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Pr="002015E7" w:rsidRDefault="00AD25C8" w:rsidP="00F704D9">
      <w:pPr>
        <w:jc w:val="right"/>
        <w:rPr>
          <w:i/>
        </w:rPr>
      </w:pPr>
    </w:p>
    <w:p w:rsidR="00C57EF3" w:rsidRPr="00F704D9" w:rsidRDefault="0076484E" w:rsidP="00161396">
      <w:pPr>
        <w:ind w:left="1080"/>
        <w:jc w:val="right"/>
      </w:pPr>
      <w:r>
        <w:t>4. September</w:t>
      </w:r>
      <w:bookmarkStart w:id="0" w:name="_GoBack"/>
      <w:bookmarkEnd w:id="0"/>
      <w:r w:rsidR="00BD1888">
        <w:t xml:space="preserve"> 2017</w:t>
      </w:r>
    </w:p>
    <w:p w:rsidR="00F90A01" w:rsidRPr="002835DA" w:rsidRDefault="00F90A01" w:rsidP="00F90A01">
      <w:pPr>
        <w:pStyle w:val="KeinLeerraum"/>
        <w:rPr>
          <w:b/>
          <w:sz w:val="40"/>
          <w:szCs w:val="40"/>
        </w:rPr>
      </w:pPr>
    </w:p>
    <w:p w:rsidR="00985D5C" w:rsidRDefault="00985D5C" w:rsidP="002A1A49">
      <w:pPr>
        <w:pStyle w:val="KeinLeerraum"/>
        <w:rPr>
          <w:sz w:val="28"/>
          <w:szCs w:val="28"/>
          <w:u w:val="single"/>
        </w:rPr>
      </w:pPr>
    </w:p>
    <w:p w:rsidR="00985D5C" w:rsidRPr="00985D5C" w:rsidRDefault="00985D5C" w:rsidP="002A1A49">
      <w:pPr>
        <w:pStyle w:val="KeinLeerraum"/>
        <w:rPr>
          <w:sz w:val="28"/>
          <w:szCs w:val="28"/>
          <w:u w:val="single"/>
        </w:rPr>
      </w:pPr>
      <w:r w:rsidRPr="00985D5C">
        <w:rPr>
          <w:sz w:val="28"/>
          <w:szCs w:val="28"/>
          <w:u w:val="single"/>
        </w:rPr>
        <w:t>Körpereigene Zellimplantate, Blutplasma-Behandlungen, Schlüsselloch-Operationen:</w:t>
      </w:r>
    </w:p>
    <w:p w:rsidR="00985D5C" w:rsidRPr="00985D5C" w:rsidRDefault="00985D5C" w:rsidP="002A1A49">
      <w:pPr>
        <w:pStyle w:val="KeinLeerraum"/>
        <w:rPr>
          <w:b/>
          <w:sz w:val="20"/>
          <w:szCs w:val="20"/>
        </w:rPr>
      </w:pPr>
    </w:p>
    <w:p w:rsidR="002A1A49" w:rsidRPr="002A1A49" w:rsidRDefault="00985D5C" w:rsidP="002A1A49">
      <w:pPr>
        <w:pStyle w:val="KeinLeerraum"/>
        <w:rPr>
          <w:b/>
          <w:sz w:val="36"/>
          <w:szCs w:val="36"/>
        </w:rPr>
      </w:pPr>
      <w:r>
        <w:rPr>
          <w:b/>
          <w:sz w:val="36"/>
          <w:szCs w:val="36"/>
        </w:rPr>
        <w:t>Mit neuen orthopädischen Therapien</w:t>
      </w:r>
    </w:p>
    <w:p w:rsidR="004563D9" w:rsidRPr="00332D3A" w:rsidRDefault="00985D5C" w:rsidP="002A1A49">
      <w:pPr>
        <w:pStyle w:val="KeinLeerraum"/>
        <w:rPr>
          <w:b/>
          <w:sz w:val="36"/>
          <w:szCs w:val="36"/>
        </w:rPr>
      </w:pPr>
      <w:r>
        <w:rPr>
          <w:b/>
          <w:sz w:val="36"/>
          <w:szCs w:val="36"/>
        </w:rPr>
        <w:t xml:space="preserve">wieder </w:t>
      </w:r>
      <w:r w:rsidR="002A1A49" w:rsidRPr="002A1A49">
        <w:rPr>
          <w:b/>
          <w:sz w:val="36"/>
          <w:szCs w:val="36"/>
        </w:rPr>
        <w:t xml:space="preserve">schneller zu </w:t>
      </w:r>
      <w:r>
        <w:rPr>
          <w:b/>
          <w:sz w:val="36"/>
          <w:szCs w:val="36"/>
        </w:rPr>
        <w:t xml:space="preserve">sportlichen </w:t>
      </w:r>
      <w:r w:rsidR="002A1A49" w:rsidRPr="002A1A49">
        <w:rPr>
          <w:b/>
          <w:sz w:val="36"/>
          <w:szCs w:val="36"/>
        </w:rPr>
        <w:t>Bestleistungen</w:t>
      </w:r>
    </w:p>
    <w:p w:rsidR="00AF232F" w:rsidRPr="002015E7" w:rsidRDefault="00AF232F" w:rsidP="00A75C07">
      <w:pPr>
        <w:spacing w:after="0" w:line="240" w:lineRule="auto"/>
        <w:rPr>
          <w:rFonts w:cs="Arial"/>
          <w:b/>
          <w:sz w:val="24"/>
          <w:szCs w:val="24"/>
        </w:rPr>
      </w:pPr>
    </w:p>
    <w:p w:rsidR="00B2290F" w:rsidRPr="00B2290F" w:rsidRDefault="00985D5C" w:rsidP="003030B6">
      <w:pPr>
        <w:pStyle w:val="KeinLeerraum"/>
        <w:spacing w:line="276" w:lineRule="auto"/>
        <w:jc w:val="both"/>
        <w:rPr>
          <w:i/>
          <w:sz w:val="23"/>
          <w:szCs w:val="23"/>
        </w:rPr>
      </w:pPr>
      <w:r>
        <w:rPr>
          <w:i/>
          <w:sz w:val="23"/>
          <w:szCs w:val="23"/>
        </w:rPr>
        <w:t xml:space="preserve">Die Orthopädische Universitätsklinik Bad Abbach geht neue Wege bei der Behandlung von Sportverletzungen und entwickelt sich so immer mehr zum medizinischen Therapiezentrum </w:t>
      </w:r>
      <w:r w:rsidR="00085B2F">
        <w:rPr>
          <w:i/>
          <w:sz w:val="23"/>
          <w:szCs w:val="23"/>
        </w:rPr>
        <w:t>für Spitzensportler.</w:t>
      </w:r>
    </w:p>
    <w:p w:rsidR="00B2290F" w:rsidRDefault="00B2290F" w:rsidP="003030B6">
      <w:pPr>
        <w:pStyle w:val="KeinLeerraum"/>
        <w:spacing w:line="276" w:lineRule="auto"/>
        <w:jc w:val="both"/>
        <w:rPr>
          <w:sz w:val="23"/>
          <w:szCs w:val="23"/>
        </w:rPr>
      </w:pPr>
    </w:p>
    <w:p w:rsidR="002A1A49" w:rsidRPr="002A1A49" w:rsidRDefault="00332D3A" w:rsidP="002A1A49">
      <w:pPr>
        <w:pStyle w:val="KeinLeerraum"/>
        <w:jc w:val="both"/>
        <w:rPr>
          <w:b/>
          <w:sz w:val="23"/>
          <w:szCs w:val="23"/>
        </w:rPr>
      </w:pPr>
      <w:r w:rsidRPr="005F12BB">
        <w:rPr>
          <w:sz w:val="23"/>
          <w:szCs w:val="23"/>
        </w:rPr>
        <w:t>Bad Abbach</w:t>
      </w:r>
      <w:r w:rsidR="00FA6D98">
        <w:rPr>
          <w:sz w:val="23"/>
          <w:szCs w:val="23"/>
        </w:rPr>
        <w:t xml:space="preserve"> - </w:t>
      </w:r>
      <w:r w:rsidR="002A1A49" w:rsidRPr="002A1A49">
        <w:rPr>
          <w:b/>
          <w:sz w:val="23"/>
          <w:szCs w:val="23"/>
        </w:rPr>
        <w:t>Spitzensportler setzen bei ihrer medizinischen Betreuung immer mehr und immer öfter auf integrierte Rundumbetreuung in sportärztlichen Kompetenzzentren – vorausschauende Beratung zur Ve</w:t>
      </w:r>
      <w:r w:rsidR="00085B2F">
        <w:rPr>
          <w:b/>
          <w:sz w:val="23"/>
          <w:szCs w:val="23"/>
        </w:rPr>
        <w:t xml:space="preserve">rletzungsvermeidung inklusive. </w:t>
      </w:r>
      <w:r w:rsidR="002A1A49" w:rsidRPr="002A1A49">
        <w:rPr>
          <w:b/>
          <w:sz w:val="23"/>
          <w:szCs w:val="23"/>
        </w:rPr>
        <w:t>Das Orthopädische Universitätsklinikum Bad Abbach profitiert von diesem Trend. Auch durch neue Behandlungsmethoden, wie Heilungs</w:t>
      </w:r>
      <w:r w:rsidR="00085B2F">
        <w:rPr>
          <w:b/>
          <w:sz w:val="23"/>
          <w:szCs w:val="23"/>
        </w:rPr>
        <w:t>-</w:t>
      </w:r>
      <w:r w:rsidR="002A1A49" w:rsidRPr="002A1A49">
        <w:rPr>
          <w:b/>
          <w:sz w:val="23"/>
          <w:szCs w:val="23"/>
        </w:rPr>
        <w:t xml:space="preserve">beschleunigung durch Blutplasma-Behandlung und Schlüsselloch-Operationen,  hat sich das medizinische Zentrum vor den Toren Regensburgs immer mehr zu einer Anlaufstelle für </w:t>
      </w:r>
      <w:r w:rsidR="009641A1">
        <w:rPr>
          <w:b/>
          <w:sz w:val="23"/>
          <w:szCs w:val="23"/>
        </w:rPr>
        <w:t xml:space="preserve">Kaderathleten aus </w:t>
      </w:r>
      <w:r w:rsidR="002A1A49" w:rsidRPr="002A1A49">
        <w:rPr>
          <w:b/>
          <w:sz w:val="23"/>
          <w:szCs w:val="23"/>
        </w:rPr>
        <w:t>unterschiedlichste</w:t>
      </w:r>
      <w:r w:rsidR="009641A1">
        <w:rPr>
          <w:b/>
          <w:sz w:val="23"/>
          <w:szCs w:val="23"/>
        </w:rPr>
        <w:t>n</w:t>
      </w:r>
      <w:r w:rsidR="002A1A49" w:rsidRPr="002A1A49">
        <w:rPr>
          <w:b/>
          <w:sz w:val="23"/>
          <w:szCs w:val="23"/>
        </w:rPr>
        <w:t xml:space="preserve"> Sportarten aus dem In- und Ausland entwickelt. </w:t>
      </w:r>
    </w:p>
    <w:p w:rsidR="002A1A49" w:rsidRPr="002A1A49" w:rsidRDefault="002A1A49" w:rsidP="002A1A49">
      <w:pPr>
        <w:pStyle w:val="KeinLeerraum"/>
        <w:jc w:val="both"/>
        <w:rPr>
          <w:sz w:val="23"/>
          <w:szCs w:val="23"/>
        </w:rPr>
      </w:pPr>
    </w:p>
    <w:p w:rsidR="002A1A49" w:rsidRPr="002A1A49" w:rsidRDefault="002A1A49" w:rsidP="002A1A49">
      <w:pPr>
        <w:pStyle w:val="KeinLeerraum"/>
        <w:jc w:val="both"/>
        <w:rPr>
          <w:sz w:val="23"/>
          <w:szCs w:val="23"/>
        </w:rPr>
      </w:pPr>
      <w:r w:rsidRPr="002A1A49">
        <w:rPr>
          <w:sz w:val="23"/>
          <w:szCs w:val="23"/>
        </w:rPr>
        <w:t xml:space="preserve">Für die LG Landshut, ein Zusammenschluss erfolgreicher Leichtathletikvereine aus Niederbayern mit zahlreichen deutschen Meistern und Kadersportlern, ist das Bad </w:t>
      </w:r>
      <w:proofErr w:type="spellStart"/>
      <w:r w:rsidRPr="002A1A49">
        <w:rPr>
          <w:sz w:val="23"/>
          <w:szCs w:val="23"/>
        </w:rPr>
        <w:t>Abbacher</w:t>
      </w:r>
      <w:proofErr w:type="spellEnd"/>
      <w:r w:rsidRPr="002A1A49">
        <w:rPr>
          <w:sz w:val="23"/>
          <w:szCs w:val="23"/>
        </w:rPr>
        <w:t xml:space="preserve"> Klinikum schon seit längerem Kompetenzpartner bei der medizinischen Betr</w:t>
      </w:r>
      <w:r w:rsidR="003A3E41">
        <w:rPr>
          <w:sz w:val="23"/>
          <w:szCs w:val="23"/>
        </w:rPr>
        <w:t xml:space="preserve">euung. </w:t>
      </w:r>
      <w:r w:rsidR="00985D5C">
        <w:rPr>
          <w:sz w:val="23"/>
          <w:szCs w:val="23"/>
        </w:rPr>
        <w:t xml:space="preserve">Auch Triathlon-Profi Sebastian Neef holt sich Unterstützung bei den Experten vom Asklepios-Team. </w:t>
      </w:r>
      <w:r w:rsidR="003A3E41">
        <w:rPr>
          <w:sz w:val="23"/>
          <w:szCs w:val="23"/>
        </w:rPr>
        <w:t xml:space="preserve">Für </w:t>
      </w:r>
      <w:r w:rsidR="00985D5C">
        <w:rPr>
          <w:sz w:val="23"/>
          <w:szCs w:val="23"/>
        </w:rPr>
        <w:t>die Leistungssportler</w:t>
      </w:r>
      <w:r w:rsidRPr="002A1A49">
        <w:rPr>
          <w:sz w:val="23"/>
          <w:szCs w:val="23"/>
        </w:rPr>
        <w:t xml:space="preserve"> steht in Bad Abbach rund um die Uhr ein spezielles Sportorthopädie-Team bereit. „Von dieser Akut-Unit profitieren natürlich in vollem Umfang auch alle anderen sportlich Aktiven und Freizeitsportler au</w:t>
      </w:r>
      <w:r w:rsidR="00085B2F">
        <w:rPr>
          <w:sz w:val="23"/>
          <w:szCs w:val="23"/>
        </w:rPr>
        <w:t xml:space="preserve">s der ganzen Region“, sagt </w:t>
      </w:r>
      <w:r w:rsidR="003A3E41">
        <w:rPr>
          <w:sz w:val="23"/>
          <w:szCs w:val="23"/>
        </w:rPr>
        <w:t xml:space="preserve">Klinikdirektor </w:t>
      </w:r>
      <w:r w:rsidR="00085B2F">
        <w:rPr>
          <w:sz w:val="23"/>
          <w:szCs w:val="23"/>
        </w:rPr>
        <w:t>Professor</w:t>
      </w:r>
      <w:r w:rsidR="003A3E41">
        <w:rPr>
          <w:sz w:val="23"/>
          <w:szCs w:val="23"/>
        </w:rPr>
        <w:t xml:space="preserve"> Dr. Grifka. </w:t>
      </w:r>
      <w:r w:rsidRPr="002A1A49">
        <w:rPr>
          <w:sz w:val="23"/>
          <w:szCs w:val="23"/>
        </w:rPr>
        <w:t xml:space="preserve"> </w:t>
      </w:r>
    </w:p>
    <w:p w:rsidR="002A1A49" w:rsidRPr="002A1A49" w:rsidRDefault="002A1A49" w:rsidP="002A1A49">
      <w:pPr>
        <w:pStyle w:val="KeinLeerraum"/>
        <w:jc w:val="both"/>
        <w:rPr>
          <w:sz w:val="23"/>
          <w:szCs w:val="23"/>
        </w:rPr>
      </w:pPr>
    </w:p>
    <w:p w:rsidR="002A1A49" w:rsidRPr="002A1A49" w:rsidRDefault="002A1A49" w:rsidP="002A1A49">
      <w:pPr>
        <w:pStyle w:val="KeinLeerraum"/>
        <w:jc w:val="both"/>
        <w:rPr>
          <w:b/>
          <w:sz w:val="23"/>
          <w:szCs w:val="23"/>
        </w:rPr>
      </w:pPr>
      <w:r w:rsidRPr="002A1A49">
        <w:rPr>
          <w:b/>
          <w:sz w:val="23"/>
          <w:szCs w:val="23"/>
        </w:rPr>
        <w:t>Kompetenzteam speziell für Sportverletzungen</w:t>
      </w:r>
    </w:p>
    <w:p w:rsidR="002A1A49" w:rsidRPr="002A1A49" w:rsidRDefault="002A1A49" w:rsidP="002A1A49">
      <w:pPr>
        <w:pStyle w:val="KeinLeerraum"/>
        <w:jc w:val="both"/>
        <w:rPr>
          <w:sz w:val="23"/>
          <w:szCs w:val="23"/>
        </w:rPr>
      </w:pPr>
      <w:r w:rsidRPr="002A1A49">
        <w:rPr>
          <w:sz w:val="23"/>
          <w:szCs w:val="23"/>
        </w:rPr>
        <w:t>Das Klinikum Bad Abbach hat den Betreuungsbereich Sportorthopädie und Spo</w:t>
      </w:r>
      <w:r w:rsidR="00085B2F">
        <w:rPr>
          <w:sz w:val="23"/>
          <w:szCs w:val="23"/>
        </w:rPr>
        <w:t xml:space="preserve">rtphysiotherapie und damit die </w:t>
      </w:r>
      <w:r w:rsidRPr="002A1A49">
        <w:rPr>
          <w:sz w:val="23"/>
          <w:szCs w:val="23"/>
        </w:rPr>
        <w:t>Behandlungskompetenz für Sportler in den letzten Jahren systematisch ausgebaut. „Vielen Leistungssportlern ist es wichtig, dass sie durch Sportler betreut werden, also</w:t>
      </w:r>
      <w:r w:rsidR="003A3E41">
        <w:rPr>
          <w:sz w:val="23"/>
          <w:szCs w:val="23"/>
        </w:rPr>
        <w:t xml:space="preserve"> von jemandem, der sie versteht. An diesem Bedürfnis</w:t>
      </w:r>
      <w:r w:rsidRPr="002A1A49">
        <w:rPr>
          <w:sz w:val="23"/>
          <w:szCs w:val="23"/>
        </w:rPr>
        <w:t xml:space="preserve"> orientieren wir uns“, sagt Professor Dr. Grifka. Entsprechend sei auch das Therapeutenteam der Sportorthopädie mit 24 Stunden-Bereitschaftsdienst aufgestellt.</w:t>
      </w:r>
    </w:p>
    <w:p w:rsidR="002A1A49" w:rsidRDefault="002A1A49" w:rsidP="002A1A49">
      <w:pPr>
        <w:pStyle w:val="KeinLeerraum"/>
        <w:jc w:val="both"/>
        <w:rPr>
          <w:sz w:val="23"/>
          <w:szCs w:val="23"/>
        </w:rPr>
      </w:pPr>
    </w:p>
    <w:p w:rsidR="00985D5C" w:rsidRDefault="00985D5C" w:rsidP="002A1A49">
      <w:pPr>
        <w:pStyle w:val="KeinLeerraum"/>
        <w:jc w:val="both"/>
        <w:rPr>
          <w:sz w:val="23"/>
          <w:szCs w:val="23"/>
        </w:rPr>
      </w:pPr>
    </w:p>
    <w:p w:rsidR="00985D5C" w:rsidRDefault="00985D5C" w:rsidP="00985D5C">
      <w:pPr>
        <w:pStyle w:val="KeinLeerraum"/>
        <w:jc w:val="both"/>
        <w:rPr>
          <w:sz w:val="23"/>
          <w:szCs w:val="23"/>
        </w:rPr>
      </w:pPr>
      <w:r>
        <w:rPr>
          <w:sz w:val="23"/>
          <w:szCs w:val="23"/>
        </w:rPr>
        <w:t>&lt;2</w:t>
      </w:r>
    </w:p>
    <w:p w:rsidR="00985D5C" w:rsidRDefault="00985D5C" w:rsidP="002A1A49">
      <w:pPr>
        <w:pStyle w:val="KeinLeerraum"/>
        <w:jc w:val="both"/>
        <w:rPr>
          <w:sz w:val="23"/>
          <w:szCs w:val="23"/>
        </w:rPr>
      </w:pPr>
    </w:p>
    <w:p w:rsidR="00985D5C" w:rsidRDefault="00985D5C" w:rsidP="002A1A49">
      <w:pPr>
        <w:pStyle w:val="KeinLeerraum"/>
        <w:jc w:val="both"/>
        <w:rPr>
          <w:sz w:val="23"/>
          <w:szCs w:val="23"/>
        </w:rPr>
      </w:pPr>
    </w:p>
    <w:p w:rsidR="00985D5C" w:rsidRPr="002A1A49" w:rsidRDefault="00985D5C" w:rsidP="002A1A49">
      <w:pPr>
        <w:pStyle w:val="KeinLeerraum"/>
        <w:jc w:val="both"/>
        <w:rPr>
          <w:sz w:val="23"/>
          <w:szCs w:val="23"/>
        </w:rPr>
      </w:pPr>
    </w:p>
    <w:p w:rsidR="00985D5C" w:rsidRDefault="00985D5C" w:rsidP="00985D5C">
      <w:pPr>
        <w:pStyle w:val="KeinLeerraum"/>
        <w:jc w:val="both"/>
        <w:rPr>
          <w:sz w:val="23"/>
          <w:szCs w:val="23"/>
        </w:rPr>
      </w:pPr>
      <w:r>
        <w:rPr>
          <w:sz w:val="23"/>
          <w:szCs w:val="23"/>
        </w:rPr>
        <w:t>&gt;2</w:t>
      </w:r>
    </w:p>
    <w:p w:rsidR="00985D5C" w:rsidRDefault="00985D5C" w:rsidP="002A1A49">
      <w:pPr>
        <w:pStyle w:val="KeinLeerraum"/>
        <w:jc w:val="both"/>
        <w:rPr>
          <w:b/>
          <w:sz w:val="23"/>
          <w:szCs w:val="23"/>
        </w:rPr>
      </w:pPr>
    </w:p>
    <w:p w:rsidR="00985D5C" w:rsidRDefault="00985D5C" w:rsidP="002A1A49">
      <w:pPr>
        <w:pStyle w:val="KeinLeerraum"/>
        <w:jc w:val="both"/>
        <w:rPr>
          <w:b/>
          <w:sz w:val="23"/>
          <w:szCs w:val="23"/>
        </w:rPr>
      </w:pPr>
    </w:p>
    <w:p w:rsidR="002A1A49" w:rsidRPr="002A1A49" w:rsidRDefault="002A1A49" w:rsidP="002A1A49">
      <w:pPr>
        <w:pStyle w:val="KeinLeerraum"/>
        <w:jc w:val="both"/>
        <w:rPr>
          <w:b/>
          <w:sz w:val="23"/>
          <w:szCs w:val="23"/>
        </w:rPr>
      </w:pPr>
      <w:r w:rsidRPr="002A1A49">
        <w:rPr>
          <w:b/>
          <w:sz w:val="23"/>
          <w:szCs w:val="23"/>
        </w:rPr>
        <w:t>Breite</w:t>
      </w:r>
      <w:r w:rsidR="00085B2F">
        <w:rPr>
          <w:b/>
          <w:sz w:val="23"/>
          <w:szCs w:val="23"/>
        </w:rPr>
        <w:t>s</w:t>
      </w:r>
      <w:r w:rsidRPr="002A1A49">
        <w:rPr>
          <w:b/>
          <w:sz w:val="23"/>
          <w:szCs w:val="23"/>
        </w:rPr>
        <w:t xml:space="preserve"> medizinisches Leistungsspektrum – alles unter einem Dach</w:t>
      </w:r>
    </w:p>
    <w:p w:rsidR="002A1A49" w:rsidRPr="002A1A49" w:rsidRDefault="002A1A49" w:rsidP="002A1A49">
      <w:pPr>
        <w:pStyle w:val="KeinLeerraum"/>
        <w:jc w:val="both"/>
        <w:rPr>
          <w:sz w:val="23"/>
          <w:szCs w:val="23"/>
        </w:rPr>
      </w:pPr>
      <w:r w:rsidRPr="002A1A49">
        <w:rPr>
          <w:sz w:val="23"/>
          <w:szCs w:val="23"/>
        </w:rPr>
        <w:t xml:space="preserve">Ein Grund für den Erfolg der Bad </w:t>
      </w:r>
      <w:proofErr w:type="spellStart"/>
      <w:r w:rsidRPr="002A1A49">
        <w:rPr>
          <w:sz w:val="23"/>
          <w:szCs w:val="23"/>
        </w:rPr>
        <w:t>Abbacher</w:t>
      </w:r>
      <w:proofErr w:type="spellEnd"/>
      <w:r w:rsidRPr="002A1A49">
        <w:rPr>
          <w:sz w:val="23"/>
          <w:szCs w:val="23"/>
        </w:rPr>
        <w:t xml:space="preserve"> Klinik ist auch die nahtlose Zusammenarbeit von Physiotherape</w:t>
      </w:r>
      <w:r w:rsidR="00985D5C">
        <w:rPr>
          <w:sz w:val="23"/>
          <w:szCs w:val="23"/>
        </w:rPr>
        <w:t xml:space="preserve">uten, Orthopädie-Technikern und </w:t>
      </w:r>
      <w:r w:rsidRPr="002A1A49">
        <w:rPr>
          <w:sz w:val="23"/>
          <w:szCs w:val="23"/>
        </w:rPr>
        <w:t xml:space="preserve">Gelenkspezialisten direkt im Haus. Hinzu kommt bei Bedarf die Vernetzung mit den Internisten des Klinikums, vor allem bei allgemeinmedizinischen Problemen. </w:t>
      </w:r>
    </w:p>
    <w:p w:rsidR="002A1A49" w:rsidRDefault="002A1A49" w:rsidP="002A1A49">
      <w:pPr>
        <w:pStyle w:val="KeinLeerraum"/>
        <w:jc w:val="both"/>
        <w:rPr>
          <w:sz w:val="23"/>
          <w:szCs w:val="23"/>
        </w:rPr>
      </w:pPr>
    </w:p>
    <w:p w:rsidR="002A1A49" w:rsidRPr="00085B2F" w:rsidRDefault="002A1A49" w:rsidP="002A1A49">
      <w:pPr>
        <w:pStyle w:val="KeinLeerraum"/>
        <w:jc w:val="both"/>
        <w:rPr>
          <w:b/>
          <w:sz w:val="23"/>
          <w:szCs w:val="23"/>
        </w:rPr>
      </w:pPr>
      <w:r w:rsidRPr="00085B2F">
        <w:rPr>
          <w:b/>
          <w:sz w:val="23"/>
          <w:szCs w:val="23"/>
        </w:rPr>
        <w:t>Oberste Priorität: Schnellstmöglich wieder topfit</w:t>
      </w:r>
    </w:p>
    <w:p w:rsidR="002A1A49" w:rsidRPr="002A1A49" w:rsidRDefault="002A1A49" w:rsidP="002A1A49">
      <w:pPr>
        <w:pStyle w:val="KeinLeerraum"/>
        <w:jc w:val="both"/>
        <w:rPr>
          <w:sz w:val="23"/>
          <w:szCs w:val="23"/>
        </w:rPr>
      </w:pPr>
      <w:r w:rsidRPr="002A1A49">
        <w:rPr>
          <w:sz w:val="23"/>
          <w:szCs w:val="23"/>
        </w:rPr>
        <w:t>Neben der Behandlung von sporttypischen akuten Verletzungen wie Kapsel-</w:t>
      </w:r>
      <w:r w:rsidR="002847F8">
        <w:rPr>
          <w:sz w:val="23"/>
          <w:szCs w:val="23"/>
        </w:rPr>
        <w:t xml:space="preserve"> </w:t>
      </w:r>
      <w:r w:rsidRPr="002A1A49">
        <w:rPr>
          <w:sz w:val="23"/>
          <w:szCs w:val="23"/>
        </w:rPr>
        <w:t xml:space="preserve">und Bänderrissen, Muskel- und Sehnenverletzungen sowie Knochenbrüchen können so auch rechtzeitig Überlastungssyndrome erkannt und therapiert werden. </w:t>
      </w:r>
      <w:r w:rsidR="00085B2F">
        <w:rPr>
          <w:sz w:val="23"/>
          <w:szCs w:val="23"/>
        </w:rPr>
        <w:t>„</w:t>
      </w:r>
      <w:r w:rsidRPr="002A1A49">
        <w:rPr>
          <w:sz w:val="23"/>
          <w:szCs w:val="23"/>
        </w:rPr>
        <w:t xml:space="preserve">Oberste Priorität bei der Behandlung hat die schnellstmögliche Wiederherstellung der vollen Leistungsfähigkeit, die sichere Vermeidung von Folgeschäden und </w:t>
      </w:r>
      <w:r w:rsidR="002847F8">
        <w:rPr>
          <w:sz w:val="23"/>
          <w:szCs w:val="23"/>
        </w:rPr>
        <w:t xml:space="preserve">die </w:t>
      </w:r>
      <w:r w:rsidRPr="002A1A49">
        <w:rPr>
          <w:sz w:val="23"/>
          <w:szCs w:val="23"/>
        </w:rPr>
        <w:t>kompetente professionelle Beratung von Leistungssportlern zur vorausschauenden Vermeidung von Verletzungen und Ü</w:t>
      </w:r>
      <w:r w:rsidR="003A3E41">
        <w:rPr>
          <w:sz w:val="23"/>
          <w:szCs w:val="23"/>
        </w:rPr>
        <w:t>berlastungen“, so</w:t>
      </w:r>
      <w:r w:rsidR="003674A9">
        <w:rPr>
          <w:sz w:val="23"/>
          <w:szCs w:val="23"/>
        </w:rPr>
        <w:t xml:space="preserve"> </w:t>
      </w:r>
      <w:r w:rsidR="009641A1">
        <w:rPr>
          <w:sz w:val="23"/>
          <w:szCs w:val="23"/>
        </w:rPr>
        <w:t>Oberarzt PD Dr. Baier</w:t>
      </w:r>
      <w:r w:rsidRPr="002A1A49">
        <w:rPr>
          <w:sz w:val="23"/>
          <w:szCs w:val="23"/>
        </w:rPr>
        <w:t>.</w:t>
      </w:r>
    </w:p>
    <w:p w:rsidR="002A1A49" w:rsidRPr="002A1A49" w:rsidRDefault="002A1A49" w:rsidP="002A1A49">
      <w:pPr>
        <w:pStyle w:val="KeinLeerraum"/>
        <w:jc w:val="both"/>
        <w:rPr>
          <w:sz w:val="23"/>
          <w:szCs w:val="23"/>
        </w:rPr>
      </w:pPr>
    </w:p>
    <w:p w:rsidR="003A3E41" w:rsidRDefault="003A3E41" w:rsidP="002A1A49">
      <w:pPr>
        <w:pStyle w:val="KeinLeerraum"/>
        <w:jc w:val="both"/>
        <w:rPr>
          <w:b/>
          <w:sz w:val="23"/>
          <w:szCs w:val="23"/>
        </w:rPr>
      </w:pPr>
      <w:r>
        <w:rPr>
          <w:b/>
          <w:sz w:val="23"/>
          <w:szCs w:val="23"/>
        </w:rPr>
        <w:t>Noch s</w:t>
      </w:r>
      <w:r w:rsidR="002A1A49" w:rsidRPr="00085B2F">
        <w:rPr>
          <w:b/>
          <w:sz w:val="23"/>
          <w:szCs w:val="23"/>
        </w:rPr>
        <w:t xml:space="preserve">chnellere Heilung </w:t>
      </w:r>
    </w:p>
    <w:p w:rsidR="002A1A49" w:rsidRPr="00085B2F" w:rsidRDefault="002A1A49" w:rsidP="002A1A49">
      <w:pPr>
        <w:pStyle w:val="KeinLeerraum"/>
        <w:jc w:val="both"/>
        <w:rPr>
          <w:b/>
          <w:sz w:val="23"/>
          <w:szCs w:val="23"/>
        </w:rPr>
      </w:pPr>
      <w:r w:rsidRPr="00085B2F">
        <w:rPr>
          <w:b/>
          <w:sz w:val="23"/>
          <w:szCs w:val="23"/>
        </w:rPr>
        <w:t>durch Eigenblut-Therapie und körpereigene Zellimplantate</w:t>
      </w:r>
    </w:p>
    <w:p w:rsidR="003674A9" w:rsidRDefault="002A1A49" w:rsidP="002A1A49">
      <w:pPr>
        <w:pStyle w:val="KeinLeerraum"/>
        <w:jc w:val="both"/>
        <w:rPr>
          <w:sz w:val="23"/>
          <w:szCs w:val="23"/>
        </w:rPr>
      </w:pPr>
      <w:r w:rsidRPr="002A1A49">
        <w:rPr>
          <w:sz w:val="23"/>
          <w:szCs w:val="23"/>
        </w:rPr>
        <w:t xml:space="preserve">Die erzielten Heilerfolge sind der Schlüssel für den Erfolg des neuen „Orthopädischen Sport-Therapiezentrums Bad Abbach“ bei Leistungssportlern. Möglich wurden und sind </w:t>
      </w:r>
      <w:r w:rsidR="00085B2F">
        <w:rPr>
          <w:sz w:val="23"/>
          <w:szCs w:val="23"/>
        </w:rPr>
        <w:t>sie unter anderem durch minimal</w:t>
      </w:r>
      <w:r w:rsidRPr="002A1A49">
        <w:rPr>
          <w:sz w:val="23"/>
          <w:szCs w:val="23"/>
        </w:rPr>
        <w:t>invasive Techniken, die teilweise in Bad Abbach entwickelt wurden und heute international eingesetzt werden. Dazu zählen aber auch modernste Verfahren der Infiltrationstherapie, die in besonderem Maß die Selbstheilungskräfte des Körpers aktiviert. Bei dieser Behandlung mit Eigenblut-Plasma, lassen sich in vielen Fällen Gelenkschäden und Unfallfolgen wirkun</w:t>
      </w:r>
      <w:r w:rsidR="00085B2F">
        <w:rPr>
          <w:sz w:val="23"/>
          <w:szCs w:val="23"/>
        </w:rPr>
        <w:t xml:space="preserve">gsvoll natürlich therapieren. </w:t>
      </w:r>
      <w:r w:rsidR="009641A1">
        <w:rPr>
          <w:sz w:val="23"/>
          <w:szCs w:val="23"/>
        </w:rPr>
        <w:t xml:space="preserve"> „Auch bei Sehnenreizungen und Degenerationen kann der Einsatz von körpereigenem Plasma den Heilungsprozess beschleunigen“, </w:t>
      </w:r>
      <w:r w:rsidRPr="002A1A49">
        <w:rPr>
          <w:sz w:val="23"/>
          <w:szCs w:val="23"/>
        </w:rPr>
        <w:t>hat Professor Grifka festgestellt. In geeigneten Fällen werden nach Sportverletzungen</w:t>
      </w:r>
      <w:r w:rsidR="00392C79">
        <w:rPr>
          <w:sz w:val="23"/>
          <w:szCs w:val="23"/>
        </w:rPr>
        <w:t xml:space="preserve"> oder</w:t>
      </w:r>
      <w:r w:rsidRPr="002A1A49">
        <w:rPr>
          <w:sz w:val="23"/>
          <w:szCs w:val="23"/>
        </w:rPr>
        <w:t xml:space="preserve"> Schäden am Knie-, Ell</w:t>
      </w:r>
      <w:r w:rsidR="00392C79">
        <w:rPr>
          <w:sz w:val="23"/>
          <w:szCs w:val="23"/>
        </w:rPr>
        <w:t>en</w:t>
      </w:r>
      <w:r w:rsidRPr="002A1A49">
        <w:rPr>
          <w:sz w:val="23"/>
          <w:szCs w:val="23"/>
        </w:rPr>
        <w:t>bogen- oder dem oberen Sprunggelenk auch bereits durch  Transplantate mit körpereigenen Knorpelzellen therapiert.</w:t>
      </w:r>
    </w:p>
    <w:p w:rsidR="003674A9" w:rsidRDefault="003674A9" w:rsidP="002A1A49">
      <w:pPr>
        <w:pStyle w:val="KeinLeerraum"/>
        <w:jc w:val="both"/>
        <w:rPr>
          <w:sz w:val="23"/>
          <w:szCs w:val="23"/>
        </w:rPr>
      </w:pPr>
    </w:p>
    <w:p w:rsidR="003A3E41" w:rsidRDefault="002A1A49" w:rsidP="002A1A49">
      <w:pPr>
        <w:pStyle w:val="KeinLeerraum"/>
        <w:jc w:val="both"/>
        <w:rPr>
          <w:sz w:val="23"/>
          <w:szCs w:val="23"/>
        </w:rPr>
      </w:pPr>
      <w:r w:rsidRPr="003674A9">
        <w:rPr>
          <w:sz w:val="23"/>
          <w:szCs w:val="23"/>
        </w:rPr>
        <w:t xml:space="preserve">Trotz aller medizinischen Fortschritte machen vor allem </w:t>
      </w:r>
      <w:r w:rsidR="00392C79">
        <w:rPr>
          <w:sz w:val="23"/>
          <w:szCs w:val="23"/>
        </w:rPr>
        <w:t>Sehnenprobleme</w:t>
      </w:r>
      <w:r w:rsidRPr="003674A9">
        <w:rPr>
          <w:sz w:val="23"/>
          <w:szCs w:val="23"/>
        </w:rPr>
        <w:t>, Meniskus- und Knorpelverletzungen sowie verschobene Brüche - insbesondere am Knie</w:t>
      </w:r>
      <w:r w:rsidR="00085B2F" w:rsidRPr="003674A9">
        <w:rPr>
          <w:sz w:val="23"/>
          <w:szCs w:val="23"/>
        </w:rPr>
        <w:t xml:space="preserve"> -</w:t>
      </w:r>
      <w:r w:rsidRPr="003674A9">
        <w:rPr>
          <w:sz w:val="23"/>
          <w:szCs w:val="23"/>
        </w:rPr>
        <w:t xml:space="preserve"> oft noch immer Operat</w:t>
      </w:r>
      <w:r w:rsidR="00085B2F" w:rsidRPr="003674A9">
        <w:rPr>
          <w:sz w:val="23"/>
          <w:szCs w:val="23"/>
        </w:rPr>
        <w:t>ionen erforderlich. Mit minimal</w:t>
      </w:r>
      <w:r w:rsidRPr="003674A9">
        <w:rPr>
          <w:sz w:val="23"/>
          <w:szCs w:val="23"/>
        </w:rPr>
        <w:t>invasiven, schonenden OP-Techniken können di</w:t>
      </w:r>
      <w:r w:rsidR="00392C79">
        <w:rPr>
          <w:sz w:val="23"/>
          <w:szCs w:val="23"/>
        </w:rPr>
        <w:t xml:space="preserve">ese Eingriffe mittlerweile </w:t>
      </w:r>
      <w:r w:rsidRPr="003674A9">
        <w:rPr>
          <w:sz w:val="23"/>
          <w:szCs w:val="23"/>
        </w:rPr>
        <w:t xml:space="preserve">in der Regel klein gehalten werden. </w:t>
      </w:r>
    </w:p>
    <w:p w:rsidR="00B2290F" w:rsidRDefault="002A1A49" w:rsidP="002A1A49">
      <w:pPr>
        <w:pStyle w:val="KeinLeerraum"/>
        <w:jc w:val="both"/>
        <w:rPr>
          <w:sz w:val="23"/>
          <w:szCs w:val="23"/>
        </w:rPr>
      </w:pPr>
      <w:r w:rsidRPr="002A1A49">
        <w:rPr>
          <w:sz w:val="23"/>
          <w:szCs w:val="23"/>
        </w:rPr>
        <w:t xml:space="preserve">Ergebnis für Sportler: Eine schnellere, schmerzarme Rehabilitation und </w:t>
      </w:r>
      <w:r w:rsidR="009641A1">
        <w:rPr>
          <w:sz w:val="23"/>
          <w:szCs w:val="23"/>
        </w:rPr>
        <w:t>verkürzte</w:t>
      </w:r>
      <w:r w:rsidR="003674A9">
        <w:rPr>
          <w:sz w:val="23"/>
          <w:szCs w:val="23"/>
        </w:rPr>
        <w:t xml:space="preserve"> </w:t>
      </w:r>
      <w:r w:rsidRPr="002A1A49">
        <w:rPr>
          <w:sz w:val="23"/>
          <w:szCs w:val="23"/>
        </w:rPr>
        <w:t>Ausfallszeiten beim Training und Wettbewerb.</w:t>
      </w:r>
    </w:p>
    <w:p w:rsidR="00B2290F" w:rsidRDefault="00B2290F" w:rsidP="00B2290F">
      <w:pPr>
        <w:pStyle w:val="KeinLeerraum"/>
        <w:jc w:val="both"/>
        <w:rPr>
          <w:sz w:val="23"/>
          <w:szCs w:val="23"/>
        </w:rPr>
      </w:pPr>
    </w:p>
    <w:p w:rsidR="00341DD9" w:rsidRDefault="00341DD9" w:rsidP="00B2290F">
      <w:pPr>
        <w:pStyle w:val="KeinLeerraum"/>
        <w:jc w:val="both"/>
        <w:rPr>
          <w:sz w:val="23"/>
          <w:szCs w:val="23"/>
        </w:rPr>
      </w:pPr>
    </w:p>
    <w:p w:rsidR="00341DD9" w:rsidRDefault="00341DD9" w:rsidP="00B2290F">
      <w:pPr>
        <w:pStyle w:val="KeinLeerraum"/>
        <w:jc w:val="both"/>
        <w:rPr>
          <w:sz w:val="23"/>
          <w:szCs w:val="23"/>
        </w:rPr>
      </w:pPr>
    </w:p>
    <w:p w:rsidR="00341DD9" w:rsidRDefault="00341DD9" w:rsidP="00B2290F">
      <w:pPr>
        <w:pStyle w:val="KeinLeerraum"/>
        <w:jc w:val="both"/>
        <w:rPr>
          <w:sz w:val="23"/>
          <w:szCs w:val="23"/>
        </w:rPr>
      </w:pPr>
    </w:p>
    <w:p w:rsidR="00341DD9" w:rsidRDefault="00341DD9" w:rsidP="00B2290F">
      <w:pPr>
        <w:pStyle w:val="KeinLeerraum"/>
        <w:jc w:val="both"/>
        <w:rPr>
          <w:sz w:val="23"/>
          <w:szCs w:val="23"/>
        </w:rPr>
      </w:pPr>
    </w:p>
    <w:p w:rsidR="00341DD9" w:rsidRDefault="00341DD9" w:rsidP="00341DD9">
      <w:pPr>
        <w:pStyle w:val="KeinLeerraum"/>
        <w:jc w:val="both"/>
        <w:rPr>
          <w:sz w:val="23"/>
          <w:szCs w:val="23"/>
        </w:rPr>
      </w:pPr>
      <w:r>
        <w:rPr>
          <w:sz w:val="23"/>
          <w:szCs w:val="23"/>
        </w:rPr>
        <w:t>&lt;3</w:t>
      </w:r>
    </w:p>
    <w:p w:rsidR="00985D5C" w:rsidRDefault="00985D5C" w:rsidP="00B2290F">
      <w:pPr>
        <w:pStyle w:val="KeinLeerraum"/>
        <w:jc w:val="both"/>
        <w:rPr>
          <w:sz w:val="23"/>
          <w:szCs w:val="23"/>
        </w:rPr>
      </w:pPr>
    </w:p>
    <w:p w:rsidR="00985D5C" w:rsidRDefault="00985D5C" w:rsidP="00B2290F">
      <w:pPr>
        <w:pStyle w:val="KeinLeerraum"/>
        <w:jc w:val="both"/>
        <w:rPr>
          <w:sz w:val="23"/>
          <w:szCs w:val="23"/>
        </w:rPr>
      </w:pPr>
    </w:p>
    <w:p w:rsidR="00985D5C" w:rsidRDefault="00985D5C" w:rsidP="00B2290F">
      <w:pPr>
        <w:pStyle w:val="KeinLeerraum"/>
        <w:jc w:val="both"/>
        <w:rPr>
          <w:sz w:val="23"/>
          <w:szCs w:val="23"/>
        </w:rPr>
      </w:pPr>
    </w:p>
    <w:p w:rsidR="00341DD9" w:rsidRDefault="00341DD9" w:rsidP="00341DD9">
      <w:pPr>
        <w:pStyle w:val="KeinLeerraum"/>
        <w:jc w:val="both"/>
        <w:rPr>
          <w:sz w:val="23"/>
          <w:szCs w:val="23"/>
        </w:rPr>
      </w:pPr>
      <w:r>
        <w:rPr>
          <w:sz w:val="23"/>
          <w:szCs w:val="23"/>
        </w:rPr>
        <w:t>&gt;3</w:t>
      </w:r>
    </w:p>
    <w:p w:rsidR="00985D5C" w:rsidRDefault="00985D5C" w:rsidP="00B2290F">
      <w:pPr>
        <w:pStyle w:val="KeinLeerraum"/>
        <w:jc w:val="both"/>
        <w:rPr>
          <w:sz w:val="23"/>
          <w:szCs w:val="23"/>
        </w:rPr>
      </w:pPr>
    </w:p>
    <w:p w:rsidR="00985D5C" w:rsidRDefault="00985D5C" w:rsidP="00B2290F">
      <w:pPr>
        <w:pStyle w:val="KeinLeerraum"/>
        <w:jc w:val="both"/>
        <w:rPr>
          <w:sz w:val="23"/>
          <w:szCs w:val="23"/>
        </w:rPr>
      </w:pPr>
    </w:p>
    <w:p w:rsidR="00392C79" w:rsidRDefault="00392C79" w:rsidP="00B2290F">
      <w:pPr>
        <w:pStyle w:val="KeinLeerraum"/>
        <w:jc w:val="both"/>
        <w:rPr>
          <w:color w:val="7F7F7F" w:themeColor="text1" w:themeTint="80"/>
          <w:sz w:val="23"/>
          <w:szCs w:val="23"/>
        </w:rPr>
      </w:pPr>
      <w:r>
        <w:rPr>
          <w:noProof/>
          <w:color w:val="7F7F7F" w:themeColor="text1" w:themeTint="80"/>
          <w:sz w:val="23"/>
          <w:szCs w:val="23"/>
          <w:lang w:eastAsia="de-DE"/>
        </w:rPr>
        <w:drawing>
          <wp:inline distT="0" distB="0" distL="0" distR="0">
            <wp:extent cx="4770755" cy="3179445"/>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0755" cy="3179445"/>
                    </a:xfrm>
                    <a:prstGeom prst="rect">
                      <a:avLst/>
                    </a:prstGeom>
                  </pic:spPr>
                </pic:pic>
              </a:graphicData>
            </a:graphic>
          </wp:inline>
        </w:drawing>
      </w:r>
      <w:r w:rsidR="00984909">
        <w:rPr>
          <w:color w:val="7F7F7F" w:themeColor="text1" w:themeTint="80"/>
          <w:sz w:val="23"/>
          <w:szCs w:val="23"/>
        </w:rPr>
        <w:t xml:space="preserve"> </w:t>
      </w:r>
    </w:p>
    <w:p w:rsidR="00392C79" w:rsidRDefault="00392C79" w:rsidP="00B2290F">
      <w:pPr>
        <w:pStyle w:val="KeinLeerraum"/>
        <w:jc w:val="both"/>
        <w:rPr>
          <w:color w:val="7F7F7F" w:themeColor="text1" w:themeTint="80"/>
          <w:sz w:val="23"/>
          <w:szCs w:val="23"/>
        </w:rPr>
      </w:pPr>
    </w:p>
    <w:p w:rsidR="00392C79" w:rsidRDefault="00392C79" w:rsidP="00392C79">
      <w:pPr>
        <w:jc w:val="both"/>
        <w:rPr>
          <w:rFonts w:asciiTheme="minorHAnsi" w:hAnsiTheme="minorHAnsi" w:cstheme="minorHAnsi"/>
          <w:bCs/>
          <w:i/>
        </w:rPr>
      </w:pPr>
      <w:r w:rsidRPr="00392C79">
        <w:rPr>
          <w:rFonts w:asciiTheme="minorHAnsi" w:hAnsiTheme="minorHAnsi" w:cstheme="minorHAnsi"/>
          <w:bCs/>
          <w:i/>
        </w:rPr>
        <w:t>Sebastian Neef, deutscher Vizemeister Tri</w:t>
      </w:r>
      <w:r>
        <w:rPr>
          <w:rFonts w:asciiTheme="minorHAnsi" w:hAnsiTheme="minorHAnsi" w:cstheme="minorHAnsi"/>
          <w:bCs/>
          <w:i/>
        </w:rPr>
        <w:t xml:space="preserve">athlon, ist einer der deutschen </w:t>
      </w:r>
      <w:r w:rsidRPr="00392C79">
        <w:rPr>
          <w:rFonts w:asciiTheme="minorHAnsi" w:hAnsiTheme="minorHAnsi" w:cstheme="minorHAnsi"/>
          <w:bCs/>
          <w:i/>
        </w:rPr>
        <w:t>Spitzensportler, die von der medizinischen Rundum-Betreuung der Orthopädischen Universitäts</w:t>
      </w:r>
      <w:r w:rsidR="00700F27">
        <w:rPr>
          <w:rFonts w:asciiTheme="minorHAnsi" w:hAnsiTheme="minorHAnsi" w:cstheme="minorHAnsi"/>
          <w:bCs/>
          <w:i/>
        </w:rPr>
        <w:t>klinik in Bad Abbach profitieren</w:t>
      </w:r>
      <w:r w:rsidRPr="00392C79">
        <w:rPr>
          <w:rFonts w:asciiTheme="minorHAnsi" w:hAnsiTheme="minorHAnsi" w:cstheme="minorHAnsi"/>
          <w:bCs/>
          <w:i/>
        </w:rPr>
        <w:t xml:space="preserve">.                        </w:t>
      </w:r>
    </w:p>
    <w:p w:rsidR="00392C79" w:rsidRPr="00392C79" w:rsidRDefault="00392C79" w:rsidP="00392C79">
      <w:pPr>
        <w:jc w:val="both"/>
        <w:rPr>
          <w:rFonts w:asciiTheme="minorHAnsi" w:hAnsiTheme="minorHAnsi" w:cstheme="minorHAnsi"/>
          <w:i/>
        </w:rPr>
      </w:pPr>
      <w:r w:rsidRPr="00392C79">
        <w:rPr>
          <w:rFonts w:asciiTheme="minorHAnsi" w:hAnsiTheme="minorHAnsi" w:cstheme="minorHAnsi"/>
          <w:bCs/>
          <w:i/>
        </w:rPr>
        <w:t xml:space="preserve">Foto:  </w:t>
      </w:r>
      <w:r w:rsidRPr="00392C79">
        <w:rPr>
          <w:rFonts w:asciiTheme="minorHAnsi" w:hAnsiTheme="minorHAnsi" w:cstheme="minorHAnsi"/>
          <w:i/>
        </w:rPr>
        <w:t>SPORTS-MEDIA Agency</w:t>
      </w:r>
    </w:p>
    <w:p w:rsidR="00392C79" w:rsidRPr="00392C79" w:rsidRDefault="00392C79" w:rsidP="00392C79">
      <w:pPr>
        <w:jc w:val="both"/>
        <w:rPr>
          <w:rFonts w:asciiTheme="minorHAnsi" w:hAnsiTheme="minorHAnsi" w:cstheme="minorHAnsi"/>
          <w:bCs/>
          <w:i/>
        </w:rPr>
      </w:pPr>
      <w:r w:rsidRPr="00392C79">
        <w:rPr>
          <w:rFonts w:asciiTheme="minorHAnsi" w:hAnsiTheme="minorHAnsi" w:cstheme="minorHAnsi"/>
          <w:i/>
        </w:rPr>
        <w:t>(Veröffentlichung honorarfrei)</w:t>
      </w:r>
    </w:p>
    <w:p w:rsidR="003A3E41" w:rsidRDefault="003A3E41" w:rsidP="00B2290F">
      <w:pPr>
        <w:pStyle w:val="KeinLeerraum"/>
        <w:jc w:val="both"/>
        <w:rPr>
          <w:sz w:val="23"/>
          <w:szCs w:val="23"/>
        </w:rPr>
      </w:pPr>
    </w:p>
    <w:sectPr w:rsidR="003A3E41" w:rsidSect="00C57EF3">
      <w:headerReference w:type="default" r:id="rId10"/>
      <w:footerReference w:type="default" r:id="rId11"/>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D2" w:rsidRDefault="00953CD2" w:rsidP="006647A5">
      <w:pPr>
        <w:spacing w:after="0" w:line="240" w:lineRule="auto"/>
      </w:pPr>
      <w:r>
        <w:separator/>
      </w:r>
    </w:p>
  </w:endnote>
  <w:endnote w:type="continuationSeparator" w:id="0">
    <w:p w:rsidR="00953CD2" w:rsidRDefault="00953CD2"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3F970F3D" wp14:editId="213076FF">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D2" w:rsidRDefault="00953CD2" w:rsidP="006647A5">
      <w:pPr>
        <w:spacing w:after="0" w:line="240" w:lineRule="auto"/>
      </w:pPr>
      <w:r>
        <w:separator/>
      </w:r>
    </w:p>
  </w:footnote>
  <w:footnote w:type="continuationSeparator" w:id="0">
    <w:p w:rsidR="00953CD2" w:rsidRDefault="00953CD2"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078B4C15" wp14:editId="05F26500">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3F195A49" wp14:editId="4AA97F95">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63904188" wp14:editId="302EE668">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124A021E" wp14:editId="3C4006AD">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7F4CE326" wp14:editId="43B333DF">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4CD9D0A5" wp14:editId="5B263397">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6396060A" wp14:editId="0D7293D7">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7F9E4949" wp14:editId="766E7FD6">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82B1A93" wp14:editId="78A7272E">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6AC37AE7"/>
    <w:multiLevelType w:val="hybridMultilevel"/>
    <w:tmpl w:val="78585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14D12"/>
    <w:rsid w:val="00020940"/>
    <w:rsid w:val="0002458C"/>
    <w:rsid w:val="00045633"/>
    <w:rsid w:val="00067D8C"/>
    <w:rsid w:val="000765DB"/>
    <w:rsid w:val="00081076"/>
    <w:rsid w:val="00085B2F"/>
    <w:rsid w:val="000D6FE3"/>
    <w:rsid w:val="000E5BAA"/>
    <w:rsid w:val="000F5167"/>
    <w:rsid w:val="000F7865"/>
    <w:rsid w:val="001077DC"/>
    <w:rsid w:val="00114F9C"/>
    <w:rsid w:val="0012048B"/>
    <w:rsid w:val="00161396"/>
    <w:rsid w:val="00163A5A"/>
    <w:rsid w:val="00165113"/>
    <w:rsid w:val="00196BBB"/>
    <w:rsid w:val="001A1BDF"/>
    <w:rsid w:val="001B146C"/>
    <w:rsid w:val="001D175B"/>
    <w:rsid w:val="002015E7"/>
    <w:rsid w:val="0021614F"/>
    <w:rsid w:val="0022758C"/>
    <w:rsid w:val="002328E9"/>
    <w:rsid w:val="0024329F"/>
    <w:rsid w:val="00246899"/>
    <w:rsid w:val="00261760"/>
    <w:rsid w:val="00264264"/>
    <w:rsid w:val="00265895"/>
    <w:rsid w:val="00270A35"/>
    <w:rsid w:val="002833EF"/>
    <w:rsid w:val="002835DA"/>
    <w:rsid w:val="002847F8"/>
    <w:rsid w:val="002A1A49"/>
    <w:rsid w:val="002B5509"/>
    <w:rsid w:val="002D4C8C"/>
    <w:rsid w:val="002E5707"/>
    <w:rsid w:val="002E6399"/>
    <w:rsid w:val="003030B6"/>
    <w:rsid w:val="00307C0C"/>
    <w:rsid w:val="00323522"/>
    <w:rsid w:val="00327E8B"/>
    <w:rsid w:val="00332D3A"/>
    <w:rsid w:val="00341DD9"/>
    <w:rsid w:val="003674A9"/>
    <w:rsid w:val="00392C79"/>
    <w:rsid w:val="003A2E82"/>
    <w:rsid w:val="003A3E41"/>
    <w:rsid w:val="003A6DFD"/>
    <w:rsid w:val="003B71E0"/>
    <w:rsid w:val="003D095A"/>
    <w:rsid w:val="003D510B"/>
    <w:rsid w:val="0040798F"/>
    <w:rsid w:val="00415775"/>
    <w:rsid w:val="00420B07"/>
    <w:rsid w:val="00420B32"/>
    <w:rsid w:val="0042402F"/>
    <w:rsid w:val="00432E14"/>
    <w:rsid w:val="0043354E"/>
    <w:rsid w:val="004374D1"/>
    <w:rsid w:val="004429DD"/>
    <w:rsid w:val="004563D9"/>
    <w:rsid w:val="00470F81"/>
    <w:rsid w:val="004870FF"/>
    <w:rsid w:val="004B75A3"/>
    <w:rsid w:val="004C5BB7"/>
    <w:rsid w:val="004D262C"/>
    <w:rsid w:val="004E175F"/>
    <w:rsid w:val="004E67F2"/>
    <w:rsid w:val="004E6CC4"/>
    <w:rsid w:val="004E7543"/>
    <w:rsid w:val="004E7F4D"/>
    <w:rsid w:val="004F086B"/>
    <w:rsid w:val="005105FA"/>
    <w:rsid w:val="0051416A"/>
    <w:rsid w:val="00515405"/>
    <w:rsid w:val="00520764"/>
    <w:rsid w:val="005410CE"/>
    <w:rsid w:val="005417B0"/>
    <w:rsid w:val="00553923"/>
    <w:rsid w:val="0057339F"/>
    <w:rsid w:val="00583C34"/>
    <w:rsid w:val="005B3280"/>
    <w:rsid w:val="005D792D"/>
    <w:rsid w:val="005F12BB"/>
    <w:rsid w:val="005F310B"/>
    <w:rsid w:val="006038DB"/>
    <w:rsid w:val="00611FD2"/>
    <w:rsid w:val="006174B9"/>
    <w:rsid w:val="00622BBA"/>
    <w:rsid w:val="0064075E"/>
    <w:rsid w:val="00650D16"/>
    <w:rsid w:val="0065390B"/>
    <w:rsid w:val="00663550"/>
    <w:rsid w:val="006647A5"/>
    <w:rsid w:val="00692C45"/>
    <w:rsid w:val="006A7C3A"/>
    <w:rsid w:val="006C2CBF"/>
    <w:rsid w:val="006C337B"/>
    <w:rsid w:val="00700DD3"/>
    <w:rsid w:val="00700F27"/>
    <w:rsid w:val="00711318"/>
    <w:rsid w:val="00763A67"/>
    <w:rsid w:val="0076484E"/>
    <w:rsid w:val="00764FCF"/>
    <w:rsid w:val="0077239A"/>
    <w:rsid w:val="007763A7"/>
    <w:rsid w:val="007810D3"/>
    <w:rsid w:val="007A16CF"/>
    <w:rsid w:val="007B4A6A"/>
    <w:rsid w:val="007E1725"/>
    <w:rsid w:val="007E72E8"/>
    <w:rsid w:val="007F6D5C"/>
    <w:rsid w:val="008161E3"/>
    <w:rsid w:val="008253B1"/>
    <w:rsid w:val="00850602"/>
    <w:rsid w:val="0086690B"/>
    <w:rsid w:val="008A6E13"/>
    <w:rsid w:val="008B3E73"/>
    <w:rsid w:val="008B70C0"/>
    <w:rsid w:val="008C0743"/>
    <w:rsid w:val="008C1EC7"/>
    <w:rsid w:val="008D5471"/>
    <w:rsid w:val="008D7362"/>
    <w:rsid w:val="008F24A5"/>
    <w:rsid w:val="0093138A"/>
    <w:rsid w:val="00942E61"/>
    <w:rsid w:val="00945A04"/>
    <w:rsid w:val="00953CD2"/>
    <w:rsid w:val="009641A1"/>
    <w:rsid w:val="009665DD"/>
    <w:rsid w:val="00977118"/>
    <w:rsid w:val="00984909"/>
    <w:rsid w:val="00985D5C"/>
    <w:rsid w:val="009B0417"/>
    <w:rsid w:val="009B3561"/>
    <w:rsid w:val="009B56B5"/>
    <w:rsid w:val="009B79D0"/>
    <w:rsid w:val="009C561C"/>
    <w:rsid w:val="009F4445"/>
    <w:rsid w:val="009F60BD"/>
    <w:rsid w:val="00A00745"/>
    <w:rsid w:val="00A75C07"/>
    <w:rsid w:val="00A77C69"/>
    <w:rsid w:val="00A96AEA"/>
    <w:rsid w:val="00AB32E9"/>
    <w:rsid w:val="00AC3887"/>
    <w:rsid w:val="00AC4F2C"/>
    <w:rsid w:val="00AD25C8"/>
    <w:rsid w:val="00AD750E"/>
    <w:rsid w:val="00AE1A25"/>
    <w:rsid w:val="00AE571A"/>
    <w:rsid w:val="00AF232F"/>
    <w:rsid w:val="00B14E90"/>
    <w:rsid w:val="00B2290F"/>
    <w:rsid w:val="00B35298"/>
    <w:rsid w:val="00B4176A"/>
    <w:rsid w:val="00B50D1D"/>
    <w:rsid w:val="00B75E65"/>
    <w:rsid w:val="00B80880"/>
    <w:rsid w:val="00B91B6E"/>
    <w:rsid w:val="00B93AE1"/>
    <w:rsid w:val="00B96832"/>
    <w:rsid w:val="00BB33C7"/>
    <w:rsid w:val="00BC11D2"/>
    <w:rsid w:val="00BD1888"/>
    <w:rsid w:val="00BE11CC"/>
    <w:rsid w:val="00BF6FB4"/>
    <w:rsid w:val="00C0257B"/>
    <w:rsid w:val="00C05A7F"/>
    <w:rsid w:val="00C136F2"/>
    <w:rsid w:val="00C17CD7"/>
    <w:rsid w:val="00C25328"/>
    <w:rsid w:val="00C4462D"/>
    <w:rsid w:val="00C45678"/>
    <w:rsid w:val="00C57EF3"/>
    <w:rsid w:val="00C752E4"/>
    <w:rsid w:val="00CC7F81"/>
    <w:rsid w:val="00CD676A"/>
    <w:rsid w:val="00CD7814"/>
    <w:rsid w:val="00CE59A9"/>
    <w:rsid w:val="00CF215E"/>
    <w:rsid w:val="00D11057"/>
    <w:rsid w:val="00D145BF"/>
    <w:rsid w:val="00D343A3"/>
    <w:rsid w:val="00D37F2C"/>
    <w:rsid w:val="00D42BC6"/>
    <w:rsid w:val="00D81435"/>
    <w:rsid w:val="00DA420B"/>
    <w:rsid w:val="00DA4A6A"/>
    <w:rsid w:val="00DC26ED"/>
    <w:rsid w:val="00DD3D8D"/>
    <w:rsid w:val="00DD5A0B"/>
    <w:rsid w:val="00E1310F"/>
    <w:rsid w:val="00E13A0B"/>
    <w:rsid w:val="00E1435F"/>
    <w:rsid w:val="00E148BA"/>
    <w:rsid w:val="00E751A6"/>
    <w:rsid w:val="00EA2620"/>
    <w:rsid w:val="00EE76C4"/>
    <w:rsid w:val="00EF1046"/>
    <w:rsid w:val="00F10116"/>
    <w:rsid w:val="00F41B90"/>
    <w:rsid w:val="00F42276"/>
    <w:rsid w:val="00F52E74"/>
    <w:rsid w:val="00F537E4"/>
    <w:rsid w:val="00F704D9"/>
    <w:rsid w:val="00F73F68"/>
    <w:rsid w:val="00F74FCA"/>
    <w:rsid w:val="00F7757A"/>
    <w:rsid w:val="00F90A01"/>
    <w:rsid w:val="00F913B4"/>
    <w:rsid w:val="00FA3ABD"/>
    <w:rsid w:val="00FA6D98"/>
    <w:rsid w:val="00FC1E97"/>
    <w:rsid w:val="00FC4CAC"/>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0E08-49DD-445B-BF1C-E68548D2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3</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3</cp:revision>
  <cp:lastPrinted>2017-04-10T13:05:00Z</cp:lastPrinted>
  <dcterms:created xsi:type="dcterms:W3CDTF">2017-09-01T08:11:00Z</dcterms:created>
  <dcterms:modified xsi:type="dcterms:W3CDTF">2017-09-01T08:11:00Z</dcterms:modified>
</cp:coreProperties>
</file>