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A42615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04</w:t>
      </w:r>
      <w:r w:rsidR="00CF5423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4</w:t>
      </w:r>
      <w:r w:rsidR="00CF5423">
        <w:rPr>
          <w:rFonts w:ascii="Arial" w:hAnsi="Arial" w:cs="Arial"/>
          <w:sz w:val="22"/>
          <w:szCs w:val="22"/>
        </w:rPr>
        <w:t>.</w:t>
      </w:r>
      <w:r w:rsidR="00064C28">
        <w:rPr>
          <w:rFonts w:ascii="Arial" w:hAnsi="Arial" w:cs="Arial"/>
          <w:sz w:val="22"/>
          <w:szCs w:val="22"/>
        </w:rPr>
        <w:t>201</w:t>
      </w:r>
      <w:r w:rsidR="004E09E4">
        <w:rPr>
          <w:rFonts w:ascii="Arial" w:hAnsi="Arial" w:cs="Arial"/>
          <w:sz w:val="22"/>
          <w:szCs w:val="22"/>
        </w:rPr>
        <w:t>6</w:t>
      </w:r>
    </w:p>
    <w:p w:rsidR="00B41EF4" w:rsidRPr="00980D4C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E93772" w:rsidRDefault="00E93772" w:rsidP="003B4B5A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</w:p>
    <w:p w:rsidR="00795CF1" w:rsidRDefault="00A42615" w:rsidP="00795CF1">
      <w:pPr>
        <w:spacing w:line="360" w:lineRule="atLeast"/>
        <w:outlineLvl w:val="1"/>
        <w:rPr>
          <w:rFonts w:ascii="Arial" w:hAnsi="Arial" w:cs="Arial"/>
          <w:color w:val="484441"/>
          <w:sz w:val="28"/>
          <w:szCs w:val="28"/>
          <w:u w:val="single"/>
        </w:rPr>
      </w:pPr>
      <w:r w:rsidRPr="00A42615">
        <w:rPr>
          <w:rFonts w:ascii="Arial" w:hAnsi="Arial" w:cs="Arial"/>
          <w:color w:val="484441"/>
          <w:sz w:val="28"/>
          <w:szCs w:val="28"/>
          <w:u w:val="single"/>
        </w:rPr>
        <w:t>„</w:t>
      </w:r>
      <w:proofErr w:type="spellStart"/>
      <w:r w:rsidRPr="00A42615">
        <w:rPr>
          <w:rFonts w:ascii="Arial" w:hAnsi="Arial" w:cs="Arial"/>
          <w:color w:val="484441"/>
          <w:sz w:val="28"/>
          <w:szCs w:val="28"/>
          <w:u w:val="single"/>
        </w:rPr>
        <w:t>ökovita</w:t>
      </w:r>
      <w:r>
        <w:rPr>
          <w:rFonts w:ascii="Arial" w:hAnsi="Arial" w:cs="Arial"/>
          <w:color w:val="484441"/>
          <w:sz w:val="28"/>
          <w:szCs w:val="28"/>
          <w:u w:val="single"/>
        </w:rPr>
        <w:t>®</w:t>
      </w:r>
      <w:r w:rsidRPr="00A42615">
        <w:rPr>
          <w:rFonts w:ascii="Arial" w:hAnsi="Arial" w:cs="Arial"/>
          <w:color w:val="484441"/>
          <w:sz w:val="28"/>
          <w:szCs w:val="28"/>
          <w:u w:val="single"/>
        </w:rPr>
        <w:t>plus</w:t>
      </w:r>
      <w:proofErr w:type="spellEnd"/>
      <w:r w:rsidRPr="00A42615">
        <w:rPr>
          <w:rFonts w:ascii="Arial" w:hAnsi="Arial" w:cs="Arial"/>
          <w:color w:val="484441"/>
          <w:sz w:val="28"/>
          <w:szCs w:val="28"/>
          <w:u w:val="single"/>
        </w:rPr>
        <w:t>“ in Strau</w:t>
      </w:r>
      <w:r>
        <w:rPr>
          <w:rFonts w:ascii="Arial" w:hAnsi="Arial" w:cs="Arial"/>
          <w:color w:val="484441"/>
          <w:sz w:val="28"/>
          <w:szCs w:val="28"/>
          <w:u w:val="single"/>
        </w:rPr>
        <w:t>bing vom 16. bis 24. April 2016:</w:t>
      </w:r>
      <w:r w:rsidR="00795CF1" w:rsidRPr="00795CF1">
        <w:rPr>
          <w:rFonts w:ascii="Arial" w:hAnsi="Arial" w:cs="Arial"/>
          <w:color w:val="484441"/>
          <w:sz w:val="28"/>
          <w:szCs w:val="28"/>
          <w:u w:val="single"/>
        </w:rPr>
        <w:t xml:space="preserve"> </w:t>
      </w:r>
      <w:r w:rsidR="00795CF1">
        <w:rPr>
          <w:rFonts w:ascii="Arial" w:hAnsi="Arial" w:cs="Arial"/>
          <w:color w:val="484441"/>
          <w:sz w:val="28"/>
          <w:szCs w:val="28"/>
          <w:u w:val="single"/>
        </w:rPr>
        <w:t xml:space="preserve"> </w:t>
      </w:r>
    </w:p>
    <w:p w:rsidR="00795CF1" w:rsidRPr="00795CF1" w:rsidRDefault="00795CF1" w:rsidP="00795CF1">
      <w:pPr>
        <w:spacing w:line="360" w:lineRule="atLeast"/>
        <w:outlineLvl w:val="1"/>
        <w:rPr>
          <w:rFonts w:ascii="Arial" w:hAnsi="Arial" w:cs="Arial"/>
          <w:color w:val="484441"/>
          <w:sz w:val="28"/>
          <w:szCs w:val="28"/>
          <w:u w:val="single"/>
        </w:rPr>
      </w:pPr>
    </w:p>
    <w:p w:rsidR="00A42615" w:rsidRPr="00A42615" w:rsidRDefault="00A42615" w:rsidP="00A42615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A42615">
        <w:rPr>
          <w:rFonts w:ascii="Arial" w:hAnsi="Arial" w:cs="Arial"/>
          <w:color w:val="484441"/>
          <w:sz w:val="36"/>
          <w:szCs w:val="36"/>
        </w:rPr>
        <w:t xml:space="preserve">Ostbayerns großes Familienvolksfest —  </w:t>
      </w:r>
    </w:p>
    <w:p w:rsidR="00A42615" w:rsidRPr="00A42615" w:rsidRDefault="00A42615" w:rsidP="00A42615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A42615">
        <w:rPr>
          <w:rFonts w:ascii="Arial" w:hAnsi="Arial" w:cs="Arial"/>
          <w:color w:val="484441"/>
          <w:sz w:val="36"/>
          <w:szCs w:val="36"/>
        </w:rPr>
        <w:t xml:space="preserve">Die ökologische Zukunft als vergnüglicher </w:t>
      </w:r>
    </w:p>
    <w:p w:rsidR="008A40DA" w:rsidRPr="003B4B5A" w:rsidRDefault="00A42615" w:rsidP="00A42615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A42615">
        <w:rPr>
          <w:rFonts w:ascii="Arial" w:hAnsi="Arial" w:cs="Arial"/>
          <w:color w:val="484441"/>
          <w:sz w:val="36"/>
          <w:szCs w:val="36"/>
        </w:rPr>
        <w:t>Freizeit-Spaß für die ganze Familie</w:t>
      </w:r>
    </w:p>
    <w:p w:rsidR="00691174" w:rsidRPr="00691174" w:rsidRDefault="00691174" w:rsidP="00691174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795CF1" w:rsidRPr="00795CF1" w:rsidRDefault="00A42615" w:rsidP="004D016D">
      <w:pPr>
        <w:spacing w:line="360" w:lineRule="atLeast"/>
        <w:jc w:val="both"/>
        <w:rPr>
          <w:rFonts w:ascii="Arial" w:hAnsi="Arial" w:cs="Arial"/>
          <w:i/>
          <w:color w:val="484441"/>
          <w:sz w:val="21"/>
          <w:szCs w:val="21"/>
        </w:rPr>
      </w:pPr>
      <w:r w:rsidRPr="00A42615">
        <w:rPr>
          <w:rFonts w:ascii="Arial" w:hAnsi="Arial" w:cs="Arial"/>
          <w:i/>
          <w:color w:val="484441"/>
          <w:sz w:val="21"/>
          <w:szCs w:val="21"/>
        </w:rPr>
        <w:t>Mit einer in dieser Form einmaligen Kombination aus Messe-Erlebnis, Fam</w:t>
      </w:r>
      <w:r w:rsidRPr="00A42615">
        <w:rPr>
          <w:rFonts w:ascii="Arial" w:hAnsi="Arial" w:cs="Arial"/>
          <w:i/>
          <w:color w:val="484441"/>
          <w:sz w:val="21"/>
          <w:szCs w:val="21"/>
        </w:rPr>
        <w:t>i</w:t>
      </w:r>
      <w:r w:rsidRPr="00A42615">
        <w:rPr>
          <w:rFonts w:ascii="Arial" w:hAnsi="Arial" w:cs="Arial"/>
          <w:i/>
          <w:color w:val="484441"/>
          <w:sz w:val="21"/>
          <w:szCs w:val="21"/>
        </w:rPr>
        <w:t xml:space="preserve">lien-Event und Volksfest-Vergnügen will Straubing noch mehr Besucher für den großen Zukunftstrend Nachhaltigkeit begeistern. Die Vorbereitungen laufen auf Hochtouren. </w:t>
      </w:r>
    </w:p>
    <w:p w:rsidR="00795CF1" w:rsidRDefault="00795CF1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A42615" w:rsidRPr="00A42615" w:rsidRDefault="00111884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>Straubing</w:t>
      </w:r>
      <w:r w:rsidR="004D016D">
        <w:rPr>
          <w:rFonts w:ascii="Arial" w:hAnsi="Arial" w:cs="Arial"/>
          <w:color w:val="484441"/>
          <w:sz w:val="21"/>
          <w:szCs w:val="21"/>
        </w:rPr>
        <w:t xml:space="preserve"> </w:t>
      </w:r>
      <w:r w:rsidR="004D016D" w:rsidRPr="00795CF1">
        <w:rPr>
          <w:rFonts w:ascii="Arial" w:hAnsi="Arial" w:cs="Arial"/>
          <w:b/>
          <w:color w:val="484441"/>
          <w:sz w:val="21"/>
          <w:szCs w:val="21"/>
        </w:rPr>
        <w:t>-</w:t>
      </w:r>
      <w:r w:rsidR="00795CF1" w:rsidRPr="00795CF1">
        <w:rPr>
          <w:rFonts w:ascii="Arial" w:hAnsi="Arial" w:cs="Arial"/>
          <w:b/>
          <w:color w:val="484441"/>
          <w:sz w:val="21"/>
          <w:szCs w:val="21"/>
        </w:rPr>
        <w:t xml:space="preserve"> 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Das Konzept ist in dieser Form einzigartig: Bayerns gro</w:t>
      </w:r>
      <w:r w:rsidR="000931A4">
        <w:rPr>
          <w:rFonts w:ascii="Arial" w:hAnsi="Arial" w:cs="Arial"/>
          <w:b/>
          <w:color w:val="484441"/>
          <w:sz w:val="21"/>
          <w:szCs w:val="21"/>
        </w:rPr>
        <w:t>ße Nachhaltigkeitsmesse „ökovita®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2016“ will auch in diesem Jahr das Wissen von morgen mit der bunten Fröhlichkeit und dem Unterha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l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tungswert eines großen Familien-Erlebnis-Events verbinden. Der Blick in eine „grüne Zukunft“ vom 21. bis 24. April soll zum Spaß für Groß und Klein werden: Bereits am 16. April ab 14 Uhr beginnt das Familien-Volksfest als „</w:t>
      </w:r>
      <w:proofErr w:type="spellStart"/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ökovita</w:t>
      </w:r>
      <w:r w:rsidR="000931A4">
        <w:rPr>
          <w:rFonts w:ascii="Arial" w:hAnsi="Arial" w:cs="Arial"/>
          <w:b/>
          <w:color w:val="484441"/>
          <w:sz w:val="21"/>
          <w:szCs w:val="21"/>
        </w:rPr>
        <w:t>®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plus</w:t>
      </w:r>
      <w:proofErr w:type="spellEnd"/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“. Bis 24. April ist montags bis freitags von 14 bis 22 Uhr und am Wochenende von 11 bis 22 Uhr geöffnet. Im Ve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r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gnügungspark stellen rund 30 Schausteller an 400 Frontmetern attra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k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tive Fahr- und Vergnügungsgeschäfte auf, die speziell auf das Famil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i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enpublikum abgestimmt sind.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A42615">
        <w:rPr>
          <w:rFonts w:ascii="Arial" w:hAnsi="Arial" w:cs="Arial"/>
          <w:b/>
          <w:color w:val="484441"/>
          <w:sz w:val="21"/>
          <w:szCs w:val="21"/>
        </w:rPr>
        <w:t>Rund 30 Fahrgeschäfte</w:t>
      </w:r>
      <w:r w:rsidR="00987FD1">
        <w:rPr>
          <w:rFonts w:ascii="Arial" w:hAnsi="Arial" w:cs="Arial"/>
          <w:b/>
          <w:color w:val="484441"/>
          <w:sz w:val="21"/>
          <w:szCs w:val="21"/>
        </w:rPr>
        <w:t>:</w:t>
      </w:r>
      <w:r w:rsidRPr="00A42615">
        <w:rPr>
          <w:rFonts w:ascii="Arial" w:hAnsi="Arial" w:cs="Arial"/>
          <w:b/>
          <w:color w:val="484441"/>
          <w:sz w:val="21"/>
          <w:szCs w:val="21"/>
        </w:rPr>
        <w:t xml:space="preserve"> vom Riesenrad bis zum </w:t>
      </w:r>
      <w:proofErr w:type="spellStart"/>
      <w:r w:rsidRPr="00A42615">
        <w:rPr>
          <w:rFonts w:ascii="Arial" w:hAnsi="Arial" w:cs="Arial"/>
          <w:b/>
          <w:color w:val="484441"/>
          <w:sz w:val="21"/>
          <w:szCs w:val="21"/>
        </w:rPr>
        <w:t>Autoscooter</w:t>
      </w:r>
      <w:proofErr w:type="spellEnd"/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 xml:space="preserve">In Straubing zu Gast ist die gesamte Palette der Volkfest-Klassiker: ein 40-Meter-Riesenrad, Wellenflieger,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Autoscooter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>, eine 18 Meter hohe Dre</w:t>
      </w:r>
      <w:r w:rsidRPr="00A42615">
        <w:rPr>
          <w:rFonts w:ascii="Arial" w:hAnsi="Arial" w:cs="Arial"/>
          <w:color w:val="484441"/>
          <w:sz w:val="21"/>
          <w:szCs w:val="21"/>
        </w:rPr>
        <w:t>h</w:t>
      </w:r>
      <w:r w:rsidRPr="00A42615">
        <w:rPr>
          <w:rFonts w:ascii="Arial" w:hAnsi="Arial" w:cs="Arial"/>
          <w:color w:val="484441"/>
          <w:sz w:val="21"/>
          <w:szCs w:val="21"/>
        </w:rPr>
        <w:t>schaukel und viele Höhepunkte mehr</w:t>
      </w:r>
      <w:r w:rsidR="000931A4">
        <w:rPr>
          <w:rFonts w:ascii="Arial" w:hAnsi="Arial" w:cs="Arial"/>
          <w:color w:val="484441"/>
          <w:sz w:val="21"/>
          <w:szCs w:val="21"/>
        </w:rPr>
        <w:t xml:space="preserve"> garantieren maximalen Fahrspaß</w:t>
      </w:r>
      <w:r w:rsidRPr="00A42615">
        <w:rPr>
          <w:rFonts w:ascii="Arial" w:hAnsi="Arial" w:cs="Arial"/>
          <w:color w:val="484441"/>
          <w:sz w:val="21"/>
          <w:szCs w:val="21"/>
        </w:rPr>
        <w:t>. Eine 11 Meter hohe Geisterbahn schockiert mit lebenden Gespenstern in absoluter Dunkelheit, elektronischen Mumien und ec</w:t>
      </w:r>
      <w:r w:rsidRPr="00A42615">
        <w:rPr>
          <w:rFonts w:ascii="Arial" w:hAnsi="Arial" w:cs="Arial"/>
          <w:color w:val="484441"/>
          <w:sz w:val="21"/>
          <w:szCs w:val="21"/>
        </w:rPr>
        <w:t>h</w:t>
      </w:r>
      <w:r w:rsidRPr="00A42615">
        <w:rPr>
          <w:rFonts w:ascii="Arial" w:hAnsi="Arial" w:cs="Arial"/>
          <w:color w:val="484441"/>
          <w:sz w:val="21"/>
          <w:szCs w:val="21"/>
        </w:rPr>
        <w:t>ten Feuereffekten. Wer etwas weniger Nervenkitzel möchte, kann mit dem Ballon der Montgo</w:t>
      </w:r>
      <w:r w:rsidRPr="00A42615">
        <w:rPr>
          <w:rFonts w:ascii="Arial" w:hAnsi="Arial" w:cs="Arial"/>
          <w:color w:val="484441"/>
          <w:sz w:val="21"/>
          <w:szCs w:val="21"/>
        </w:rPr>
        <w:t>l</w:t>
      </w:r>
      <w:r w:rsidRPr="00A42615">
        <w:rPr>
          <w:rFonts w:ascii="Arial" w:hAnsi="Arial" w:cs="Arial"/>
          <w:color w:val="484441"/>
          <w:sz w:val="21"/>
          <w:szCs w:val="21"/>
        </w:rPr>
        <w:t>fiere aufsteigen oder beispielsweise ein gl</w:t>
      </w:r>
      <w:r w:rsidRPr="00A42615">
        <w:rPr>
          <w:rFonts w:ascii="Arial" w:hAnsi="Arial" w:cs="Arial"/>
          <w:color w:val="484441"/>
          <w:sz w:val="21"/>
          <w:szCs w:val="21"/>
        </w:rPr>
        <w:t>ä</w:t>
      </w:r>
      <w:r w:rsidRPr="00A42615">
        <w:rPr>
          <w:rFonts w:ascii="Arial" w:hAnsi="Arial" w:cs="Arial"/>
          <w:color w:val="484441"/>
          <w:sz w:val="21"/>
          <w:szCs w:val="21"/>
        </w:rPr>
        <w:t>sernes Labyrinth entdecken. Premiere in Straubing feiert die 35-m-Riesen-Rutsche, die Familienspaß auf dem „Hosenboden“ garantiert. Daneben gibt es besondere Event-Schmankerl wie die „Nacht der Lichter“ (16.4.) zur Eröffnung mit spektakul</w:t>
      </w:r>
      <w:r w:rsidRPr="00A42615">
        <w:rPr>
          <w:rFonts w:ascii="Arial" w:hAnsi="Arial" w:cs="Arial"/>
          <w:color w:val="484441"/>
          <w:sz w:val="21"/>
          <w:szCs w:val="21"/>
        </w:rPr>
        <w:t>ä</w:t>
      </w:r>
      <w:r w:rsidRPr="00A42615">
        <w:rPr>
          <w:rFonts w:ascii="Arial" w:hAnsi="Arial" w:cs="Arial"/>
          <w:color w:val="484441"/>
          <w:sz w:val="21"/>
          <w:szCs w:val="21"/>
        </w:rPr>
        <w:t>rem Ballonglühen sowie Fe</w:t>
      </w:r>
      <w:r w:rsidRPr="00A42615">
        <w:rPr>
          <w:rFonts w:ascii="Arial" w:hAnsi="Arial" w:cs="Arial"/>
          <w:color w:val="484441"/>
          <w:sz w:val="21"/>
          <w:szCs w:val="21"/>
        </w:rPr>
        <w:t>u</w:t>
      </w:r>
      <w:r w:rsidRPr="00A42615">
        <w:rPr>
          <w:rFonts w:ascii="Arial" w:hAnsi="Arial" w:cs="Arial"/>
          <w:color w:val="484441"/>
          <w:sz w:val="21"/>
          <w:szCs w:val="21"/>
        </w:rPr>
        <w:t>er- und Lichtshows.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A42615">
        <w:rPr>
          <w:rFonts w:ascii="Arial" w:hAnsi="Arial" w:cs="Arial"/>
          <w:b/>
          <w:color w:val="484441"/>
          <w:sz w:val="21"/>
          <w:szCs w:val="21"/>
        </w:rPr>
        <w:t>Urige Zelt- und Gartenwirtschaft und viele Bio-Spezialitäten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Eine urige Zelt- und Gartenwirtschaft lädt mit rund 1.200 Sitzplätzen und ausgewählten Speiseangeboten aus der warmen und kalten Küche zur Brotzeit ein. Ausgeschenkt wird ein süffiges „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Ökobier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>“ der lokalen Straubi</w:t>
      </w:r>
      <w:r w:rsidRPr="00A42615">
        <w:rPr>
          <w:rFonts w:ascii="Arial" w:hAnsi="Arial" w:cs="Arial"/>
          <w:color w:val="484441"/>
          <w:sz w:val="21"/>
          <w:szCs w:val="21"/>
        </w:rPr>
        <w:t>n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ger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Karmelitenbrauerei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— neben den klassischen Maßkrügen auch in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Halbekrügerln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. Besonders erwähnenswert: der günstige Bierpreis von 7,80 Euro pro Maß. Auch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Brez‘n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>, gebrannte Mandeln und viele andere Spezial</w:t>
      </w:r>
      <w:r w:rsidRPr="00A42615">
        <w:rPr>
          <w:rFonts w:ascii="Arial" w:hAnsi="Arial" w:cs="Arial"/>
          <w:color w:val="484441"/>
          <w:sz w:val="21"/>
          <w:szCs w:val="21"/>
        </w:rPr>
        <w:t>i</w:t>
      </w:r>
      <w:r w:rsidR="000931A4">
        <w:rPr>
          <w:rFonts w:ascii="Arial" w:hAnsi="Arial" w:cs="Arial"/>
          <w:color w:val="484441"/>
          <w:sz w:val="21"/>
          <w:szCs w:val="21"/>
        </w:rPr>
        <w:t>täten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 sind in diesem Jahr </w:t>
      </w:r>
      <w:r w:rsidR="000931A4">
        <w:rPr>
          <w:rFonts w:ascii="Arial" w:hAnsi="Arial" w:cs="Arial"/>
          <w:color w:val="484441"/>
          <w:sz w:val="21"/>
          <w:szCs w:val="21"/>
        </w:rPr>
        <w:t>„</w:t>
      </w:r>
      <w:proofErr w:type="spellStart"/>
      <w:r w:rsidR="000931A4">
        <w:rPr>
          <w:rFonts w:ascii="Arial" w:hAnsi="Arial" w:cs="Arial"/>
          <w:color w:val="484441"/>
          <w:sz w:val="21"/>
          <w:szCs w:val="21"/>
        </w:rPr>
        <w:t>bio</w:t>
      </w:r>
      <w:proofErr w:type="spellEnd"/>
      <w:r w:rsidR="000931A4">
        <w:rPr>
          <w:rFonts w:ascii="Arial" w:hAnsi="Arial" w:cs="Arial"/>
          <w:color w:val="484441"/>
          <w:sz w:val="21"/>
          <w:szCs w:val="21"/>
        </w:rPr>
        <w:t>“ — passend zum Motto der „</w:t>
      </w:r>
      <w:proofErr w:type="spellStart"/>
      <w:r w:rsidR="000931A4">
        <w:rPr>
          <w:rFonts w:ascii="Arial" w:hAnsi="Arial" w:cs="Arial"/>
          <w:color w:val="484441"/>
          <w:sz w:val="21"/>
          <w:szCs w:val="21"/>
        </w:rPr>
        <w:t>ö</w:t>
      </w:r>
      <w:r w:rsidRPr="00A42615">
        <w:rPr>
          <w:rFonts w:ascii="Arial" w:hAnsi="Arial" w:cs="Arial"/>
          <w:color w:val="484441"/>
          <w:sz w:val="21"/>
          <w:szCs w:val="21"/>
        </w:rPr>
        <w:t>kovita</w:t>
      </w:r>
      <w:proofErr w:type="spellEnd"/>
      <w:r w:rsidR="000931A4">
        <w:rPr>
          <w:rFonts w:ascii="Arial" w:hAnsi="Arial" w:cs="Arial"/>
          <w:color w:val="484441"/>
          <w:sz w:val="21"/>
          <w:szCs w:val="21"/>
        </w:rPr>
        <w:t>®</w:t>
      </w:r>
      <w:r w:rsidRPr="00A42615">
        <w:rPr>
          <w:rFonts w:ascii="Arial" w:hAnsi="Arial" w:cs="Arial"/>
          <w:color w:val="484441"/>
          <w:sz w:val="21"/>
          <w:szCs w:val="21"/>
        </w:rPr>
        <w:t>“.  Vo</w:t>
      </w:r>
      <w:r w:rsidRPr="00A42615">
        <w:rPr>
          <w:rFonts w:ascii="Arial" w:hAnsi="Arial" w:cs="Arial"/>
          <w:color w:val="484441"/>
          <w:sz w:val="21"/>
          <w:szCs w:val="21"/>
        </w:rPr>
        <w:t>l</w:t>
      </w:r>
      <w:r w:rsidRPr="00A42615">
        <w:rPr>
          <w:rFonts w:ascii="Arial" w:hAnsi="Arial" w:cs="Arial"/>
          <w:color w:val="484441"/>
          <w:sz w:val="21"/>
          <w:szCs w:val="21"/>
        </w:rPr>
        <w:t>len Fah</w:t>
      </w:r>
      <w:r w:rsidRPr="00A42615">
        <w:rPr>
          <w:rFonts w:ascii="Arial" w:hAnsi="Arial" w:cs="Arial"/>
          <w:color w:val="484441"/>
          <w:sz w:val="21"/>
          <w:szCs w:val="21"/>
        </w:rPr>
        <w:t>r</w:t>
      </w:r>
      <w:r w:rsidRPr="00A42615">
        <w:rPr>
          <w:rFonts w:ascii="Arial" w:hAnsi="Arial" w:cs="Arial"/>
          <w:color w:val="484441"/>
          <w:sz w:val="21"/>
          <w:szCs w:val="21"/>
        </w:rPr>
        <w:t>spaß zum halben Preis gibt es beim Familientag am Dienstag, den 19. April. Live und bei fre</w:t>
      </w:r>
      <w:r w:rsidRPr="00A42615">
        <w:rPr>
          <w:rFonts w:ascii="Arial" w:hAnsi="Arial" w:cs="Arial"/>
          <w:color w:val="484441"/>
          <w:sz w:val="21"/>
          <w:szCs w:val="21"/>
        </w:rPr>
        <w:t>i</w:t>
      </w:r>
      <w:r w:rsidRPr="00A42615">
        <w:rPr>
          <w:rFonts w:ascii="Arial" w:hAnsi="Arial" w:cs="Arial"/>
          <w:color w:val="484441"/>
          <w:sz w:val="21"/>
          <w:szCs w:val="21"/>
        </w:rPr>
        <w:t>em Eintritt zu erleben sein wird die Kinderlieder-Mitmach-Show mit „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Rodscha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aus Kambodscha &amp; Tom Palme“ (15 und 1</w:t>
      </w:r>
      <w:r w:rsidR="000931A4">
        <w:rPr>
          <w:rFonts w:ascii="Arial" w:hAnsi="Arial" w:cs="Arial"/>
          <w:color w:val="484441"/>
          <w:sz w:val="21"/>
          <w:szCs w:val="21"/>
        </w:rPr>
        <w:t xml:space="preserve">6 Uhr). Im Festzelt gibt es </w:t>
      </w:r>
      <w:r w:rsidRPr="00A42615">
        <w:rPr>
          <w:rFonts w:ascii="Arial" w:hAnsi="Arial" w:cs="Arial"/>
          <w:color w:val="484441"/>
          <w:sz w:val="21"/>
          <w:szCs w:val="21"/>
        </w:rPr>
        <w:t>täglich von 17.30 Uhr bis 20 Uhr ein wechsel</w:t>
      </w:r>
      <w:r w:rsidRPr="00A42615">
        <w:rPr>
          <w:rFonts w:ascii="Arial" w:hAnsi="Arial" w:cs="Arial"/>
          <w:color w:val="484441"/>
          <w:sz w:val="21"/>
          <w:szCs w:val="21"/>
        </w:rPr>
        <w:t>n</w:t>
      </w:r>
      <w:r w:rsidRPr="00A42615">
        <w:rPr>
          <w:rFonts w:ascii="Arial" w:hAnsi="Arial" w:cs="Arial"/>
          <w:color w:val="484441"/>
          <w:sz w:val="21"/>
          <w:szCs w:val="21"/>
        </w:rPr>
        <w:t>des Abendangebot nach dem Motto: „Zur Brotzeit ins Festzelt!“.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Beliebte Höhepunkte, die auch in diesem Jahr wieder stattfinden, sind der Tag der Betriebe und Vereine (18.4.), ein großer Flohmarkt für Schnäp</w:t>
      </w:r>
      <w:r w:rsidRPr="00A42615">
        <w:rPr>
          <w:rFonts w:ascii="Arial" w:hAnsi="Arial" w:cs="Arial"/>
          <w:color w:val="484441"/>
          <w:sz w:val="21"/>
          <w:szCs w:val="21"/>
        </w:rPr>
        <w:t>p</w:t>
      </w:r>
      <w:r w:rsidRPr="00A42615">
        <w:rPr>
          <w:rFonts w:ascii="Arial" w:hAnsi="Arial" w:cs="Arial"/>
          <w:color w:val="484441"/>
          <w:sz w:val="21"/>
          <w:szCs w:val="21"/>
        </w:rPr>
        <w:t>chenjäger (23.4. von 10 bis 16 Uhr) sowie zum Abschluss das bereits trad</w:t>
      </w:r>
      <w:r w:rsidRPr="00A42615">
        <w:rPr>
          <w:rFonts w:ascii="Arial" w:hAnsi="Arial" w:cs="Arial"/>
          <w:color w:val="484441"/>
          <w:sz w:val="21"/>
          <w:szCs w:val="21"/>
        </w:rPr>
        <w:t>i</w:t>
      </w:r>
      <w:r w:rsidRPr="00A42615">
        <w:rPr>
          <w:rFonts w:ascii="Arial" w:hAnsi="Arial" w:cs="Arial"/>
          <w:color w:val="484441"/>
          <w:sz w:val="21"/>
          <w:szCs w:val="21"/>
        </w:rPr>
        <w:t>tionelle Oldtimer-Treffen des MSC Straubing mit Autoko</w:t>
      </w:r>
      <w:r w:rsidRPr="00A42615">
        <w:rPr>
          <w:rFonts w:ascii="Arial" w:hAnsi="Arial" w:cs="Arial"/>
          <w:color w:val="484441"/>
          <w:sz w:val="21"/>
          <w:szCs w:val="21"/>
        </w:rPr>
        <w:t>r</w:t>
      </w:r>
      <w:r w:rsidRPr="00A42615">
        <w:rPr>
          <w:rFonts w:ascii="Arial" w:hAnsi="Arial" w:cs="Arial"/>
          <w:color w:val="484441"/>
          <w:sz w:val="21"/>
          <w:szCs w:val="21"/>
        </w:rPr>
        <w:t>so und über 400 historischen Fahrzeuge</w:t>
      </w:r>
      <w:r w:rsidR="000931A4">
        <w:rPr>
          <w:rFonts w:ascii="Arial" w:hAnsi="Arial" w:cs="Arial"/>
          <w:color w:val="484441"/>
          <w:sz w:val="21"/>
          <w:szCs w:val="21"/>
        </w:rPr>
        <w:t>n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 (24.4.). Im Festzelt treten zudem mehrere bayer</w:t>
      </w:r>
      <w:r w:rsidRPr="00A42615">
        <w:rPr>
          <w:rFonts w:ascii="Arial" w:hAnsi="Arial" w:cs="Arial"/>
          <w:color w:val="484441"/>
          <w:sz w:val="21"/>
          <w:szCs w:val="21"/>
        </w:rPr>
        <w:t>i</w:t>
      </w:r>
      <w:r w:rsidRPr="00A42615">
        <w:rPr>
          <w:rFonts w:ascii="Arial" w:hAnsi="Arial" w:cs="Arial"/>
          <w:color w:val="484441"/>
          <w:sz w:val="21"/>
          <w:szCs w:val="21"/>
        </w:rPr>
        <w:t>sche Traditionskapellen auf.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A42615">
        <w:rPr>
          <w:rFonts w:ascii="Arial" w:hAnsi="Arial" w:cs="Arial"/>
          <w:b/>
          <w:color w:val="484441"/>
          <w:sz w:val="21"/>
          <w:szCs w:val="21"/>
        </w:rPr>
        <w:t xml:space="preserve">Die Programm-Höhepunkte des Familienvolksfests im Überblick: 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16.4.</w:t>
      </w:r>
      <w:r w:rsidRPr="00A42615">
        <w:rPr>
          <w:rFonts w:ascii="Arial" w:hAnsi="Arial" w:cs="Arial"/>
          <w:color w:val="484441"/>
          <w:sz w:val="21"/>
          <w:szCs w:val="21"/>
        </w:rPr>
        <w:tab/>
        <w:t>Fassanstich, Nacht der Lichter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19.4.</w:t>
      </w:r>
      <w:r w:rsidRPr="00A42615">
        <w:rPr>
          <w:rFonts w:ascii="Arial" w:hAnsi="Arial" w:cs="Arial"/>
          <w:color w:val="484441"/>
          <w:sz w:val="21"/>
          <w:szCs w:val="21"/>
        </w:rPr>
        <w:tab/>
        <w:t>Familiennachmittag mit „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Rodscha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aus Kambodscha &amp; Tom 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ab/>
        <w:t xml:space="preserve">Palme“, Kinderlieder-Mitmachshow, ermäßigten Fahrpreisen und </w:t>
      </w:r>
      <w:r w:rsidRPr="00A42615">
        <w:rPr>
          <w:rFonts w:ascii="Arial" w:hAnsi="Arial" w:cs="Arial"/>
          <w:color w:val="484441"/>
          <w:sz w:val="21"/>
          <w:szCs w:val="21"/>
        </w:rPr>
        <w:tab/>
      </w:r>
      <w:r w:rsidRPr="00A42615">
        <w:rPr>
          <w:rFonts w:ascii="Arial" w:hAnsi="Arial" w:cs="Arial"/>
          <w:color w:val="484441"/>
          <w:sz w:val="21"/>
          <w:szCs w:val="21"/>
        </w:rPr>
        <w:tab/>
        <w:t xml:space="preserve">Sonderangeboten </w:t>
      </w:r>
    </w:p>
    <w:p w:rsidR="00A42615" w:rsidRPr="00A42615" w:rsidRDefault="00A42615" w:rsidP="000931A4">
      <w:pPr>
        <w:spacing w:line="360" w:lineRule="atLeast"/>
        <w:ind w:left="705" w:hanging="705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21.4.</w:t>
      </w:r>
      <w:r w:rsidRPr="00A42615">
        <w:rPr>
          <w:rFonts w:ascii="Arial" w:hAnsi="Arial" w:cs="Arial"/>
          <w:color w:val="484441"/>
          <w:sz w:val="21"/>
          <w:szCs w:val="21"/>
        </w:rPr>
        <w:tab/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D’Raith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-Schwestern &amp; Da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Blaimer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(VVK: Leserservice Straubi</w:t>
      </w:r>
      <w:r w:rsidRPr="00A42615">
        <w:rPr>
          <w:rFonts w:ascii="Arial" w:hAnsi="Arial" w:cs="Arial"/>
          <w:color w:val="484441"/>
          <w:sz w:val="21"/>
          <w:szCs w:val="21"/>
        </w:rPr>
        <w:t>n</w:t>
      </w:r>
      <w:r w:rsidRPr="00A42615">
        <w:rPr>
          <w:rFonts w:ascii="Arial" w:hAnsi="Arial" w:cs="Arial"/>
          <w:color w:val="484441"/>
          <w:sz w:val="21"/>
          <w:szCs w:val="21"/>
        </w:rPr>
        <w:t>ger Tagblatt Tel. 09421/940-6700)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23.4.</w:t>
      </w:r>
      <w:r w:rsidRPr="00A42615">
        <w:rPr>
          <w:rFonts w:ascii="Arial" w:hAnsi="Arial" w:cs="Arial"/>
          <w:color w:val="484441"/>
          <w:sz w:val="21"/>
          <w:szCs w:val="21"/>
        </w:rPr>
        <w:tab/>
        <w:t>Großer Flohmarkt, Schafkopf-Turnier, Trachtenabend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24.4.</w:t>
      </w:r>
      <w:r w:rsidRPr="00A42615">
        <w:rPr>
          <w:rFonts w:ascii="Arial" w:hAnsi="Arial" w:cs="Arial"/>
          <w:color w:val="484441"/>
          <w:sz w:val="21"/>
          <w:szCs w:val="21"/>
        </w:rPr>
        <w:tab/>
        <w:t>Oldtimer-Rallye des MSC Straubing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A42615">
        <w:rPr>
          <w:rFonts w:ascii="Arial" w:hAnsi="Arial" w:cs="Arial"/>
          <w:b/>
          <w:color w:val="484441"/>
          <w:sz w:val="21"/>
          <w:szCs w:val="21"/>
        </w:rPr>
        <w:t>9 Tage Spaß zum Spartarif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Die Schaustellerbetriebe bieten in Zusammenarbeit mit der Straubi</w:t>
      </w:r>
      <w:r w:rsidRPr="00A42615">
        <w:rPr>
          <w:rFonts w:ascii="Arial" w:hAnsi="Arial" w:cs="Arial"/>
          <w:color w:val="484441"/>
          <w:sz w:val="21"/>
          <w:szCs w:val="21"/>
        </w:rPr>
        <w:t>n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ger Ausstellungs- und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Veranstaltungs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GmbH  eine besondere Spara</w:t>
      </w:r>
      <w:r w:rsidRPr="00A42615">
        <w:rPr>
          <w:rFonts w:ascii="Arial" w:hAnsi="Arial" w:cs="Arial"/>
          <w:color w:val="484441"/>
          <w:sz w:val="21"/>
          <w:szCs w:val="21"/>
        </w:rPr>
        <w:t>k</w:t>
      </w:r>
      <w:r w:rsidRPr="00A42615">
        <w:rPr>
          <w:rFonts w:ascii="Arial" w:hAnsi="Arial" w:cs="Arial"/>
          <w:color w:val="484441"/>
          <w:sz w:val="21"/>
          <w:szCs w:val="21"/>
        </w:rPr>
        <w:t>tion an: 28 Rabattcoupons im Gesamtwert von über 35 EUR sind mit dem Program</w:t>
      </w:r>
      <w:r w:rsidRPr="00A42615">
        <w:rPr>
          <w:rFonts w:ascii="Arial" w:hAnsi="Arial" w:cs="Arial"/>
          <w:color w:val="484441"/>
          <w:sz w:val="21"/>
          <w:szCs w:val="21"/>
        </w:rPr>
        <w:t>m</w:t>
      </w:r>
      <w:r w:rsidRPr="00A42615">
        <w:rPr>
          <w:rFonts w:ascii="Arial" w:hAnsi="Arial" w:cs="Arial"/>
          <w:color w:val="484441"/>
          <w:sz w:val="21"/>
          <w:szCs w:val="21"/>
        </w:rPr>
        <w:t>flyer erhältlich. Einfach ausschneiden und im Vergn</w:t>
      </w:r>
      <w:r w:rsidRPr="00A42615">
        <w:rPr>
          <w:rFonts w:ascii="Arial" w:hAnsi="Arial" w:cs="Arial"/>
          <w:color w:val="484441"/>
          <w:sz w:val="21"/>
          <w:szCs w:val="21"/>
        </w:rPr>
        <w:t>ü</w:t>
      </w:r>
      <w:r w:rsidRPr="00A42615">
        <w:rPr>
          <w:rFonts w:ascii="Arial" w:hAnsi="Arial" w:cs="Arial"/>
          <w:color w:val="484441"/>
          <w:sz w:val="21"/>
          <w:szCs w:val="21"/>
        </w:rPr>
        <w:t>gungspark einlösen!</w:t>
      </w: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0931A4" w:rsidRDefault="000931A4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proofErr w:type="spellStart"/>
      <w:r>
        <w:rPr>
          <w:rFonts w:ascii="Arial" w:hAnsi="Arial" w:cs="Arial"/>
          <w:b/>
          <w:color w:val="484441"/>
          <w:sz w:val="21"/>
          <w:szCs w:val="21"/>
        </w:rPr>
        <w:t>ö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>kovita</w:t>
      </w:r>
      <w:proofErr w:type="spellEnd"/>
      <w:r>
        <w:rPr>
          <w:rFonts w:ascii="Arial" w:hAnsi="Arial" w:cs="Arial"/>
          <w:b/>
          <w:color w:val="484441"/>
          <w:sz w:val="21"/>
          <w:szCs w:val="21"/>
        </w:rPr>
        <w:t>®</w:t>
      </w:r>
      <w:r w:rsidR="00A42615" w:rsidRPr="00A42615">
        <w:rPr>
          <w:rFonts w:ascii="Arial" w:hAnsi="Arial" w:cs="Arial"/>
          <w:b/>
          <w:color w:val="484441"/>
          <w:sz w:val="21"/>
          <w:szCs w:val="21"/>
        </w:rPr>
        <w:t xml:space="preserve"> — Ostbayerns großes Schaufenster 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A42615">
        <w:rPr>
          <w:rFonts w:ascii="Arial" w:hAnsi="Arial" w:cs="Arial"/>
          <w:b/>
          <w:color w:val="484441"/>
          <w:sz w:val="21"/>
          <w:szCs w:val="21"/>
        </w:rPr>
        <w:t>für eine nachhaltige Z</w:t>
      </w:r>
      <w:r w:rsidRPr="00A42615">
        <w:rPr>
          <w:rFonts w:ascii="Arial" w:hAnsi="Arial" w:cs="Arial"/>
          <w:b/>
          <w:color w:val="484441"/>
          <w:sz w:val="21"/>
          <w:szCs w:val="21"/>
        </w:rPr>
        <w:t>u</w:t>
      </w:r>
      <w:r w:rsidRPr="00A42615">
        <w:rPr>
          <w:rFonts w:ascii="Arial" w:hAnsi="Arial" w:cs="Arial"/>
          <w:b/>
          <w:color w:val="484441"/>
          <w:sz w:val="21"/>
          <w:szCs w:val="21"/>
        </w:rPr>
        <w:t>kunft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 xml:space="preserve">Die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="000931A4">
        <w:rPr>
          <w:rFonts w:ascii="Arial" w:hAnsi="Arial" w:cs="Arial"/>
          <w:color w:val="484441"/>
          <w:sz w:val="21"/>
          <w:szCs w:val="21"/>
        </w:rPr>
        <w:t>®, Ostbayerns großes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 Schaufenster für eine nachhaltige Z</w:t>
      </w:r>
      <w:r w:rsidRPr="00A42615">
        <w:rPr>
          <w:rFonts w:ascii="Arial" w:hAnsi="Arial" w:cs="Arial"/>
          <w:color w:val="484441"/>
          <w:sz w:val="21"/>
          <w:szCs w:val="21"/>
        </w:rPr>
        <w:t>u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kunft, öffnet vom 21. bis 24. April. Rund 120 Aussteller zeigen in Straubing jeweils </w:t>
      </w:r>
      <w:r w:rsidR="000931A4">
        <w:rPr>
          <w:rFonts w:ascii="Arial" w:hAnsi="Arial" w:cs="Arial"/>
          <w:color w:val="484441"/>
          <w:sz w:val="21"/>
          <w:szCs w:val="21"/>
        </w:rPr>
        <w:t xml:space="preserve">von </w:t>
      </w:r>
      <w:r w:rsidRPr="00A42615">
        <w:rPr>
          <w:rFonts w:ascii="Arial" w:hAnsi="Arial" w:cs="Arial"/>
          <w:color w:val="484441"/>
          <w:sz w:val="21"/>
          <w:szCs w:val="21"/>
        </w:rPr>
        <w:t>10 bis 18 Uhr zum dritten Mal, wie ökologische Technologien unseren Alltag positiv beeinflussen können, wie sie das Leben leichter m</w:t>
      </w:r>
      <w:r w:rsidRPr="00A42615">
        <w:rPr>
          <w:rFonts w:ascii="Arial" w:hAnsi="Arial" w:cs="Arial"/>
          <w:color w:val="484441"/>
          <w:sz w:val="21"/>
          <w:szCs w:val="21"/>
        </w:rPr>
        <w:t>a</w:t>
      </w:r>
      <w:r w:rsidRPr="00A42615">
        <w:rPr>
          <w:rFonts w:ascii="Arial" w:hAnsi="Arial" w:cs="Arial"/>
          <w:color w:val="484441"/>
          <w:sz w:val="21"/>
          <w:szCs w:val="21"/>
        </w:rPr>
        <w:t>chen und in den eigenen vier Wänden oft auch Geld sparen helfen.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A42615">
        <w:rPr>
          <w:rFonts w:ascii="Arial" w:hAnsi="Arial" w:cs="Arial"/>
          <w:color w:val="484441"/>
          <w:sz w:val="21"/>
          <w:szCs w:val="21"/>
        </w:rPr>
        <w:t>Das umfangreiche Rahmenprogramm der Messe ist als Interaktives Erle</w:t>
      </w:r>
      <w:r w:rsidRPr="00A42615">
        <w:rPr>
          <w:rFonts w:ascii="Arial" w:hAnsi="Arial" w:cs="Arial"/>
          <w:color w:val="484441"/>
          <w:sz w:val="21"/>
          <w:szCs w:val="21"/>
        </w:rPr>
        <w:t>b</w:t>
      </w:r>
      <w:r w:rsidRPr="00A42615">
        <w:rPr>
          <w:rFonts w:ascii="Arial" w:hAnsi="Arial" w:cs="Arial"/>
          <w:color w:val="484441"/>
          <w:sz w:val="21"/>
          <w:szCs w:val="21"/>
        </w:rPr>
        <w:t>nis-Angebot für die ganze Familie konzipiert und ergänzt die Schwerpunk</w:t>
      </w:r>
      <w:r w:rsidRPr="00A42615">
        <w:rPr>
          <w:rFonts w:ascii="Arial" w:hAnsi="Arial" w:cs="Arial"/>
          <w:color w:val="484441"/>
          <w:sz w:val="21"/>
          <w:szCs w:val="21"/>
        </w:rPr>
        <w:t>t</w:t>
      </w:r>
      <w:r w:rsidRPr="00A42615">
        <w:rPr>
          <w:rFonts w:ascii="Arial" w:hAnsi="Arial" w:cs="Arial"/>
          <w:color w:val="484441"/>
          <w:sz w:val="21"/>
          <w:szCs w:val="21"/>
        </w:rPr>
        <w:t>themen der Ausstellung: Bauen und Wohnen, Gesun</w:t>
      </w:r>
      <w:r w:rsidRPr="00A42615">
        <w:rPr>
          <w:rFonts w:ascii="Arial" w:hAnsi="Arial" w:cs="Arial"/>
          <w:color w:val="484441"/>
          <w:sz w:val="21"/>
          <w:szCs w:val="21"/>
        </w:rPr>
        <w:t>d</w:t>
      </w:r>
      <w:r w:rsidRPr="00A42615">
        <w:rPr>
          <w:rFonts w:ascii="Arial" w:hAnsi="Arial" w:cs="Arial"/>
          <w:color w:val="484441"/>
          <w:sz w:val="21"/>
          <w:szCs w:val="21"/>
        </w:rPr>
        <w:t>heit, Ernährung sowie Energie. Dazu gehören beispielsweise Expe</w:t>
      </w:r>
      <w:r w:rsidRPr="00A42615">
        <w:rPr>
          <w:rFonts w:ascii="Arial" w:hAnsi="Arial" w:cs="Arial"/>
          <w:color w:val="484441"/>
          <w:sz w:val="21"/>
          <w:szCs w:val="21"/>
        </w:rPr>
        <w:t>r</w:t>
      </w:r>
      <w:r w:rsidRPr="00A42615">
        <w:rPr>
          <w:rFonts w:ascii="Arial" w:hAnsi="Arial" w:cs="Arial"/>
          <w:color w:val="484441"/>
          <w:sz w:val="21"/>
          <w:szCs w:val="21"/>
        </w:rPr>
        <w:t xml:space="preserve">tenvorträge, ein interaktiver Gesundheitsparcours oder auch Live-Kochvorführungen des Starkochs Ralf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Jakumeit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(23.4). Eine eigene Kinderwelt in der Messehalle sorgt dafür, dass der Messebesuch auch für die Kleinen zum unvergesslichen Erlebnis wird. Kinder können außerdem ihre Fahrfertigkeiten beim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Kart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-Slalom testen oder mit dem </w:t>
      </w:r>
      <w:proofErr w:type="spellStart"/>
      <w:r w:rsidRPr="00A42615">
        <w:rPr>
          <w:rFonts w:ascii="Arial" w:hAnsi="Arial" w:cs="Arial"/>
          <w:color w:val="484441"/>
          <w:sz w:val="21"/>
          <w:szCs w:val="21"/>
        </w:rPr>
        <w:t>Segway</w:t>
      </w:r>
      <w:proofErr w:type="spellEnd"/>
      <w:r w:rsidRPr="00A42615">
        <w:rPr>
          <w:rFonts w:ascii="Arial" w:hAnsi="Arial" w:cs="Arial"/>
          <w:color w:val="484441"/>
          <w:sz w:val="21"/>
          <w:szCs w:val="21"/>
        </w:rPr>
        <w:t xml:space="preserve"> über das Festgelände „schweben“. </w:t>
      </w: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795CF1" w:rsidRDefault="000931A4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 xml:space="preserve">Mehr Informationen zur </w:t>
      </w:r>
      <w:proofErr w:type="spellStart"/>
      <w:r>
        <w:rPr>
          <w:rFonts w:ascii="Arial" w:hAnsi="Arial" w:cs="Arial"/>
          <w:color w:val="484441"/>
          <w:sz w:val="21"/>
          <w:szCs w:val="21"/>
        </w:rPr>
        <w:t>ö</w:t>
      </w:r>
      <w:r w:rsidR="00A42615" w:rsidRPr="00A42615">
        <w:rPr>
          <w:rFonts w:ascii="Arial" w:hAnsi="Arial" w:cs="Arial"/>
          <w:color w:val="484441"/>
          <w:sz w:val="21"/>
          <w:szCs w:val="21"/>
        </w:rPr>
        <w:t>kovita</w:t>
      </w:r>
      <w:proofErr w:type="spellEnd"/>
      <w:r w:rsidR="00A42615" w:rsidRPr="00A42615">
        <w:rPr>
          <w:rFonts w:ascii="Arial" w:hAnsi="Arial" w:cs="Arial"/>
          <w:color w:val="484441"/>
          <w:sz w:val="21"/>
          <w:szCs w:val="21"/>
        </w:rPr>
        <w:t xml:space="preserve"> auch im Internet unter: </w:t>
      </w:r>
      <w:r w:rsidR="00CB76DB" w:rsidRPr="000931A4">
        <w:rPr>
          <w:rFonts w:ascii="Arial" w:hAnsi="Arial" w:cs="Arial"/>
          <w:color w:val="484441"/>
          <w:sz w:val="21"/>
          <w:szCs w:val="21"/>
        </w:rPr>
        <w:t>www.ökovitaplus.de</w:t>
      </w:r>
      <w:r w:rsidR="00A42615" w:rsidRPr="00A42615">
        <w:rPr>
          <w:rFonts w:ascii="Arial" w:hAnsi="Arial" w:cs="Arial"/>
          <w:color w:val="484441"/>
          <w:sz w:val="21"/>
          <w:szCs w:val="21"/>
        </w:rPr>
        <w:t>.</w:t>
      </w:r>
      <w:r w:rsidR="00CB76DB">
        <w:rPr>
          <w:rFonts w:ascii="Arial" w:hAnsi="Arial" w:cs="Arial"/>
          <w:color w:val="484441"/>
          <w:sz w:val="21"/>
          <w:szCs w:val="21"/>
        </w:rPr>
        <w:t xml:space="preserve"> </w:t>
      </w:r>
    </w:p>
    <w:p w:rsidR="00CB76DB" w:rsidRDefault="00CB76DB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CB76DB" w:rsidRPr="00A42615" w:rsidRDefault="00CB76DB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noProof/>
          <w:color w:val="484441"/>
          <w:sz w:val="21"/>
          <w:szCs w:val="21"/>
        </w:rPr>
        <w:drawing>
          <wp:inline distT="0" distB="0" distL="0" distR="0">
            <wp:extent cx="4209286" cy="2807594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_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252" cy="28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DB" w:rsidRDefault="00CB76DB" w:rsidP="00CB76DB">
      <w:pPr>
        <w:spacing w:line="360" w:lineRule="atLeast"/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</w:pPr>
      <w:r w:rsidRPr="00271B19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Ein buntes Rahmenprogramm erwartet die Besucher des Familien-Volksfestes (Foto: Fotowerbung Bernhard)</w:t>
      </w:r>
    </w:p>
    <w:p w:rsidR="00795CF1" w:rsidRDefault="00795CF1" w:rsidP="00795CF1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B76DB" w:rsidRDefault="00CB76DB" w:rsidP="00795CF1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B76DB" w:rsidRDefault="00CB76DB" w:rsidP="00795CF1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B76DB" w:rsidRDefault="00CB76DB" w:rsidP="00795CF1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B76DB" w:rsidRDefault="00CB76DB" w:rsidP="00795CF1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B76DB" w:rsidRDefault="00CB76DB" w:rsidP="00795CF1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795CF1" w:rsidRPr="00795CF1" w:rsidRDefault="00A42615" w:rsidP="00795CF1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noProof/>
          <w:color w:val="484441"/>
          <w:sz w:val="21"/>
          <w:szCs w:val="21"/>
        </w:rPr>
        <w:drawing>
          <wp:inline distT="0" distB="0" distL="0" distR="0">
            <wp:extent cx="4499610" cy="2416810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F1" w:rsidRPr="00ED09B1" w:rsidRDefault="00ED09B1" w:rsidP="00CB76DB">
      <w:pPr>
        <w:spacing w:line="360" w:lineRule="atLeast"/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color w:val="484441"/>
          <w:sz w:val="18"/>
          <w:szCs w:val="18"/>
        </w:rPr>
        <w:t>Am 16.4. zur Eröffnung</w:t>
      </w:r>
      <w:r w:rsidRPr="00ED09B1">
        <w:rPr>
          <w:rFonts w:ascii="Arial" w:hAnsi="Arial" w:cs="Arial"/>
          <w:i/>
          <w:color w:val="484441"/>
          <w:sz w:val="18"/>
          <w:szCs w:val="18"/>
        </w:rPr>
        <w:t xml:space="preserve"> gibt es besondere Event-Schmankerl wie die „Nacht der Lich</w:t>
      </w:r>
      <w:r>
        <w:rPr>
          <w:rFonts w:ascii="Arial" w:hAnsi="Arial" w:cs="Arial"/>
          <w:i/>
          <w:color w:val="484441"/>
          <w:sz w:val="18"/>
          <w:szCs w:val="18"/>
        </w:rPr>
        <w:t xml:space="preserve">ter“ mit </w:t>
      </w:r>
      <w:bookmarkStart w:id="0" w:name="_GoBack"/>
      <w:bookmarkEnd w:id="0"/>
      <w:r w:rsidRPr="00ED09B1">
        <w:rPr>
          <w:rFonts w:ascii="Arial" w:hAnsi="Arial" w:cs="Arial"/>
          <w:i/>
          <w:color w:val="484441"/>
          <w:sz w:val="18"/>
          <w:szCs w:val="18"/>
        </w:rPr>
        <w:t>Feuer- und Lichtshows.</w:t>
      </w:r>
      <w:r w:rsidR="00CB76DB" w:rsidRPr="00ED09B1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 xml:space="preserve"> (Foto: Fotowerbung Ber</w:t>
      </w:r>
      <w:r w:rsidR="00CB76DB" w:rsidRPr="00ED09B1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n</w:t>
      </w:r>
      <w:r w:rsidR="00CB76DB" w:rsidRPr="00ED09B1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hard)</w:t>
      </w:r>
    </w:p>
    <w:p w:rsidR="0026495C" w:rsidRDefault="0026495C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53AF6" w:rsidRPr="00CB76DB" w:rsidRDefault="00111884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484441"/>
          <w:sz w:val="21"/>
          <w:szCs w:val="21"/>
          <w:shd w:val="clear" w:color="auto" w:fill="FFFFFF"/>
        </w:rPr>
        <w:drawing>
          <wp:inline distT="0" distB="0" distL="0" distR="0">
            <wp:extent cx="4499610" cy="256984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kovita Messe15_DSC3978 © Foto Bernha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5C" w:rsidRPr="000931A4" w:rsidRDefault="0026495C" w:rsidP="0026495C">
      <w:pPr>
        <w:spacing w:line="360" w:lineRule="atLeast"/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</w:pPr>
      <w:r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Schauplatz der ostbayerischen Nachhaltigkeitsmesse "</w:t>
      </w:r>
      <w:proofErr w:type="spellStart"/>
      <w:r w:rsidR="006B7152"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ökovita®plus</w:t>
      </w:r>
      <w:proofErr w:type="spellEnd"/>
      <w:r w:rsidR="006B7152"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 xml:space="preserve"> </w:t>
      </w:r>
      <w:r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201</w:t>
      </w:r>
      <w:r w:rsidR="004E09E4"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6</w:t>
      </w:r>
      <w:r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 xml:space="preserve">" vom </w:t>
      </w:r>
      <w:r w:rsidR="004E09E4"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21</w:t>
      </w:r>
      <w:r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 xml:space="preserve">. bis </w:t>
      </w:r>
      <w:r w:rsidR="004E09E4"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24</w:t>
      </w:r>
      <w:r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. April: das Straubinger Messezentrum mit Joseph-von-Fraunhofer-Halle, Messehalle und Freigelände (Foto: Fotowerbung Bernhard)</w:t>
      </w:r>
      <w:r w:rsidR="00F8634F" w:rsidRPr="000931A4"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.</w:t>
      </w:r>
    </w:p>
    <w:p w:rsidR="002175E8" w:rsidRPr="00D1787C" w:rsidRDefault="002175E8" w:rsidP="0026495C">
      <w:pPr>
        <w:spacing w:line="360" w:lineRule="atLeast"/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</w:pPr>
    </w:p>
    <w:p w:rsidR="0026495C" w:rsidRDefault="0026495C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53AF6" w:rsidRDefault="00253AF6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Hinweis für die Redaktion: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Die Fotos in Druckqualität und weitere Pressetexte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finden Sie im Internet unter: http://oekovita.newswork.de</w:t>
      </w:r>
    </w:p>
    <w:p w:rsidR="002175E8" w:rsidRDefault="002175E8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sectPr w:rsidR="002175E8" w:rsidSect="002E5002">
      <w:headerReference w:type="default" r:id="rId12"/>
      <w:footerReference w:type="even" r:id="rId13"/>
      <w:footerReference w:type="default" r:id="rId14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6C1" w:rsidRDefault="00EB26C1">
      <w:r>
        <w:separator/>
      </w:r>
    </w:p>
  </w:endnote>
  <w:endnote w:type="continuationSeparator" w:id="0">
    <w:p w:rsidR="00EB26C1" w:rsidRDefault="00EB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3C65E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Pr="00B41EF4" w:rsidRDefault="003C65E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ED09B1">
      <w:rPr>
        <w:rStyle w:val="Seitenzahl"/>
        <w:rFonts w:ascii="Arial" w:hAnsi="Arial" w:cs="Arial"/>
        <w:noProof/>
        <w:sz w:val="16"/>
        <w:szCs w:val="16"/>
      </w:rPr>
      <w:t>4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6C1" w:rsidRDefault="00EB26C1">
      <w:r>
        <w:separator/>
      </w:r>
    </w:p>
  </w:footnote>
  <w:footnote w:type="continuationSeparator" w:id="0">
    <w:p w:rsidR="00EB26C1" w:rsidRDefault="00EB2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CF542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9FF4EC" wp14:editId="7283F0ED">
              <wp:simplePos x="0" y="0"/>
              <wp:positionH relativeFrom="column">
                <wp:posOffset>4881245</wp:posOffset>
              </wp:positionH>
              <wp:positionV relativeFrom="paragraph">
                <wp:posOffset>234315</wp:posOffset>
              </wp:positionV>
              <wp:extent cx="1602105" cy="9218295"/>
              <wp:effectExtent l="0" t="0" r="0" b="190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921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423" w:rsidRDefault="004E09E4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4AB6C516" wp14:editId="60B3BCA2">
                                <wp:extent cx="1510665" cy="2136140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_oekovita16_plakat_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2136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4E09E4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8433-21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F8634F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A58730F" wp14:editId="5E42E8FA">
                                <wp:extent cx="1510665" cy="516255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ökovita®plus 2015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516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FA1801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4.35pt;margin-top:18.45pt;width:126.15pt;height:7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" stroked="f">
              <v:textbox inset="0,0">
                <w:txbxContent>
                  <w:p w:rsidR="00CF5423" w:rsidRDefault="004E09E4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12755FD2" wp14:editId="3BE9C4B8">
                          <wp:extent cx="1510665" cy="2136140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_oekovita16_plakat_rgb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2136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4E09E4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8433-21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F8634F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77865F1" wp14:editId="60EBD8DE">
                          <wp:extent cx="1510665" cy="51625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ökovita®plus 2015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516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FA1801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EA337" wp14:editId="0E885D36">
              <wp:simplePos x="0" y="0"/>
              <wp:positionH relativeFrom="column">
                <wp:posOffset>4473575</wp:posOffset>
              </wp:positionH>
              <wp:positionV relativeFrom="paragraph">
                <wp:posOffset>-73025</wp:posOffset>
              </wp:positionV>
              <wp:extent cx="276225" cy="285115"/>
              <wp:effectExtent l="11430" t="5715" r="8255" b="1143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85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C65E4" w:rsidRDefault="003C65E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52.25pt;margin-top:-5.75pt;width:21.75pt;height:22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" strokecolor="white [3212]">
              <v:textbox style="mso-fit-shape-to-text:t">
                <w:txbxContent>
                  <w:p w:rsidR="003C65E4" w:rsidRDefault="003C65E4"/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6C8722" wp14:editId="7E88E4C3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  <w:r w:rsidR="003C65E4">
      <w:t xml:space="preserve">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AD95DDC"/>
    <w:multiLevelType w:val="hybridMultilevel"/>
    <w:tmpl w:val="F2206D86"/>
    <w:lvl w:ilvl="0" w:tplc="E3469C3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DA"/>
    <w:rsid w:val="0002199B"/>
    <w:rsid w:val="0003799F"/>
    <w:rsid w:val="000445FA"/>
    <w:rsid w:val="0004462A"/>
    <w:rsid w:val="00044F22"/>
    <w:rsid w:val="00061BD1"/>
    <w:rsid w:val="00064C28"/>
    <w:rsid w:val="000654C1"/>
    <w:rsid w:val="0006574E"/>
    <w:rsid w:val="000732EC"/>
    <w:rsid w:val="000741C9"/>
    <w:rsid w:val="00083E14"/>
    <w:rsid w:val="00090FE4"/>
    <w:rsid w:val="000931A4"/>
    <w:rsid w:val="00094746"/>
    <w:rsid w:val="00094B39"/>
    <w:rsid w:val="000A3010"/>
    <w:rsid w:val="000B188C"/>
    <w:rsid w:val="000B5576"/>
    <w:rsid w:val="000B5D42"/>
    <w:rsid w:val="000C161A"/>
    <w:rsid w:val="000C44E9"/>
    <w:rsid w:val="000D0D70"/>
    <w:rsid w:val="000D4666"/>
    <w:rsid w:val="000E3C11"/>
    <w:rsid w:val="00104326"/>
    <w:rsid w:val="00106848"/>
    <w:rsid w:val="00111884"/>
    <w:rsid w:val="00115CB5"/>
    <w:rsid w:val="00122A1A"/>
    <w:rsid w:val="00125FF1"/>
    <w:rsid w:val="001305EB"/>
    <w:rsid w:val="00131AF3"/>
    <w:rsid w:val="00133E2F"/>
    <w:rsid w:val="0014559D"/>
    <w:rsid w:val="00160322"/>
    <w:rsid w:val="001675D5"/>
    <w:rsid w:val="00181163"/>
    <w:rsid w:val="00195735"/>
    <w:rsid w:val="001B005D"/>
    <w:rsid w:val="001B032F"/>
    <w:rsid w:val="001B16B9"/>
    <w:rsid w:val="001B1FC5"/>
    <w:rsid w:val="001B2BC1"/>
    <w:rsid w:val="001D44FC"/>
    <w:rsid w:val="001E34DE"/>
    <w:rsid w:val="001E4DEB"/>
    <w:rsid w:val="001E7CDA"/>
    <w:rsid w:val="0021692A"/>
    <w:rsid w:val="002175E8"/>
    <w:rsid w:val="00221D09"/>
    <w:rsid w:val="0022477F"/>
    <w:rsid w:val="00234A8A"/>
    <w:rsid w:val="00241328"/>
    <w:rsid w:val="0025154F"/>
    <w:rsid w:val="00252409"/>
    <w:rsid w:val="00253AF6"/>
    <w:rsid w:val="0026495C"/>
    <w:rsid w:val="00265073"/>
    <w:rsid w:val="00275D30"/>
    <w:rsid w:val="00280A7E"/>
    <w:rsid w:val="0028401A"/>
    <w:rsid w:val="00293AA4"/>
    <w:rsid w:val="002C3A09"/>
    <w:rsid w:val="002C79F4"/>
    <w:rsid w:val="002C7C0B"/>
    <w:rsid w:val="002E1FF5"/>
    <w:rsid w:val="002E2B2E"/>
    <w:rsid w:val="002E5002"/>
    <w:rsid w:val="002E5505"/>
    <w:rsid w:val="00300769"/>
    <w:rsid w:val="003026A6"/>
    <w:rsid w:val="0031642C"/>
    <w:rsid w:val="0032033E"/>
    <w:rsid w:val="00320A28"/>
    <w:rsid w:val="00327CDF"/>
    <w:rsid w:val="003333C0"/>
    <w:rsid w:val="003504BF"/>
    <w:rsid w:val="00352891"/>
    <w:rsid w:val="00355F92"/>
    <w:rsid w:val="00360FA5"/>
    <w:rsid w:val="0037519C"/>
    <w:rsid w:val="00386186"/>
    <w:rsid w:val="00390C9A"/>
    <w:rsid w:val="003A3A5E"/>
    <w:rsid w:val="003B4B5A"/>
    <w:rsid w:val="003C115E"/>
    <w:rsid w:val="003C6568"/>
    <w:rsid w:val="003C65E4"/>
    <w:rsid w:val="003D2508"/>
    <w:rsid w:val="003D452F"/>
    <w:rsid w:val="003D475C"/>
    <w:rsid w:val="003E5F2E"/>
    <w:rsid w:val="003E747B"/>
    <w:rsid w:val="00410D55"/>
    <w:rsid w:val="00412B78"/>
    <w:rsid w:val="00422335"/>
    <w:rsid w:val="0043384F"/>
    <w:rsid w:val="00457388"/>
    <w:rsid w:val="0046070B"/>
    <w:rsid w:val="00464282"/>
    <w:rsid w:val="00464CE5"/>
    <w:rsid w:val="00464EBB"/>
    <w:rsid w:val="004759E5"/>
    <w:rsid w:val="004771FD"/>
    <w:rsid w:val="00480D0C"/>
    <w:rsid w:val="004953CF"/>
    <w:rsid w:val="00497115"/>
    <w:rsid w:val="004A5F77"/>
    <w:rsid w:val="004A6224"/>
    <w:rsid w:val="004B2EB1"/>
    <w:rsid w:val="004B7BC3"/>
    <w:rsid w:val="004D016D"/>
    <w:rsid w:val="004E09E4"/>
    <w:rsid w:val="004E1D9A"/>
    <w:rsid w:val="004E302D"/>
    <w:rsid w:val="004E4C02"/>
    <w:rsid w:val="004E6A79"/>
    <w:rsid w:val="004F2E23"/>
    <w:rsid w:val="00500D3C"/>
    <w:rsid w:val="00501CE5"/>
    <w:rsid w:val="005055E7"/>
    <w:rsid w:val="00516B16"/>
    <w:rsid w:val="00540DA0"/>
    <w:rsid w:val="00553CB6"/>
    <w:rsid w:val="00557B10"/>
    <w:rsid w:val="00572CC8"/>
    <w:rsid w:val="00574725"/>
    <w:rsid w:val="00577F38"/>
    <w:rsid w:val="00587C43"/>
    <w:rsid w:val="00593526"/>
    <w:rsid w:val="00593B2F"/>
    <w:rsid w:val="0059509F"/>
    <w:rsid w:val="00596557"/>
    <w:rsid w:val="005A4039"/>
    <w:rsid w:val="005B04A1"/>
    <w:rsid w:val="005B1A40"/>
    <w:rsid w:val="005B4509"/>
    <w:rsid w:val="005E0643"/>
    <w:rsid w:val="005E1EFF"/>
    <w:rsid w:val="005E6DF5"/>
    <w:rsid w:val="005F2D45"/>
    <w:rsid w:val="005F5CBD"/>
    <w:rsid w:val="0060050E"/>
    <w:rsid w:val="0060194F"/>
    <w:rsid w:val="006059DC"/>
    <w:rsid w:val="006073A7"/>
    <w:rsid w:val="006101E6"/>
    <w:rsid w:val="00614FB2"/>
    <w:rsid w:val="006151D2"/>
    <w:rsid w:val="00615737"/>
    <w:rsid w:val="0062132E"/>
    <w:rsid w:val="00622452"/>
    <w:rsid w:val="006343E4"/>
    <w:rsid w:val="00636F26"/>
    <w:rsid w:val="006410B2"/>
    <w:rsid w:val="006441A0"/>
    <w:rsid w:val="00653232"/>
    <w:rsid w:val="0066144B"/>
    <w:rsid w:val="0067617D"/>
    <w:rsid w:val="00687060"/>
    <w:rsid w:val="00691174"/>
    <w:rsid w:val="00693A20"/>
    <w:rsid w:val="0069598A"/>
    <w:rsid w:val="006A2C2F"/>
    <w:rsid w:val="006A6004"/>
    <w:rsid w:val="006A7210"/>
    <w:rsid w:val="006B0EFA"/>
    <w:rsid w:val="006B4AA7"/>
    <w:rsid w:val="006B50CB"/>
    <w:rsid w:val="006B5249"/>
    <w:rsid w:val="006B5901"/>
    <w:rsid w:val="006B6219"/>
    <w:rsid w:val="006B7152"/>
    <w:rsid w:val="006C7067"/>
    <w:rsid w:val="006E31D1"/>
    <w:rsid w:val="006E475A"/>
    <w:rsid w:val="006E6CF2"/>
    <w:rsid w:val="007068EC"/>
    <w:rsid w:val="00726A04"/>
    <w:rsid w:val="007303CE"/>
    <w:rsid w:val="00733887"/>
    <w:rsid w:val="00741939"/>
    <w:rsid w:val="00750E2B"/>
    <w:rsid w:val="00755A33"/>
    <w:rsid w:val="0075707B"/>
    <w:rsid w:val="0076029D"/>
    <w:rsid w:val="007650E9"/>
    <w:rsid w:val="00773C67"/>
    <w:rsid w:val="00793C39"/>
    <w:rsid w:val="00795CF1"/>
    <w:rsid w:val="00796CDD"/>
    <w:rsid w:val="007A693E"/>
    <w:rsid w:val="007B5C05"/>
    <w:rsid w:val="00805E29"/>
    <w:rsid w:val="00811760"/>
    <w:rsid w:val="0081353C"/>
    <w:rsid w:val="008218DC"/>
    <w:rsid w:val="00824193"/>
    <w:rsid w:val="008246E8"/>
    <w:rsid w:val="00824808"/>
    <w:rsid w:val="00832635"/>
    <w:rsid w:val="008507A4"/>
    <w:rsid w:val="008626AA"/>
    <w:rsid w:val="00863E06"/>
    <w:rsid w:val="00864C4F"/>
    <w:rsid w:val="008654D3"/>
    <w:rsid w:val="00866032"/>
    <w:rsid w:val="00867558"/>
    <w:rsid w:val="00882E64"/>
    <w:rsid w:val="008864B5"/>
    <w:rsid w:val="0089271A"/>
    <w:rsid w:val="008A293F"/>
    <w:rsid w:val="008A40DA"/>
    <w:rsid w:val="008A600C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45581"/>
    <w:rsid w:val="00953315"/>
    <w:rsid w:val="00960033"/>
    <w:rsid w:val="0096114E"/>
    <w:rsid w:val="00974B55"/>
    <w:rsid w:val="00980D4C"/>
    <w:rsid w:val="009877A8"/>
    <w:rsid w:val="00987FD1"/>
    <w:rsid w:val="00994E2C"/>
    <w:rsid w:val="00995267"/>
    <w:rsid w:val="009A012A"/>
    <w:rsid w:val="009A3D58"/>
    <w:rsid w:val="009B45FA"/>
    <w:rsid w:val="009C4C89"/>
    <w:rsid w:val="009C5A8D"/>
    <w:rsid w:val="009C6BBE"/>
    <w:rsid w:val="009D3139"/>
    <w:rsid w:val="009E4B3A"/>
    <w:rsid w:val="009F50F6"/>
    <w:rsid w:val="009F5E68"/>
    <w:rsid w:val="00A05020"/>
    <w:rsid w:val="00A10C3F"/>
    <w:rsid w:val="00A1363D"/>
    <w:rsid w:val="00A13ADD"/>
    <w:rsid w:val="00A14721"/>
    <w:rsid w:val="00A30F5E"/>
    <w:rsid w:val="00A356BE"/>
    <w:rsid w:val="00A402D2"/>
    <w:rsid w:val="00A40FC7"/>
    <w:rsid w:val="00A42615"/>
    <w:rsid w:val="00A4361F"/>
    <w:rsid w:val="00A70CE9"/>
    <w:rsid w:val="00A766D3"/>
    <w:rsid w:val="00A95ABD"/>
    <w:rsid w:val="00AA1240"/>
    <w:rsid w:val="00AA2E5C"/>
    <w:rsid w:val="00AC2FD8"/>
    <w:rsid w:val="00AD0943"/>
    <w:rsid w:val="00AD4733"/>
    <w:rsid w:val="00AF1339"/>
    <w:rsid w:val="00B014B2"/>
    <w:rsid w:val="00B1559E"/>
    <w:rsid w:val="00B22AEE"/>
    <w:rsid w:val="00B3197D"/>
    <w:rsid w:val="00B41EF4"/>
    <w:rsid w:val="00B44EC2"/>
    <w:rsid w:val="00B45F52"/>
    <w:rsid w:val="00B5111D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B7C22"/>
    <w:rsid w:val="00BC536A"/>
    <w:rsid w:val="00BD3F3C"/>
    <w:rsid w:val="00BD4102"/>
    <w:rsid w:val="00BE07FA"/>
    <w:rsid w:val="00BF2282"/>
    <w:rsid w:val="00BF5A27"/>
    <w:rsid w:val="00C01352"/>
    <w:rsid w:val="00C03CAD"/>
    <w:rsid w:val="00C04E67"/>
    <w:rsid w:val="00C1195E"/>
    <w:rsid w:val="00C16B54"/>
    <w:rsid w:val="00C23BC7"/>
    <w:rsid w:val="00C32ED9"/>
    <w:rsid w:val="00C33723"/>
    <w:rsid w:val="00C44E53"/>
    <w:rsid w:val="00C46A16"/>
    <w:rsid w:val="00C52060"/>
    <w:rsid w:val="00C55F90"/>
    <w:rsid w:val="00C63C2B"/>
    <w:rsid w:val="00C70717"/>
    <w:rsid w:val="00C71D7A"/>
    <w:rsid w:val="00C80382"/>
    <w:rsid w:val="00C8239C"/>
    <w:rsid w:val="00C97F60"/>
    <w:rsid w:val="00CB76DB"/>
    <w:rsid w:val="00CC04B7"/>
    <w:rsid w:val="00CC2766"/>
    <w:rsid w:val="00CC3FC6"/>
    <w:rsid w:val="00CC4E1B"/>
    <w:rsid w:val="00CD6EDC"/>
    <w:rsid w:val="00CE2AB7"/>
    <w:rsid w:val="00CE2FD6"/>
    <w:rsid w:val="00CE3998"/>
    <w:rsid w:val="00CF5423"/>
    <w:rsid w:val="00D04DE3"/>
    <w:rsid w:val="00D14778"/>
    <w:rsid w:val="00D1787C"/>
    <w:rsid w:val="00D23720"/>
    <w:rsid w:val="00D27562"/>
    <w:rsid w:val="00D35E81"/>
    <w:rsid w:val="00D40E1F"/>
    <w:rsid w:val="00D440E8"/>
    <w:rsid w:val="00D51128"/>
    <w:rsid w:val="00D54943"/>
    <w:rsid w:val="00D60C69"/>
    <w:rsid w:val="00D74A53"/>
    <w:rsid w:val="00D75E6C"/>
    <w:rsid w:val="00D77C5F"/>
    <w:rsid w:val="00D80485"/>
    <w:rsid w:val="00D80957"/>
    <w:rsid w:val="00D859D5"/>
    <w:rsid w:val="00D85E30"/>
    <w:rsid w:val="00D875BD"/>
    <w:rsid w:val="00DA680C"/>
    <w:rsid w:val="00DB370B"/>
    <w:rsid w:val="00DC739C"/>
    <w:rsid w:val="00DD54F3"/>
    <w:rsid w:val="00DD7CE9"/>
    <w:rsid w:val="00DE174C"/>
    <w:rsid w:val="00DE39DF"/>
    <w:rsid w:val="00DF0E61"/>
    <w:rsid w:val="00DF23AD"/>
    <w:rsid w:val="00DF5DE5"/>
    <w:rsid w:val="00E0011C"/>
    <w:rsid w:val="00E00A03"/>
    <w:rsid w:val="00E13DA3"/>
    <w:rsid w:val="00E23E47"/>
    <w:rsid w:val="00E26A87"/>
    <w:rsid w:val="00E42175"/>
    <w:rsid w:val="00E52C1A"/>
    <w:rsid w:val="00E7374E"/>
    <w:rsid w:val="00E82D0C"/>
    <w:rsid w:val="00E868B4"/>
    <w:rsid w:val="00E93772"/>
    <w:rsid w:val="00E948CC"/>
    <w:rsid w:val="00EA1B2E"/>
    <w:rsid w:val="00EB26C1"/>
    <w:rsid w:val="00EC45BA"/>
    <w:rsid w:val="00ED09B1"/>
    <w:rsid w:val="00ED3265"/>
    <w:rsid w:val="00EE023D"/>
    <w:rsid w:val="00EE1810"/>
    <w:rsid w:val="00EE2FA4"/>
    <w:rsid w:val="00EE64EF"/>
    <w:rsid w:val="00EF0A35"/>
    <w:rsid w:val="00EF36C5"/>
    <w:rsid w:val="00EF52DB"/>
    <w:rsid w:val="00EF5427"/>
    <w:rsid w:val="00F0091B"/>
    <w:rsid w:val="00F05FA2"/>
    <w:rsid w:val="00F130D8"/>
    <w:rsid w:val="00F31BF4"/>
    <w:rsid w:val="00F34A8C"/>
    <w:rsid w:val="00F37E89"/>
    <w:rsid w:val="00F4184A"/>
    <w:rsid w:val="00F41EFB"/>
    <w:rsid w:val="00F42CCE"/>
    <w:rsid w:val="00F473CB"/>
    <w:rsid w:val="00F715C0"/>
    <w:rsid w:val="00F73AE9"/>
    <w:rsid w:val="00F76EE0"/>
    <w:rsid w:val="00F8634F"/>
    <w:rsid w:val="00F92F2A"/>
    <w:rsid w:val="00FA1801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A592C-A2AD-44D7-8A8A-042F4F5CE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787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Karl Staedele</dc:creator>
  <cp:lastModifiedBy>Sylvia Skala-Staedel</cp:lastModifiedBy>
  <cp:revision>28</cp:revision>
  <cp:lastPrinted>2016-02-29T11:48:00Z</cp:lastPrinted>
  <dcterms:created xsi:type="dcterms:W3CDTF">2016-02-18T10:23:00Z</dcterms:created>
  <dcterms:modified xsi:type="dcterms:W3CDTF">2016-04-01T09:57:00Z</dcterms:modified>
</cp:coreProperties>
</file>