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4EF" w:rsidRDefault="00F33011">
      <w:pPr>
        <w:rPr>
          <w:sz w:val="24"/>
          <w:szCs w:val="24"/>
        </w:rPr>
      </w:pPr>
      <w:r>
        <w:rPr>
          <w:noProof/>
          <w:sz w:val="24"/>
          <w:szCs w:val="24"/>
          <w:lang w:eastAsia="de-DE"/>
        </w:rPr>
        <mc:AlternateContent>
          <mc:Choice Requires="wps">
            <w:drawing>
              <wp:anchor distT="0" distB="0" distL="114300" distR="114300" simplePos="0" relativeHeight="251659264" behindDoc="0" locked="0" layoutInCell="1" allowOverlap="1" wp14:anchorId="0FA0FCF9" wp14:editId="2E15A3CA">
                <wp:simplePos x="0" y="0"/>
                <wp:positionH relativeFrom="column">
                  <wp:posOffset>5110480</wp:posOffset>
                </wp:positionH>
                <wp:positionV relativeFrom="paragraph">
                  <wp:posOffset>-95250</wp:posOffset>
                </wp:positionV>
                <wp:extent cx="704850" cy="314325"/>
                <wp:effectExtent l="0" t="0" r="19050" b="28575"/>
                <wp:wrapNone/>
                <wp:docPr id="8" name="Textfeld 8"/>
                <wp:cNvGraphicFramePr/>
                <a:graphic xmlns:a="http://schemas.openxmlformats.org/drawingml/2006/main">
                  <a:graphicData uri="http://schemas.microsoft.com/office/word/2010/wordprocessingShape">
                    <wps:wsp>
                      <wps:cNvSpPr txBox="1"/>
                      <wps:spPr>
                        <a:xfrm>
                          <a:off x="0" y="0"/>
                          <a:ext cx="7048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011" w:rsidRPr="00F33011" w:rsidRDefault="00F77CE1">
                            <w:r>
                              <w:t>11-</w:t>
                            </w:r>
                            <w:r w:rsidR="00F33011">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402.4pt;margin-top:-7.5pt;width:55.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" fillcolor="white [3201]" strokeweight=".5pt">
                <v:textbox>
                  <w:txbxContent>
                    <w:p w:rsidR="00F33011" w:rsidRPr="00F33011" w:rsidRDefault="00F77CE1">
                      <w:r>
                        <w:t>11-</w:t>
                      </w:r>
                      <w:r w:rsidR="00F33011">
                        <w:t>2014</w:t>
                      </w:r>
                    </w:p>
                  </w:txbxContent>
                </v:textbox>
              </v:shape>
            </w:pict>
          </mc:Fallback>
        </mc:AlternateContent>
      </w:r>
    </w:p>
    <w:p w:rsidR="007F5676" w:rsidRDefault="007F5676">
      <w:pPr>
        <w:rPr>
          <w:sz w:val="24"/>
          <w:szCs w:val="24"/>
        </w:rPr>
      </w:pPr>
    </w:p>
    <w:p w:rsidR="007F5676" w:rsidRPr="007F5676" w:rsidRDefault="007F5676" w:rsidP="007F5676">
      <w:pPr>
        <w:spacing w:line="276" w:lineRule="auto"/>
        <w:rPr>
          <w:rFonts w:ascii="Arial" w:hAnsi="Arial" w:cs="Arial"/>
          <w:sz w:val="28"/>
          <w:szCs w:val="28"/>
        </w:rPr>
      </w:pPr>
      <w:proofErr w:type="spellStart"/>
      <w:r w:rsidRPr="007F5676">
        <w:rPr>
          <w:rFonts w:ascii="Arial" w:hAnsi="Arial" w:cs="Arial"/>
          <w:sz w:val="28"/>
          <w:szCs w:val="28"/>
        </w:rPr>
        <w:t>CADdent</w:t>
      </w:r>
      <w:proofErr w:type="spellEnd"/>
      <w:r w:rsidRPr="007F5676">
        <w:rPr>
          <w:rFonts w:ascii="Arial" w:hAnsi="Arial" w:cs="Arial"/>
          <w:sz w:val="28"/>
          <w:szCs w:val="28"/>
        </w:rPr>
        <w:t xml:space="preserve"> Augsburg</w:t>
      </w:r>
      <w:r w:rsidR="00F33011">
        <w:rPr>
          <w:rFonts w:ascii="Arial" w:hAnsi="Arial" w:cs="Arial"/>
          <w:sz w:val="28"/>
          <w:szCs w:val="28"/>
        </w:rPr>
        <w:t>:</w:t>
      </w:r>
    </w:p>
    <w:p w:rsidR="00A163D6" w:rsidRDefault="00A163D6" w:rsidP="007F5676">
      <w:pPr>
        <w:spacing w:line="276" w:lineRule="auto"/>
        <w:rPr>
          <w:rFonts w:ascii="Arial" w:hAnsi="Arial" w:cs="Arial"/>
          <w:b/>
          <w:sz w:val="36"/>
          <w:szCs w:val="36"/>
        </w:rPr>
      </w:pPr>
    </w:p>
    <w:p w:rsidR="007F5676" w:rsidRPr="007F5676" w:rsidRDefault="007F5676" w:rsidP="007F5676">
      <w:pPr>
        <w:spacing w:line="276" w:lineRule="auto"/>
        <w:rPr>
          <w:rFonts w:ascii="Arial" w:hAnsi="Arial" w:cs="Arial"/>
          <w:b/>
          <w:sz w:val="36"/>
          <w:szCs w:val="36"/>
        </w:rPr>
      </w:pPr>
      <w:r w:rsidRPr="007F5676">
        <w:rPr>
          <w:rFonts w:ascii="Arial" w:hAnsi="Arial" w:cs="Arial"/>
          <w:b/>
          <w:sz w:val="36"/>
          <w:szCs w:val="36"/>
        </w:rPr>
        <w:t>Zahnersatz jetzt auch aus dem Titan-Drucker</w:t>
      </w:r>
    </w:p>
    <w:p w:rsidR="007F5676" w:rsidRPr="007F5676" w:rsidRDefault="007F5676" w:rsidP="007F5676">
      <w:pPr>
        <w:spacing w:line="276" w:lineRule="auto"/>
        <w:rPr>
          <w:rFonts w:ascii="Arial" w:hAnsi="Arial" w:cs="Arial"/>
          <w:sz w:val="24"/>
          <w:szCs w:val="24"/>
        </w:rPr>
      </w:pPr>
    </w:p>
    <w:p w:rsidR="007F5676" w:rsidRPr="007F5676" w:rsidRDefault="007F5676" w:rsidP="007F5676">
      <w:pPr>
        <w:spacing w:line="276" w:lineRule="auto"/>
        <w:jc w:val="both"/>
        <w:rPr>
          <w:rFonts w:ascii="Arial" w:hAnsi="Arial" w:cs="Arial"/>
          <w:i/>
          <w:sz w:val="24"/>
          <w:szCs w:val="24"/>
        </w:rPr>
      </w:pPr>
      <w:r w:rsidRPr="007F5676">
        <w:rPr>
          <w:rFonts w:ascii="Arial" w:hAnsi="Arial" w:cs="Arial"/>
          <w:i/>
          <w:sz w:val="24"/>
          <w:szCs w:val="24"/>
        </w:rPr>
        <w:t>Mit Millioneninvestitionen, neuesten Laser</w:t>
      </w:r>
      <w:r w:rsidR="00B76989">
        <w:rPr>
          <w:rFonts w:ascii="Arial" w:hAnsi="Arial" w:cs="Arial"/>
          <w:i/>
          <w:sz w:val="24"/>
          <w:szCs w:val="24"/>
        </w:rPr>
        <w:t>-, F</w:t>
      </w:r>
      <w:r w:rsidRPr="007F5676">
        <w:rPr>
          <w:rFonts w:ascii="Arial" w:hAnsi="Arial" w:cs="Arial"/>
          <w:i/>
          <w:sz w:val="24"/>
          <w:szCs w:val="24"/>
        </w:rPr>
        <w:t>räs- und Metalldruck-Techniken beschleunigt das Augsburger Dental-Laser- und Fräszentrum jetzt seine Expansion in die europäischen Märkte</w:t>
      </w:r>
      <w:r w:rsidR="00B76989">
        <w:rPr>
          <w:rFonts w:ascii="Arial" w:hAnsi="Arial" w:cs="Arial"/>
          <w:i/>
          <w:sz w:val="24"/>
          <w:szCs w:val="24"/>
        </w:rPr>
        <w:t xml:space="preserve"> /</w:t>
      </w:r>
      <w:r w:rsidR="000D71AA">
        <w:rPr>
          <w:rFonts w:ascii="Arial" w:hAnsi="Arial" w:cs="Arial"/>
          <w:i/>
          <w:sz w:val="24"/>
          <w:szCs w:val="24"/>
        </w:rPr>
        <w:t xml:space="preserve"> </w:t>
      </w:r>
      <w:proofErr w:type="spellStart"/>
      <w:r w:rsidR="00B76989">
        <w:rPr>
          <w:rFonts w:ascii="Arial" w:hAnsi="Arial" w:cs="Arial"/>
          <w:i/>
          <w:sz w:val="24"/>
          <w:szCs w:val="24"/>
        </w:rPr>
        <w:t>CADdent</w:t>
      </w:r>
      <w:proofErr w:type="spellEnd"/>
      <w:r w:rsidR="00B76989">
        <w:rPr>
          <w:rFonts w:ascii="Arial" w:hAnsi="Arial" w:cs="Arial"/>
          <w:i/>
          <w:sz w:val="24"/>
          <w:szCs w:val="24"/>
        </w:rPr>
        <w:t>: Laser-Schmelztechniken werden den Dentalmarkt revolutionieren!</w:t>
      </w:r>
    </w:p>
    <w:p w:rsidR="007F5676" w:rsidRPr="007F5676" w:rsidRDefault="007F5676" w:rsidP="007F5676">
      <w:pPr>
        <w:spacing w:line="276" w:lineRule="auto"/>
        <w:rPr>
          <w:rFonts w:ascii="Arial" w:hAnsi="Arial" w:cs="Arial"/>
          <w:sz w:val="24"/>
          <w:szCs w:val="24"/>
        </w:rPr>
      </w:pPr>
      <w:r>
        <w:rPr>
          <w:rFonts w:ascii="Arial" w:hAnsi="Arial" w:cs="Arial"/>
          <w:sz w:val="24"/>
          <w:szCs w:val="24"/>
        </w:rPr>
        <w:t>__________________________________________________________________</w:t>
      </w:r>
    </w:p>
    <w:p w:rsidR="007F5676" w:rsidRPr="007F5676" w:rsidRDefault="007F5676" w:rsidP="007F5676">
      <w:pPr>
        <w:spacing w:line="276" w:lineRule="auto"/>
        <w:rPr>
          <w:rFonts w:ascii="Arial" w:hAnsi="Arial" w:cs="Arial"/>
          <w:sz w:val="24"/>
          <w:szCs w:val="24"/>
        </w:rPr>
      </w:pPr>
    </w:p>
    <w:p w:rsidR="00863AB3" w:rsidRDefault="007F5676" w:rsidP="007F5676">
      <w:pPr>
        <w:spacing w:line="276" w:lineRule="auto"/>
        <w:jc w:val="both"/>
        <w:rPr>
          <w:rFonts w:ascii="Arial" w:hAnsi="Arial" w:cs="Arial"/>
          <w:b/>
          <w:sz w:val="24"/>
          <w:szCs w:val="24"/>
        </w:rPr>
      </w:pPr>
      <w:r w:rsidRPr="007F5676">
        <w:rPr>
          <w:rFonts w:ascii="Arial" w:hAnsi="Arial" w:cs="Arial"/>
          <w:sz w:val="24"/>
          <w:szCs w:val="24"/>
        </w:rPr>
        <w:t xml:space="preserve">Augsburg - </w:t>
      </w:r>
      <w:r w:rsidRPr="007F5676">
        <w:rPr>
          <w:rFonts w:ascii="Arial" w:hAnsi="Arial" w:cs="Arial"/>
          <w:b/>
          <w:sz w:val="24"/>
          <w:szCs w:val="24"/>
        </w:rPr>
        <w:t xml:space="preserve">Bei der Entwicklung neuer CAD-gestützter Technologien im Bereich der Dentaltechnik ist </w:t>
      </w:r>
      <w:proofErr w:type="spellStart"/>
      <w:r w:rsidRPr="007F5676">
        <w:rPr>
          <w:rFonts w:ascii="Arial" w:hAnsi="Arial" w:cs="Arial"/>
          <w:b/>
          <w:sz w:val="24"/>
          <w:szCs w:val="24"/>
        </w:rPr>
        <w:t>CADden</w:t>
      </w:r>
      <w:r w:rsidR="00863AB3">
        <w:rPr>
          <w:rFonts w:ascii="Arial" w:hAnsi="Arial" w:cs="Arial"/>
          <w:b/>
          <w:sz w:val="24"/>
          <w:szCs w:val="24"/>
        </w:rPr>
        <w:t>t</w:t>
      </w:r>
      <w:proofErr w:type="spellEnd"/>
      <w:r w:rsidR="00863AB3">
        <w:rPr>
          <w:rFonts w:ascii="Arial" w:hAnsi="Arial" w:cs="Arial"/>
          <w:b/>
          <w:sz w:val="24"/>
          <w:szCs w:val="24"/>
        </w:rPr>
        <w:t xml:space="preserve"> Augsburg seit Jahren Motor für die  Entwicklung und den</w:t>
      </w:r>
      <w:r w:rsidRPr="007F5676">
        <w:rPr>
          <w:rFonts w:ascii="Arial" w:hAnsi="Arial" w:cs="Arial"/>
          <w:b/>
          <w:sz w:val="24"/>
          <w:szCs w:val="24"/>
        </w:rPr>
        <w:t xml:space="preserve"> Einsatz neuester Fertigungstechniken für Zahnersa</w:t>
      </w:r>
      <w:r w:rsidR="00B76989">
        <w:rPr>
          <w:rFonts w:ascii="Arial" w:hAnsi="Arial" w:cs="Arial"/>
          <w:b/>
          <w:sz w:val="24"/>
          <w:szCs w:val="24"/>
        </w:rPr>
        <w:t xml:space="preserve">tz. </w:t>
      </w:r>
      <w:proofErr w:type="spellStart"/>
      <w:r w:rsidR="00863AB3">
        <w:rPr>
          <w:rFonts w:ascii="Arial" w:hAnsi="Arial" w:cs="Arial"/>
          <w:b/>
          <w:sz w:val="24"/>
          <w:szCs w:val="24"/>
        </w:rPr>
        <w:t>CADdent</w:t>
      </w:r>
      <w:proofErr w:type="spellEnd"/>
      <w:r w:rsidR="00863AB3">
        <w:rPr>
          <w:rFonts w:ascii="Arial" w:hAnsi="Arial" w:cs="Arial"/>
          <w:b/>
          <w:sz w:val="24"/>
          <w:szCs w:val="24"/>
        </w:rPr>
        <w:t xml:space="preserve"> hat in den letzten Monaten Millionen in die </w:t>
      </w:r>
      <w:r w:rsidR="00B76989">
        <w:rPr>
          <w:rFonts w:ascii="Arial" w:hAnsi="Arial" w:cs="Arial"/>
          <w:b/>
          <w:sz w:val="24"/>
          <w:szCs w:val="24"/>
        </w:rPr>
        <w:t xml:space="preserve">Verdoppelung der </w:t>
      </w:r>
      <w:r w:rsidR="00B76989" w:rsidRPr="007F5676">
        <w:rPr>
          <w:rFonts w:ascii="Arial" w:hAnsi="Arial" w:cs="Arial"/>
          <w:b/>
          <w:sz w:val="24"/>
          <w:szCs w:val="24"/>
        </w:rPr>
        <w:t xml:space="preserve">Laser-Produktionskapazitäten </w:t>
      </w:r>
      <w:r w:rsidR="00B76989">
        <w:rPr>
          <w:rFonts w:ascii="Arial" w:hAnsi="Arial" w:cs="Arial"/>
          <w:b/>
          <w:sz w:val="24"/>
          <w:szCs w:val="24"/>
        </w:rPr>
        <w:t xml:space="preserve">sowie </w:t>
      </w:r>
      <w:r w:rsidR="00EC4C19">
        <w:rPr>
          <w:rFonts w:ascii="Arial" w:hAnsi="Arial" w:cs="Arial"/>
          <w:b/>
          <w:sz w:val="24"/>
          <w:szCs w:val="24"/>
        </w:rPr>
        <w:t>neue</w:t>
      </w:r>
      <w:r w:rsidR="00B76989" w:rsidRPr="007F5676">
        <w:rPr>
          <w:rFonts w:ascii="Arial" w:hAnsi="Arial" w:cs="Arial"/>
          <w:b/>
          <w:sz w:val="24"/>
          <w:szCs w:val="24"/>
        </w:rPr>
        <w:t xml:space="preserve"> CNC-Anlagen</w:t>
      </w:r>
      <w:r w:rsidR="00863AB3">
        <w:rPr>
          <w:rFonts w:ascii="Arial" w:hAnsi="Arial" w:cs="Arial"/>
          <w:b/>
          <w:sz w:val="24"/>
          <w:szCs w:val="24"/>
        </w:rPr>
        <w:t xml:space="preserve"> investiert. Mit der neuen Technik geht das Unternehm</w:t>
      </w:r>
      <w:r w:rsidR="00EC4C19">
        <w:rPr>
          <w:rFonts w:ascii="Arial" w:hAnsi="Arial" w:cs="Arial"/>
          <w:b/>
          <w:sz w:val="24"/>
          <w:szCs w:val="24"/>
        </w:rPr>
        <w:t>en jetzt ganz neue Wege bei der</w:t>
      </w:r>
      <w:r w:rsidR="00B76989" w:rsidRPr="007F5676">
        <w:rPr>
          <w:rFonts w:ascii="Arial" w:hAnsi="Arial" w:cs="Arial"/>
          <w:b/>
          <w:sz w:val="24"/>
          <w:szCs w:val="24"/>
        </w:rPr>
        <w:t xml:space="preserve"> Herstellung hochpräziser</w:t>
      </w:r>
      <w:r w:rsidR="00B76989">
        <w:rPr>
          <w:rFonts w:ascii="Arial" w:hAnsi="Arial" w:cs="Arial"/>
          <w:b/>
          <w:sz w:val="24"/>
          <w:szCs w:val="24"/>
        </w:rPr>
        <w:t>,</w:t>
      </w:r>
      <w:r w:rsidR="00B76989" w:rsidRPr="007F5676">
        <w:rPr>
          <w:rFonts w:ascii="Arial" w:hAnsi="Arial" w:cs="Arial"/>
          <w:b/>
          <w:sz w:val="24"/>
          <w:szCs w:val="24"/>
        </w:rPr>
        <w:t xml:space="preserve"> koste</w:t>
      </w:r>
      <w:r w:rsidR="009306D5">
        <w:rPr>
          <w:rFonts w:ascii="Arial" w:hAnsi="Arial" w:cs="Arial"/>
          <w:b/>
          <w:sz w:val="24"/>
          <w:szCs w:val="24"/>
        </w:rPr>
        <w:t xml:space="preserve">ngünstiger </w:t>
      </w:r>
      <w:proofErr w:type="spellStart"/>
      <w:r w:rsidR="009306D5">
        <w:rPr>
          <w:rFonts w:ascii="Arial" w:hAnsi="Arial" w:cs="Arial"/>
          <w:b/>
          <w:sz w:val="24"/>
          <w:szCs w:val="24"/>
        </w:rPr>
        <w:t>Abut</w:t>
      </w:r>
      <w:r w:rsidR="00B76989">
        <w:rPr>
          <w:rFonts w:ascii="Arial" w:hAnsi="Arial" w:cs="Arial"/>
          <w:b/>
          <w:sz w:val="24"/>
          <w:szCs w:val="24"/>
        </w:rPr>
        <w:t>ments</w:t>
      </w:r>
      <w:proofErr w:type="spellEnd"/>
      <w:r w:rsidR="00B76989">
        <w:rPr>
          <w:rFonts w:ascii="Arial" w:hAnsi="Arial" w:cs="Arial"/>
          <w:b/>
          <w:sz w:val="24"/>
          <w:szCs w:val="24"/>
        </w:rPr>
        <w:t xml:space="preserve"> (</w:t>
      </w:r>
      <w:proofErr w:type="spellStart"/>
      <w:r w:rsidR="00B76989">
        <w:rPr>
          <w:rFonts w:ascii="Arial" w:hAnsi="Arial" w:cs="Arial"/>
          <w:b/>
          <w:sz w:val="24"/>
          <w:szCs w:val="24"/>
        </w:rPr>
        <w:t>Implantataufbauten</w:t>
      </w:r>
      <w:proofErr w:type="spellEnd"/>
      <w:r w:rsidR="00B76989">
        <w:rPr>
          <w:rFonts w:ascii="Arial" w:hAnsi="Arial" w:cs="Arial"/>
          <w:b/>
          <w:sz w:val="24"/>
          <w:szCs w:val="24"/>
        </w:rPr>
        <w:t>) aus Titan</w:t>
      </w:r>
      <w:r w:rsidR="00863AB3">
        <w:rPr>
          <w:rFonts w:ascii="Arial" w:hAnsi="Arial" w:cs="Arial"/>
          <w:b/>
          <w:sz w:val="24"/>
          <w:szCs w:val="24"/>
        </w:rPr>
        <w:t>.</w:t>
      </w:r>
    </w:p>
    <w:p w:rsidR="007F5676" w:rsidRPr="007F5676" w:rsidRDefault="00B76989" w:rsidP="007F5676">
      <w:pPr>
        <w:spacing w:line="276" w:lineRule="auto"/>
        <w:jc w:val="both"/>
        <w:rPr>
          <w:rFonts w:ascii="Arial" w:hAnsi="Arial" w:cs="Arial"/>
          <w:b/>
          <w:sz w:val="24"/>
          <w:szCs w:val="24"/>
        </w:rPr>
      </w:pPr>
      <w:r w:rsidRPr="007F5676">
        <w:rPr>
          <w:rFonts w:ascii="Arial" w:hAnsi="Arial" w:cs="Arial"/>
          <w:b/>
          <w:sz w:val="24"/>
          <w:szCs w:val="24"/>
        </w:rPr>
        <w:t xml:space="preserve"> </w:t>
      </w:r>
    </w:p>
    <w:p w:rsidR="007F5676" w:rsidRPr="00F33011" w:rsidRDefault="00B76989" w:rsidP="007F5676">
      <w:pPr>
        <w:spacing w:line="276" w:lineRule="auto"/>
        <w:jc w:val="both"/>
        <w:rPr>
          <w:rFonts w:ascii="Arial" w:hAnsi="Arial" w:cs="Arial"/>
          <w:sz w:val="24"/>
          <w:szCs w:val="24"/>
        </w:rPr>
      </w:pPr>
      <w:r>
        <w:rPr>
          <w:rFonts w:ascii="Arial" w:hAnsi="Arial" w:cs="Arial"/>
          <w:sz w:val="24"/>
          <w:szCs w:val="24"/>
        </w:rPr>
        <w:t xml:space="preserve">In </w:t>
      </w:r>
      <w:r w:rsidRPr="00F33011">
        <w:rPr>
          <w:rFonts w:ascii="Arial" w:hAnsi="Arial" w:cs="Arial"/>
          <w:sz w:val="24"/>
          <w:szCs w:val="24"/>
        </w:rPr>
        <w:t>der ersten Jahreshälfte 2014</w:t>
      </w:r>
      <w:r w:rsidR="00C74FCE" w:rsidRPr="00F33011">
        <w:rPr>
          <w:rFonts w:ascii="Arial" w:hAnsi="Arial" w:cs="Arial"/>
          <w:sz w:val="24"/>
          <w:szCs w:val="24"/>
        </w:rPr>
        <w:t xml:space="preserve"> </w:t>
      </w:r>
      <w:r w:rsidR="007F5676" w:rsidRPr="00F33011">
        <w:rPr>
          <w:rFonts w:ascii="Arial" w:hAnsi="Arial" w:cs="Arial"/>
          <w:sz w:val="24"/>
          <w:szCs w:val="24"/>
        </w:rPr>
        <w:t xml:space="preserve">eröffnete </w:t>
      </w:r>
      <w:proofErr w:type="spellStart"/>
      <w:r w:rsidR="007F5676" w:rsidRPr="00F33011">
        <w:rPr>
          <w:rFonts w:ascii="Arial" w:hAnsi="Arial" w:cs="Arial"/>
          <w:sz w:val="24"/>
          <w:szCs w:val="24"/>
        </w:rPr>
        <w:t>CADdent</w:t>
      </w:r>
      <w:proofErr w:type="spellEnd"/>
      <w:r w:rsidR="007F5676" w:rsidRPr="00F33011">
        <w:rPr>
          <w:rFonts w:ascii="Arial" w:hAnsi="Arial" w:cs="Arial"/>
          <w:sz w:val="24"/>
          <w:szCs w:val="24"/>
        </w:rPr>
        <w:t xml:space="preserve"> als Mehrheitsgesellschafter in Frankreich zusammen mit einem französischen Geschäftspartner in </w:t>
      </w:r>
      <w:proofErr w:type="spellStart"/>
      <w:r w:rsidR="007F5676" w:rsidRPr="00F33011">
        <w:rPr>
          <w:rFonts w:ascii="Arial" w:hAnsi="Arial" w:cs="Arial"/>
          <w:sz w:val="24"/>
          <w:szCs w:val="24"/>
        </w:rPr>
        <w:t>Auenheim</w:t>
      </w:r>
      <w:proofErr w:type="spellEnd"/>
      <w:r w:rsidR="007F5676" w:rsidRPr="00F33011">
        <w:rPr>
          <w:rFonts w:ascii="Arial" w:hAnsi="Arial" w:cs="Arial"/>
          <w:sz w:val="24"/>
          <w:szCs w:val="24"/>
        </w:rPr>
        <w:t xml:space="preserve"> (Elsass) die </w:t>
      </w:r>
      <w:proofErr w:type="spellStart"/>
      <w:r w:rsidR="007F5676" w:rsidRPr="00F33011">
        <w:rPr>
          <w:rFonts w:ascii="Arial" w:hAnsi="Arial" w:cs="Arial"/>
          <w:sz w:val="24"/>
          <w:szCs w:val="24"/>
        </w:rPr>
        <w:t>CADdent</w:t>
      </w:r>
      <w:proofErr w:type="spellEnd"/>
      <w:r w:rsidR="007F5676" w:rsidRPr="00F33011">
        <w:rPr>
          <w:rFonts w:ascii="Arial" w:hAnsi="Arial" w:cs="Arial"/>
          <w:sz w:val="24"/>
          <w:szCs w:val="24"/>
        </w:rPr>
        <w:t xml:space="preserve"> France. Bereits Anfang des Jahres wurden Kooperationsverträge mit einem </w:t>
      </w:r>
      <w:r w:rsidRPr="00F33011">
        <w:rPr>
          <w:rFonts w:ascii="Arial" w:hAnsi="Arial" w:cs="Arial"/>
          <w:sz w:val="24"/>
          <w:szCs w:val="24"/>
        </w:rPr>
        <w:t xml:space="preserve">kroatischen </w:t>
      </w:r>
      <w:r w:rsidR="007F5676" w:rsidRPr="00F33011">
        <w:rPr>
          <w:rFonts w:ascii="Arial" w:hAnsi="Arial" w:cs="Arial"/>
          <w:sz w:val="24"/>
          <w:szCs w:val="24"/>
        </w:rPr>
        <w:t xml:space="preserve">Partner zur Versorgung der Dentallabors in </w:t>
      </w:r>
      <w:r w:rsidR="00C74FCE" w:rsidRPr="00F33011">
        <w:rPr>
          <w:rFonts w:ascii="Arial" w:hAnsi="Arial" w:cs="Arial"/>
          <w:sz w:val="24"/>
          <w:szCs w:val="24"/>
        </w:rPr>
        <w:t xml:space="preserve">Kroatien, </w:t>
      </w:r>
      <w:r w:rsidR="007F5676" w:rsidRPr="00F33011">
        <w:rPr>
          <w:rFonts w:ascii="Arial" w:hAnsi="Arial" w:cs="Arial"/>
          <w:sz w:val="24"/>
          <w:szCs w:val="24"/>
        </w:rPr>
        <w:t>Slowenien und Bosnien geschlos</w:t>
      </w:r>
      <w:r w:rsidR="00A163D6" w:rsidRPr="00F33011">
        <w:rPr>
          <w:rFonts w:ascii="Arial" w:hAnsi="Arial" w:cs="Arial"/>
          <w:sz w:val="24"/>
          <w:szCs w:val="24"/>
        </w:rPr>
        <w:t xml:space="preserve">sen. In den nächsten Monaten </w:t>
      </w:r>
      <w:r w:rsidRPr="00F33011">
        <w:rPr>
          <w:rFonts w:ascii="Arial" w:hAnsi="Arial" w:cs="Arial"/>
          <w:sz w:val="24"/>
          <w:szCs w:val="24"/>
        </w:rPr>
        <w:t xml:space="preserve">ist </w:t>
      </w:r>
      <w:r w:rsidR="00A163D6" w:rsidRPr="00F33011">
        <w:rPr>
          <w:rFonts w:ascii="Arial" w:hAnsi="Arial" w:cs="Arial"/>
          <w:sz w:val="24"/>
          <w:szCs w:val="24"/>
        </w:rPr>
        <w:t xml:space="preserve">Unternehmenssprecher Wolfram </w:t>
      </w:r>
      <w:proofErr w:type="spellStart"/>
      <w:r w:rsidR="00A163D6" w:rsidRPr="00F33011">
        <w:rPr>
          <w:rFonts w:ascii="Arial" w:hAnsi="Arial" w:cs="Arial"/>
          <w:sz w:val="24"/>
          <w:szCs w:val="24"/>
        </w:rPr>
        <w:t>Sury</w:t>
      </w:r>
      <w:proofErr w:type="spellEnd"/>
      <w:r w:rsidR="007F5676" w:rsidRPr="00F33011">
        <w:rPr>
          <w:rFonts w:ascii="Arial" w:hAnsi="Arial" w:cs="Arial"/>
          <w:sz w:val="24"/>
          <w:szCs w:val="24"/>
        </w:rPr>
        <w:t xml:space="preserve"> zufolge der Abschluss einer weitere</w:t>
      </w:r>
      <w:r w:rsidR="00037D0F" w:rsidRPr="00F33011">
        <w:rPr>
          <w:rFonts w:ascii="Arial" w:hAnsi="Arial" w:cs="Arial"/>
          <w:sz w:val="24"/>
          <w:szCs w:val="24"/>
        </w:rPr>
        <w:t>n</w:t>
      </w:r>
      <w:r w:rsidR="007F5676" w:rsidRPr="00F33011">
        <w:rPr>
          <w:rFonts w:ascii="Arial" w:hAnsi="Arial" w:cs="Arial"/>
          <w:sz w:val="24"/>
          <w:szCs w:val="24"/>
        </w:rPr>
        <w:t xml:space="preserve"> Kooperationsvereinbarung mit einem spanischen Partner-Unternehmen geplant. „Ab 2015 wollen wir im spanischen Markt aktiv werden“, sagt</w:t>
      </w:r>
      <w:r w:rsidR="00A163D6" w:rsidRPr="00F33011">
        <w:rPr>
          <w:rFonts w:ascii="Arial" w:hAnsi="Arial" w:cs="Arial"/>
          <w:sz w:val="24"/>
          <w:szCs w:val="24"/>
        </w:rPr>
        <w:t xml:space="preserve"> Wolfram </w:t>
      </w:r>
      <w:proofErr w:type="spellStart"/>
      <w:r w:rsidR="00A163D6" w:rsidRPr="00F33011">
        <w:rPr>
          <w:rFonts w:ascii="Arial" w:hAnsi="Arial" w:cs="Arial"/>
          <w:sz w:val="24"/>
          <w:szCs w:val="24"/>
        </w:rPr>
        <w:t>Sury</w:t>
      </w:r>
      <w:proofErr w:type="spellEnd"/>
      <w:r w:rsidR="007F5676" w:rsidRPr="00F33011">
        <w:rPr>
          <w:rFonts w:ascii="Arial" w:hAnsi="Arial" w:cs="Arial"/>
          <w:sz w:val="24"/>
          <w:szCs w:val="24"/>
        </w:rPr>
        <w:t xml:space="preserve">. </w:t>
      </w:r>
    </w:p>
    <w:p w:rsidR="007F5676" w:rsidRPr="00F33011" w:rsidRDefault="007F5676" w:rsidP="007F5676">
      <w:pPr>
        <w:spacing w:line="276" w:lineRule="auto"/>
        <w:jc w:val="both"/>
        <w:rPr>
          <w:rFonts w:ascii="Arial" w:hAnsi="Arial" w:cs="Arial"/>
          <w:sz w:val="24"/>
          <w:szCs w:val="24"/>
        </w:rPr>
      </w:pPr>
    </w:p>
    <w:p w:rsidR="007F5676" w:rsidRPr="00F33011" w:rsidRDefault="007F5676" w:rsidP="007F5676">
      <w:pPr>
        <w:spacing w:line="276" w:lineRule="auto"/>
        <w:jc w:val="both"/>
        <w:rPr>
          <w:rFonts w:ascii="Arial" w:hAnsi="Arial" w:cs="Arial"/>
          <w:b/>
          <w:sz w:val="24"/>
          <w:szCs w:val="24"/>
        </w:rPr>
      </w:pPr>
      <w:r w:rsidRPr="00F33011">
        <w:rPr>
          <w:rFonts w:ascii="Arial" w:hAnsi="Arial" w:cs="Arial"/>
          <w:b/>
          <w:sz w:val="24"/>
          <w:szCs w:val="24"/>
        </w:rPr>
        <w:t>Dem Metalldruck gehört die Zukunft</w:t>
      </w:r>
    </w:p>
    <w:p w:rsidR="00B76989" w:rsidRDefault="007F5676" w:rsidP="007F5676">
      <w:pPr>
        <w:spacing w:line="276" w:lineRule="auto"/>
        <w:jc w:val="both"/>
        <w:rPr>
          <w:rFonts w:ascii="Arial" w:hAnsi="Arial" w:cs="Arial"/>
          <w:sz w:val="24"/>
          <w:szCs w:val="24"/>
        </w:rPr>
      </w:pPr>
      <w:r w:rsidRPr="00F33011">
        <w:rPr>
          <w:rFonts w:ascii="Arial" w:hAnsi="Arial" w:cs="Arial"/>
          <w:sz w:val="24"/>
          <w:szCs w:val="24"/>
        </w:rPr>
        <w:t>Motor der Expansion ist die Entwicklung und der Einsatz zum Teil ganz neuer Techniken zur weiteren Beschle</w:t>
      </w:r>
      <w:r w:rsidR="00B76989" w:rsidRPr="00F33011">
        <w:rPr>
          <w:rFonts w:ascii="Arial" w:hAnsi="Arial" w:cs="Arial"/>
          <w:sz w:val="24"/>
          <w:szCs w:val="24"/>
        </w:rPr>
        <w:t xml:space="preserve">unigung der Produktionsprozesse. Kernziel ist weitere Verbesserung </w:t>
      </w:r>
      <w:r w:rsidRPr="00F33011">
        <w:rPr>
          <w:rFonts w:ascii="Arial" w:hAnsi="Arial" w:cs="Arial"/>
          <w:sz w:val="24"/>
          <w:szCs w:val="24"/>
        </w:rPr>
        <w:t xml:space="preserve">der Qualität von Zahnersatz und </w:t>
      </w:r>
      <w:proofErr w:type="spellStart"/>
      <w:r w:rsidR="00B76989" w:rsidRPr="00F33011">
        <w:rPr>
          <w:rFonts w:ascii="Arial" w:hAnsi="Arial" w:cs="Arial"/>
          <w:sz w:val="24"/>
          <w:szCs w:val="24"/>
        </w:rPr>
        <w:t>Abutments</w:t>
      </w:r>
      <w:proofErr w:type="spellEnd"/>
      <w:r w:rsidR="00B76989" w:rsidRPr="00F33011">
        <w:rPr>
          <w:rFonts w:ascii="Arial" w:hAnsi="Arial" w:cs="Arial"/>
          <w:sz w:val="24"/>
          <w:szCs w:val="24"/>
        </w:rPr>
        <w:t xml:space="preserve"> </w:t>
      </w:r>
      <w:r w:rsidRPr="00F33011">
        <w:rPr>
          <w:rFonts w:ascii="Arial" w:hAnsi="Arial" w:cs="Arial"/>
          <w:sz w:val="24"/>
          <w:szCs w:val="24"/>
        </w:rPr>
        <w:t xml:space="preserve">bei gleichzeitiger Kostenreduzierung. </w:t>
      </w:r>
      <w:proofErr w:type="spellStart"/>
      <w:r w:rsidRPr="00F33011">
        <w:rPr>
          <w:rFonts w:ascii="Arial" w:hAnsi="Arial" w:cs="Arial"/>
          <w:sz w:val="24"/>
          <w:szCs w:val="24"/>
        </w:rPr>
        <w:t>CADdent</w:t>
      </w:r>
      <w:proofErr w:type="spellEnd"/>
      <w:r w:rsidRPr="00F33011">
        <w:rPr>
          <w:rFonts w:ascii="Arial" w:hAnsi="Arial" w:cs="Arial"/>
          <w:sz w:val="24"/>
          <w:szCs w:val="24"/>
        </w:rPr>
        <w:t xml:space="preserve"> setzt dabei konsequent auf Lasertechniken, vor allem zunehmen</w:t>
      </w:r>
      <w:r w:rsidR="00B76989" w:rsidRPr="00F33011">
        <w:rPr>
          <w:rFonts w:ascii="Arial" w:hAnsi="Arial" w:cs="Arial"/>
          <w:sz w:val="24"/>
          <w:szCs w:val="24"/>
        </w:rPr>
        <w:t>d</w:t>
      </w:r>
      <w:r w:rsidRPr="00F33011">
        <w:rPr>
          <w:rFonts w:ascii="Arial" w:hAnsi="Arial" w:cs="Arial"/>
          <w:sz w:val="24"/>
          <w:szCs w:val="24"/>
        </w:rPr>
        <w:t xml:space="preserve"> auch auf</w:t>
      </w:r>
      <w:r w:rsidR="00B76989" w:rsidRPr="00F33011">
        <w:rPr>
          <w:rFonts w:ascii="Arial" w:hAnsi="Arial" w:cs="Arial"/>
          <w:sz w:val="24"/>
          <w:szCs w:val="24"/>
        </w:rPr>
        <w:t xml:space="preserve"> die Produktion von Metallkronen und Brücken per Laser.</w:t>
      </w:r>
    </w:p>
    <w:p w:rsidR="00F77CE1" w:rsidRDefault="00F77CE1" w:rsidP="007F5676">
      <w:pPr>
        <w:spacing w:line="276" w:lineRule="auto"/>
        <w:jc w:val="both"/>
        <w:rPr>
          <w:rFonts w:ascii="Arial" w:hAnsi="Arial" w:cs="Arial"/>
          <w:sz w:val="24"/>
          <w:szCs w:val="24"/>
        </w:rPr>
      </w:pPr>
    </w:p>
    <w:p w:rsidR="00F77CE1" w:rsidRPr="00F33011" w:rsidRDefault="00F77CE1" w:rsidP="0014403D">
      <w:pPr>
        <w:spacing w:line="276" w:lineRule="auto"/>
        <w:jc w:val="right"/>
        <w:rPr>
          <w:rFonts w:ascii="Arial" w:hAnsi="Arial" w:cs="Arial"/>
          <w:sz w:val="24"/>
          <w:szCs w:val="24"/>
        </w:rPr>
      </w:pPr>
    </w:p>
    <w:p w:rsidR="007F5676" w:rsidRPr="00F33011" w:rsidRDefault="00B76989" w:rsidP="0014403D">
      <w:pPr>
        <w:spacing w:line="276" w:lineRule="auto"/>
        <w:jc w:val="right"/>
        <w:rPr>
          <w:rFonts w:ascii="Arial" w:hAnsi="Arial" w:cs="Arial"/>
          <w:sz w:val="24"/>
          <w:szCs w:val="24"/>
        </w:rPr>
      </w:pPr>
      <w:r w:rsidRPr="00F33011">
        <w:rPr>
          <w:rFonts w:ascii="Arial" w:hAnsi="Arial" w:cs="Arial"/>
          <w:sz w:val="24"/>
          <w:szCs w:val="24"/>
        </w:rPr>
        <w:t xml:space="preserve"> </w:t>
      </w:r>
      <w:r w:rsidR="0014403D">
        <w:rPr>
          <w:rFonts w:ascii="Arial" w:hAnsi="Arial" w:cs="Arial"/>
          <w:sz w:val="24"/>
          <w:szCs w:val="24"/>
        </w:rPr>
        <w:t>1</w:t>
      </w:r>
    </w:p>
    <w:p w:rsidR="00037D0F" w:rsidRPr="00F33011" w:rsidRDefault="007F5676" w:rsidP="007F5676">
      <w:pPr>
        <w:spacing w:line="276" w:lineRule="auto"/>
        <w:jc w:val="both"/>
        <w:rPr>
          <w:rFonts w:ascii="Arial" w:hAnsi="Arial" w:cs="Arial"/>
          <w:sz w:val="24"/>
          <w:szCs w:val="24"/>
        </w:rPr>
      </w:pPr>
      <w:r w:rsidRPr="00F33011">
        <w:rPr>
          <w:rFonts w:ascii="Arial" w:hAnsi="Arial" w:cs="Arial"/>
          <w:sz w:val="24"/>
          <w:szCs w:val="24"/>
        </w:rPr>
        <w:lastRenderedPageBreak/>
        <w:t xml:space="preserve">So ist das Augsburger Unternehmen mit seinen </w:t>
      </w:r>
      <w:r w:rsidR="00A163D6" w:rsidRPr="00F33011">
        <w:rPr>
          <w:rFonts w:ascii="Arial" w:hAnsi="Arial" w:cs="Arial"/>
          <w:sz w:val="24"/>
          <w:szCs w:val="24"/>
        </w:rPr>
        <w:t>60</w:t>
      </w:r>
      <w:r w:rsidR="00A163D6" w:rsidRPr="00F33011">
        <w:rPr>
          <w:rFonts w:ascii="Arial" w:hAnsi="Arial" w:cs="Arial"/>
          <w:b/>
          <w:sz w:val="24"/>
          <w:szCs w:val="24"/>
        </w:rPr>
        <w:t xml:space="preserve"> </w:t>
      </w:r>
      <w:r w:rsidRPr="00F33011">
        <w:rPr>
          <w:rFonts w:ascii="Arial" w:hAnsi="Arial" w:cs="Arial"/>
          <w:sz w:val="24"/>
          <w:szCs w:val="24"/>
        </w:rPr>
        <w:t>Mitarbeitern einer der ganz wenigen Anbieter im Markt, die Modellgüsse für Zahnersatz, basierend auf CAD- und Laser-Technologie</w:t>
      </w:r>
      <w:r w:rsidR="00037D0F" w:rsidRPr="00F33011">
        <w:rPr>
          <w:rFonts w:ascii="Arial" w:hAnsi="Arial" w:cs="Arial"/>
          <w:sz w:val="24"/>
          <w:szCs w:val="24"/>
        </w:rPr>
        <w:t>,</w:t>
      </w:r>
      <w:r w:rsidRPr="00F33011">
        <w:rPr>
          <w:rFonts w:ascii="Arial" w:hAnsi="Arial" w:cs="Arial"/>
          <w:sz w:val="24"/>
          <w:szCs w:val="24"/>
        </w:rPr>
        <w:t xml:space="preserve"> in Metall drucken können. Als </w:t>
      </w:r>
      <w:r w:rsidR="00C74FCE" w:rsidRPr="00F33011">
        <w:rPr>
          <w:rFonts w:ascii="Arial" w:hAnsi="Arial" w:cs="Arial"/>
          <w:sz w:val="24"/>
          <w:szCs w:val="24"/>
        </w:rPr>
        <w:t xml:space="preserve">einer der </w:t>
      </w:r>
      <w:r w:rsidR="00EC4C19">
        <w:rPr>
          <w:rFonts w:ascii="Arial" w:hAnsi="Arial" w:cs="Arial"/>
          <w:sz w:val="24"/>
          <w:szCs w:val="24"/>
        </w:rPr>
        <w:t>ersten</w:t>
      </w:r>
      <w:r w:rsidRPr="00F33011">
        <w:rPr>
          <w:rFonts w:ascii="Arial" w:hAnsi="Arial" w:cs="Arial"/>
          <w:sz w:val="24"/>
          <w:szCs w:val="24"/>
        </w:rPr>
        <w:t xml:space="preserve"> Service-Dienstleister für deutsche Dentallabors bietet </w:t>
      </w:r>
      <w:proofErr w:type="spellStart"/>
      <w:r w:rsidRPr="00F33011">
        <w:rPr>
          <w:rFonts w:ascii="Arial" w:hAnsi="Arial" w:cs="Arial"/>
          <w:sz w:val="24"/>
          <w:szCs w:val="24"/>
        </w:rPr>
        <w:t>CADdent</w:t>
      </w:r>
      <w:proofErr w:type="spellEnd"/>
      <w:r w:rsidRPr="00F33011">
        <w:rPr>
          <w:rFonts w:ascii="Arial" w:hAnsi="Arial" w:cs="Arial"/>
          <w:sz w:val="24"/>
          <w:szCs w:val="24"/>
        </w:rPr>
        <w:t xml:space="preserve"> seinen Kunden überdies seit Januar Modellgüsse im Titandruck. Der Vorteil der neuen Technik auch hier: mit konventioneller Technik nicht erreichbare Präzision bei schnellen Fertigungszeiten und günstigen Kosten zu erreichen. </w:t>
      </w:r>
    </w:p>
    <w:p w:rsidR="00037D0F" w:rsidRPr="00F33011" w:rsidRDefault="00037D0F" w:rsidP="007F5676">
      <w:pPr>
        <w:spacing w:line="276" w:lineRule="auto"/>
        <w:jc w:val="both"/>
        <w:rPr>
          <w:rFonts w:ascii="Arial" w:hAnsi="Arial" w:cs="Arial"/>
          <w:sz w:val="24"/>
          <w:szCs w:val="24"/>
        </w:rPr>
      </w:pPr>
    </w:p>
    <w:p w:rsidR="007F5676" w:rsidRPr="00F33011" w:rsidRDefault="007F5676" w:rsidP="007F5676">
      <w:pPr>
        <w:spacing w:line="276" w:lineRule="auto"/>
        <w:jc w:val="both"/>
        <w:rPr>
          <w:rFonts w:ascii="Arial" w:hAnsi="Arial" w:cs="Arial"/>
          <w:sz w:val="24"/>
          <w:szCs w:val="24"/>
        </w:rPr>
      </w:pPr>
      <w:r w:rsidRPr="00F33011">
        <w:rPr>
          <w:rFonts w:ascii="Arial" w:hAnsi="Arial" w:cs="Arial"/>
          <w:sz w:val="24"/>
          <w:szCs w:val="24"/>
        </w:rPr>
        <w:t xml:space="preserve">Heute deckt </w:t>
      </w:r>
      <w:proofErr w:type="spellStart"/>
      <w:r w:rsidRPr="00F33011">
        <w:rPr>
          <w:rFonts w:ascii="Arial" w:hAnsi="Arial" w:cs="Arial"/>
          <w:sz w:val="24"/>
          <w:szCs w:val="24"/>
        </w:rPr>
        <w:t>CADdent</w:t>
      </w:r>
      <w:proofErr w:type="spellEnd"/>
      <w:r w:rsidRPr="00F33011">
        <w:rPr>
          <w:rFonts w:ascii="Arial" w:hAnsi="Arial" w:cs="Arial"/>
          <w:sz w:val="24"/>
          <w:szCs w:val="24"/>
        </w:rPr>
        <w:t xml:space="preserve"> mit seinen Produktionskapazitäten den gesamten Bereich der CAD/CAM-Technologie ab und eröffnet so kleinen und mittelgroßen Dentallabors das gesamte Potenzial der neuen, extrem </w:t>
      </w:r>
      <w:r w:rsidRPr="00F77CE1">
        <w:rPr>
          <w:rFonts w:ascii="Arial" w:hAnsi="Arial" w:cs="Arial"/>
          <w:sz w:val="24"/>
          <w:szCs w:val="24"/>
        </w:rPr>
        <w:t>kostenintensiven</w:t>
      </w:r>
      <w:r w:rsidRPr="00F33011">
        <w:rPr>
          <w:rFonts w:ascii="Arial" w:hAnsi="Arial" w:cs="Arial"/>
          <w:sz w:val="24"/>
          <w:szCs w:val="24"/>
        </w:rPr>
        <w:t xml:space="preserve"> CAD-Technologie. </w:t>
      </w:r>
    </w:p>
    <w:p w:rsidR="007F5676" w:rsidRPr="00F33011" w:rsidRDefault="007F5676" w:rsidP="007F5676">
      <w:pPr>
        <w:spacing w:line="276" w:lineRule="auto"/>
        <w:jc w:val="both"/>
        <w:rPr>
          <w:rFonts w:ascii="Arial" w:hAnsi="Arial" w:cs="Arial"/>
          <w:sz w:val="24"/>
          <w:szCs w:val="24"/>
        </w:rPr>
      </w:pPr>
    </w:p>
    <w:p w:rsidR="007F5676" w:rsidRPr="00F33011" w:rsidRDefault="007F5676" w:rsidP="007F5676">
      <w:pPr>
        <w:spacing w:line="276" w:lineRule="auto"/>
        <w:jc w:val="both"/>
        <w:rPr>
          <w:rFonts w:ascii="Arial" w:hAnsi="Arial" w:cs="Arial"/>
          <w:b/>
          <w:sz w:val="24"/>
          <w:szCs w:val="24"/>
        </w:rPr>
      </w:pPr>
      <w:r w:rsidRPr="00F33011">
        <w:rPr>
          <w:rFonts w:ascii="Arial" w:hAnsi="Arial" w:cs="Arial"/>
          <w:b/>
          <w:sz w:val="24"/>
          <w:szCs w:val="24"/>
        </w:rPr>
        <w:t>Starke Märkte: Italien und Frankreich</w:t>
      </w:r>
    </w:p>
    <w:p w:rsidR="007F5676" w:rsidRPr="00F33011" w:rsidRDefault="007F5676" w:rsidP="007F5676">
      <w:pPr>
        <w:spacing w:line="276" w:lineRule="auto"/>
        <w:jc w:val="both"/>
        <w:rPr>
          <w:rFonts w:ascii="Arial" w:hAnsi="Arial" w:cs="Arial"/>
          <w:sz w:val="24"/>
          <w:szCs w:val="24"/>
        </w:rPr>
      </w:pPr>
      <w:r w:rsidRPr="00F33011">
        <w:rPr>
          <w:rFonts w:ascii="Arial" w:hAnsi="Arial" w:cs="Arial"/>
          <w:sz w:val="24"/>
          <w:szCs w:val="24"/>
        </w:rPr>
        <w:t xml:space="preserve">„Die neuen </w:t>
      </w:r>
      <w:r w:rsidR="00B76989" w:rsidRPr="00F33011">
        <w:rPr>
          <w:rFonts w:ascii="Arial" w:hAnsi="Arial" w:cs="Arial"/>
          <w:sz w:val="24"/>
          <w:szCs w:val="24"/>
        </w:rPr>
        <w:t xml:space="preserve">Laser-Schmelztechniken </w:t>
      </w:r>
      <w:r w:rsidRPr="00F33011">
        <w:rPr>
          <w:rFonts w:ascii="Arial" w:hAnsi="Arial" w:cs="Arial"/>
          <w:sz w:val="24"/>
          <w:szCs w:val="24"/>
        </w:rPr>
        <w:t>werden den Dental-Markt der Zukunft revolutionieren“, sagt</w:t>
      </w:r>
      <w:r w:rsidR="00A163D6" w:rsidRPr="00F33011">
        <w:rPr>
          <w:rFonts w:ascii="Arial" w:hAnsi="Arial" w:cs="Arial"/>
          <w:sz w:val="24"/>
          <w:szCs w:val="24"/>
        </w:rPr>
        <w:t xml:space="preserve"> Wolfram </w:t>
      </w:r>
      <w:proofErr w:type="spellStart"/>
      <w:r w:rsidR="00A163D6" w:rsidRPr="00F33011">
        <w:rPr>
          <w:rFonts w:ascii="Arial" w:hAnsi="Arial" w:cs="Arial"/>
          <w:sz w:val="24"/>
          <w:szCs w:val="24"/>
        </w:rPr>
        <w:t>Sury</w:t>
      </w:r>
      <w:proofErr w:type="spellEnd"/>
      <w:r w:rsidRPr="00F33011">
        <w:rPr>
          <w:rFonts w:ascii="Arial" w:hAnsi="Arial" w:cs="Arial"/>
          <w:sz w:val="24"/>
          <w:szCs w:val="24"/>
        </w:rPr>
        <w:t xml:space="preserve">. Die Gesamtkapazität des Unternehmens am Hauptsitz in Augsburg liegt derzeit bei jährlich </w:t>
      </w:r>
      <w:r w:rsidR="00B76989" w:rsidRPr="00F33011">
        <w:rPr>
          <w:rFonts w:ascii="Arial" w:hAnsi="Arial" w:cs="Arial"/>
          <w:sz w:val="24"/>
          <w:szCs w:val="24"/>
        </w:rPr>
        <w:t xml:space="preserve">mehr als </w:t>
      </w:r>
      <w:r w:rsidR="00C74FCE" w:rsidRPr="00F33011">
        <w:rPr>
          <w:rFonts w:ascii="Arial" w:hAnsi="Arial" w:cs="Arial"/>
          <w:sz w:val="24"/>
          <w:szCs w:val="24"/>
        </w:rPr>
        <w:t>500</w:t>
      </w:r>
      <w:r w:rsidR="00A163D6" w:rsidRPr="00F33011">
        <w:rPr>
          <w:rFonts w:ascii="Arial" w:hAnsi="Arial" w:cs="Arial"/>
          <w:sz w:val="24"/>
          <w:szCs w:val="24"/>
        </w:rPr>
        <w:t>.000</w:t>
      </w:r>
      <w:r w:rsidRPr="00F33011">
        <w:rPr>
          <w:rFonts w:ascii="Arial" w:hAnsi="Arial" w:cs="Arial"/>
          <w:sz w:val="24"/>
          <w:szCs w:val="24"/>
        </w:rPr>
        <w:t xml:space="preserve"> Einheiten. „Wir setzen bereits heute auf diese neue Technik. Ich bin sicher, wir haben mit dieser Strategie auch auf den europäischen Nachbarmärkten Erfolg“. So soll den Planungen zufolge der Umsatz der neuen französisc</w:t>
      </w:r>
      <w:r w:rsidR="00B76989" w:rsidRPr="00F33011">
        <w:rPr>
          <w:rFonts w:ascii="Arial" w:hAnsi="Arial" w:cs="Arial"/>
          <w:sz w:val="24"/>
          <w:szCs w:val="24"/>
        </w:rPr>
        <w:t>hen Tochter bereits Ende 2015 mit</w:t>
      </w:r>
      <w:r w:rsidRPr="00F33011">
        <w:rPr>
          <w:rFonts w:ascii="Arial" w:hAnsi="Arial" w:cs="Arial"/>
          <w:sz w:val="24"/>
          <w:szCs w:val="24"/>
        </w:rPr>
        <w:t xml:space="preserve"> </w:t>
      </w:r>
      <w:r w:rsidR="00B76989" w:rsidRPr="00F33011">
        <w:rPr>
          <w:rFonts w:ascii="Arial" w:hAnsi="Arial" w:cs="Arial"/>
          <w:sz w:val="24"/>
          <w:szCs w:val="24"/>
        </w:rPr>
        <w:t>einem zweistelligen Prozentsatz</w:t>
      </w:r>
      <w:r w:rsidRPr="00F33011">
        <w:rPr>
          <w:rFonts w:ascii="Arial" w:hAnsi="Arial" w:cs="Arial"/>
          <w:sz w:val="24"/>
          <w:szCs w:val="24"/>
        </w:rPr>
        <w:t xml:space="preserve"> zum Gesamtumsatz der Unternehmensgruppe beitragen.</w:t>
      </w:r>
    </w:p>
    <w:p w:rsidR="00037D0F" w:rsidRPr="00F33011" w:rsidRDefault="00037D0F" w:rsidP="007F5676">
      <w:pPr>
        <w:spacing w:line="276" w:lineRule="auto"/>
        <w:jc w:val="both"/>
        <w:rPr>
          <w:rFonts w:ascii="Arial" w:hAnsi="Arial" w:cs="Arial"/>
          <w:sz w:val="24"/>
          <w:szCs w:val="24"/>
        </w:rPr>
      </w:pPr>
    </w:p>
    <w:p w:rsidR="007F5676" w:rsidRPr="00F33011" w:rsidRDefault="00EC4C19" w:rsidP="007F5676">
      <w:pPr>
        <w:spacing w:line="276" w:lineRule="auto"/>
        <w:jc w:val="both"/>
        <w:rPr>
          <w:rFonts w:ascii="Arial" w:hAnsi="Arial" w:cs="Arial"/>
          <w:sz w:val="24"/>
          <w:szCs w:val="24"/>
        </w:rPr>
      </w:pPr>
      <w:r>
        <w:rPr>
          <w:rFonts w:ascii="Arial" w:hAnsi="Arial" w:cs="Arial"/>
          <w:sz w:val="24"/>
          <w:szCs w:val="24"/>
        </w:rPr>
        <w:t>Im italienischen Dental-Technik-</w:t>
      </w:r>
      <w:r w:rsidR="007F5676" w:rsidRPr="00F33011">
        <w:rPr>
          <w:rFonts w:ascii="Arial" w:hAnsi="Arial" w:cs="Arial"/>
          <w:sz w:val="24"/>
          <w:szCs w:val="24"/>
        </w:rPr>
        <w:t xml:space="preserve">Markt ist </w:t>
      </w:r>
      <w:proofErr w:type="spellStart"/>
      <w:r w:rsidR="007F5676" w:rsidRPr="00F33011">
        <w:rPr>
          <w:rFonts w:ascii="Arial" w:hAnsi="Arial" w:cs="Arial"/>
          <w:sz w:val="24"/>
          <w:szCs w:val="24"/>
        </w:rPr>
        <w:t>CADdent</w:t>
      </w:r>
      <w:proofErr w:type="spellEnd"/>
      <w:r w:rsidR="007F5676" w:rsidRPr="00F33011">
        <w:rPr>
          <w:rFonts w:ascii="Arial" w:hAnsi="Arial" w:cs="Arial"/>
          <w:sz w:val="24"/>
          <w:szCs w:val="24"/>
        </w:rPr>
        <w:t xml:space="preserve"> traditionell schon seit längerem stark vertreten. Bereits heute werden dort 20 Prozent des Gesamtumsatzes der Unternehmensgruppe generiert.</w:t>
      </w:r>
    </w:p>
    <w:p w:rsidR="00941C3F" w:rsidRPr="00F33011" w:rsidRDefault="00941C3F" w:rsidP="00941C3F">
      <w:pPr>
        <w:spacing w:line="276" w:lineRule="auto"/>
        <w:jc w:val="both"/>
        <w:rPr>
          <w:rFonts w:ascii="Arial" w:hAnsi="Arial" w:cs="Arial"/>
          <w:sz w:val="24"/>
          <w:szCs w:val="24"/>
        </w:rPr>
      </w:pPr>
      <w:r w:rsidRPr="00F33011">
        <w:rPr>
          <w:rFonts w:ascii="Arial" w:hAnsi="Arial" w:cs="Arial"/>
          <w:sz w:val="24"/>
          <w:szCs w:val="24"/>
        </w:rPr>
        <w:t xml:space="preserve">Parallel zur Technik sieht </w:t>
      </w:r>
      <w:proofErr w:type="spellStart"/>
      <w:r w:rsidRPr="00F33011">
        <w:rPr>
          <w:rFonts w:ascii="Arial" w:hAnsi="Arial" w:cs="Arial"/>
          <w:sz w:val="24"/>
          <w:szCs w:val="24"/>
        </w:rPr>
        <w:t>Sury</w:t>
      </w:r>
      <w:proofErr w:type="spellEnd"/>
      <w:r w:rsidRPr="00F33011">
        <w:rPr>
          <w:rFonts w:ascii="Arial" w:hAnsi="Arial" w:cs="Arial"/>
          <w:sz w:val="24"/>
          <w:szCs w:val="24"/>
        </w:rPr>
        <w:t xml:space="preserve"> vor allem in der Kundennähe und im Kundenservice einen der großen Wettbewerbsvorteile von </w:t>
      </w:r>
      <w:proofErr w:type="spellStart"/>
      <w:r w:rsidRPr="00F33011">
        <w:rPr>
          <w:rFonts w:ascii="Arial" w:hAnsi="Arial" w:cs="Arial"/>
          <w:sz w:val="24"/>
          <w:szCs w:val="24"/>
        </w:rPr>
        <w:t>CADdent</w:t>
      </w:r>
      <w:proofErr w:type="spellEnd"/>
      <w:r w:rsidRPr="00F33011">
        <w:rPr>
          <w:rFonts w:ascii="Arial" w:hAnsi="Arial" w:cs="Arial"/>
          <w:sz w:val="24"/>
          <w:szCs w:val="24"/>
        </w:rPr>
        <w:t xml:space="preserve">. So will das Unternehmen ab </w:t>
      </w:r>
      <w:r w:rsidR="006A0F35" w:rsidRPr="00F33011">
        <w:rPr>
          <w:rFonts w:ascii="Arial" w:hAnsi="Arial" w:cs="Arial"/>
          <w:sz w:val="24"/>
          <w:szCs w:val="24"/>
        </w:rPr>
        <w:t xml:space="preserve">Januar 2015 </w:t>
      </w:r>
      <w:r w:rsidRPr="00F33011">
        <w:rPr>
          <w:rFonts w:ascii="Arial" w:hAnsi="Arial" w:cs="Arial"/>
          <w:sz w:val="24"/>
          <w:szCs w:val="24"/>
        </w:rPr>
        <w:t>bestimmt Produkte, wie etwa Kronen und Brücken aus den Metalldruckern an sieben Tagen die Woche fertigen. Die von Kunden als Datensätze eingegangene</w:t>
      </w:r>
      <w:r w:rsidR="00EC4C19">
        <w:rPr>
          <w:rFonts w:ascii="Arial" w:hAnsi="Arial" w:cs="Arial"/>
          <w:sz w:val="24"/>
          <w:szCs w:val="24"/>
        </w:rPr>
        <w:t>n</w:t>
      </w:r>
      <w:r w:rsidRPr="00F33011">
        <w:rPr>
          <w:rFonts w:ascii="Arial" w:hAnsi="Arial" w:cs="Arial"/>
          <w:sz w:val="24"/>
          <w:szCs w:val="24"/>
        </w:rPr>
        <w:t xml:space="preserve"> Aufträge, zum Beispiel für Zirkon-Keramik gehen in der Regel schon am nächsten Tag fertig zurück an den Kunden. „Argumente, die auch im Ausland die Dentallabors überzeugen werden“, ist </w:t>
      </w:r>
      <w:proofErr w:type="spellStart"/>
      <w:r w:rsidRPr="00F33011">
        <w:rPr>
          <w:rFonts w:ascii="Arial" w:hAnsi="Arial" w:cs="Arial"/>
          <w:sz w:val="24"/>
          <w:szCs w:val="24"/>
        </w:rPr>
        <w:t>Sury</w:t>
      </w:r>
      <w:proofErr w:type="spellEnd"/>
      <w:r w:rsidRPr="00F33011">
        <w:rPr>
          <w:rFonts w:ascii="Arial" w:hAnsi="Arial" w:cs="Arial"/>
          <w:sz w:val="24"/>
          <w:szCs w:val="24"/>
        </w:rPr>
        <w:t xml:space="preserve"> sicher. </w:t>
      </w:r>
    </w:p>
    <w:p w:rsidR="007F5676" w:rsidRPr="00F33011" w:rsidRDefault="007F5676" w:rsidP="007F5676">
      <w:pPr>
        <w:spacing w:line="276" w:lineRule="auto"/>
        <w:jc w:val="both"/>
        <w:rPr>
          <w:rFonts w:ascii="Arial" w:hAnsi="Arial" w:cs="Arial"/>
          <w:sz w:val="24"/>
          <w:szCs w:val="24"/>
        </w:rPr>
      </w:pPr>
    </w:p>
    <w:p w:rsidR="007F5676" w:rsidRPr="00F33011" w:rsidRDefault="007F5676" w:rsidP="007F5676">
      <w:pPr>
        <w:spacing w:line="276" w:lineRule="auto"/>
        <w:jc w:val="both"/>
        <w:rPr>
          <w:rFonts w:ascii="Arial" w:hAnsi="Arial" w:cs="Arial"/>
          <w:b/>
          <w:sz w:val="24"/>
          <w:szCs w:val="24"/>
        </w:rPr>
      </w:pPr>
      <w:proofErr w:type="spellStart"/>
      <w:r w:rsidRPr="00F33011">
        <w:rPr>
          <w:rFonts w:ascii="Arial" w:hAnsi="Arial" w:cs="Arial"/>
          <w:b/>
          <w:sz w:val="24"/>
          <w:szCs w:val="24"/>
        </w:rPr>
        <w:t>CADdent</w:t>
      </w:r>
      <w:proofErr w:type="spellEnd"/>
      <w:r w:rsidRPr="00F33011">
        <w:rPr>
          <w:rFonts w:ascii="Arial" w:hAnsi="Arial" w:cs="Arial"/>
          <w:b/>
          <w:sz w:val="24"/>
          <w:szCs w:val="24"/>
        </w:rPr>
        <w:t>-Gewinn stieg um 30 Prozent</w:t>
      </w:r>
    </w:p>
    <w:p w:rsidR="008C1B0B" w:rsidRPr="00F33011" w:rsidRDefault="007F5676" w:rsidP="007F5676">
      <w:pPr>
        <w:spacing w:line="276" w:lineRule="auto"/>
        <w:jc w:val="both"/>
        <w:rPr>
          <w:rFonts w:ascii="Arial" w:hAnsi="Arial" w:cs="Arial"/>
          <w:sz w:val="24"/>
          <w:szCs w:val="24"/>
        </w:rPr>
      </w:pPr>
      <w:r w:rsidRPr="00F33011">
        <w:rPr>
          <w:rFonts w:ascii="Arial" w:hAnsi="Arial" w:cs="Arial"/>
          <w:sz w:val="24"/>
          <w:szCs w:val="24"/>
        </w:rPr>
        <w:t xml:space="preserve">Mit der Finanzierung der europaweiten Expansion hat </w:t>
      </w:r>
      <w:proofErr w:type="spellStart"/>
      <w:r w:rsidRPr="00F33011">
        <w:rPr>
          <w:rFonts w:ascii="Arial" w:hAnsi="Arial" w:cs="Arial"/>
          <w:sz w:val="24"/>
          <w:szCs w:val="24"/>
        </w:rPr>
        <w:t>CADdent</w:t>
      </w:r>
      <w:proofErr w:type="spellEnd"/>
      <w:r w:rsidRPr="00F33011">
        <w:rPr>
          <w:rFonts w:ascii="Arial" w:hAnsi="Arial" w:cs="Arial"/>
          <w:sz w:val="24"/>
          <w:szCs w:val="24"/>
        </w:rPr>
        <w:t xml:space="preserve"> keine Probleme: Trotz Millioneninvestitionen in neue Technik, wie etwa 2014 in die Ausweitung der Produktionskapazitäten im Bereich des Laser-Fräsens und der Installation von zwei neuen High-Tech CNC-Anlagen für hochpräzise günstige Titan-Implantate, stieg der </w:t>
      </w:r>
    </w:p>
    <w:p w:rsidR="008C1B0B" w:rsidRPr="00F33011" w:rsidRDefault="0014403D" w:rsidP="0014403D">
      <w:pPr>
        <w:spacing w:line="276" w:lineRule="auto"/>
        <w:jc w:val="right"/>
        <w:rPr>
          <w:rFonts w:ascii="Arial" w:hAnsi="Arial" w:cs="Arial"/>
          <w:sz w:val="24"/>
          <w:szCs w:val="24"/>
        </w:rPr>
      </w:pPr>
      <w:r>
        <w:rPr>
          <w:rFonts w:ascii="Arial" w:hAnsi="Arial" w:cs="Arial"/>
          <w:sz w:val="24"/>
          <w:szCs w:val="24"/>
        </w:rPr>
        <w:t>2</w:t>
      </w:r>
    </w:p>
    <w:p w:rsidR="008C1B0B" w:rsidRPr="00F33011" w:rsidRDefault="008C1B0B" w:rsidP="007F5676">
      <w:pPr>
        <w:spacing w:line="276" w:lineRule="auto"/>
        <w:jc w:val="both"/>
        <w:rPr>
          <w:rFonts w:ascii="Arial" w:hAnsi="Arial" w:cs="Arial"/>
          <w:sz w:val="24"/>
          <w:szCs w:val="24"/>
        </w:rPr>
      </w:pPr>
    </w:p>
    <w:p w:rsidR="000D71AA" w:rsidRDefault="000D71AA" w:rsidP="007F5676">
      <w:pPr>
        <w:spacing w:line="276" w:lineRule="auto"/>
        <w:jc w:val="both"/>
        <w:rPr>
          <w:rFonts w:ascii="Arial" w:hAnsi="Arial" w:cs="Arial"/>
          <w:sz w:val="24"/>
          <w:szCs w:val="24"/>
        </w:rPr>
      </w:pPr>
    </w:p>
    <w:p w:rsidR="007F5676" w:rsidRPr="00F33011" w:rsidRDefault="006A0F35" w:rsidP="007F5676">
      <w:pPr>
        <w:spacing w:line="276" w:lineRule="auto"/>
        <w:jc w:val="both"/>
        <w:rPr>
          <w:rFonts w:ascii="Arial" w:hAnsi="Arial" w:cs="Arial"/>
          <w:sz w:val="24"/>
          <w:szCs w:val="24"/>
        </w:rPr>
      </w:pPr>
      <w:r w:rsidRPr="00F33011">
        <w:rPr>
          <w:rFonts w:ascii="Arial" w:hAnsi="Arial" w:cs="Arial"/>
          <w:sz w:val="24"/>
          <w:szCs w:val="24"/>
        </w:rPr>
        <w:t>Umsatz</w:t>
      </w:r>
      <w:r w:rsidR="007F5676" w:rsidRPr="00F33011">
        <w:rPr>
          <w:rFonts w:ascii="Arial" w:hAnsi="Arial" w:cs="Arial"/>
          <w:sz w:val="24"/>
          <w:szCs w:val="24"/>
        </w:rPr>
        <w:t xml:space="preserve"> des Unternehmens </w:t>
      </w:r>
      <w:proofErr w:type="spellStart"/>
      <w:r w:rsidRPr="00F33011">
        <w:rPr>
          <w:rFonts w:ascii="Arial" w:hAnsi="Arial" w:cs="Arial"/>
          <w:sz w:val="24"/>
          <w:szCs w:val="24"/>
        </w:rPr>
        <w:t>Sury</w:t>
      </w:r>
      <w:proofErr w:type="spellEnd"/>
      <w:r w:rsidR="007F5676" w:rsidRPr="00F33011">
        <w:rPr>
          <w:rFonts w:ascii="Arial" w:hAnsi="Arial" w:cs="Arial"/>
          <w:sz w:val="24"/>
          <w:szCs w:val="24"/>
        </w:rPr>
        <w:t xml:space="preserve"> zufolge 2013 um 20 Prozent und im ersten Quartal 2014 gegenüber dem Vergleichszeitraum des Vorjahres um 30 Prozent.</w:t>
      </w:r>
      <w:r w:rsidR="008C1B0B" w:rsidRPr="00F33011">
        <w:rPr>
          <w:rFonts w:ascii="Arial" w:hAnsi="Arial" w:cs="Arial"/>
          <w:sz w:val="24"/>
          <w:szCs w:val="24"/>
        </w:rPr>
        <w:t xml:space="preserve"> „Motor unseres Erfolgs ist neben der Technikoffensive vor allem auch die hohe Weiterempfehlungsquote unserer Bestandskunden“, sagt Wolfram </w:t>
      </w:r>
      <w:proofErr w:type="spellStart"/>
      <w:r w:rsidR="008C1B0B" w:rsidRPr="00F33011">
        <w:rPr>
          <w:rFonts w:ascii="Arial" w:hAnsi="Arial" w:cs="Arial"/>
          <w:sz w:val="24"/>
          <w:szCs w:val="24"/>
        </w:rPr>
        <w:t>Sury</w:t>
      </w:r>
      <w:proofErr w:type="spellEnd"/>
      <w:r w:rsidR="008C1B0B" w:rsidRPr="00F33011">
        <w:rPr>
          <w:rFonts w:ascii="Arial" w:hAnsi="Arial" w:cs="Arial"/>
          <w:sz w:val="24"/>
          <w:szCs w:val="24"/>
        </w:rPr>
        <w:t>.</w:t>
      </w:r>
    </w:p>
    <w:p w:rsidR="006C4824" w:rsidRPr="007F5676" w:rsidRDefault="006C4824" w:rsidP="007F5676">
      <w:pPr>
        <w:spacing w:line="276" w:lineRule="auto"/>
        <w:rPr>
          <w:rFonts w:ascii="Arial" w:hAnsi="Arial" w:cs="Arial"/>
          <w:sz w:val="24"/>
          <w:szCs w:val="24"/>
        </w:rPr>
      </w:pPr>
    </w:p>
    <w:p w:rsidR="006C4824" w:rsidRPr="007F5676" w:rsidRDefault="00F33011" w:rsidP="00F33011">
      <w:pPr>
        <w:spacing w:line="276" w:lineRule="auto"/>
        <w:jc w:val="center"/>
        <w:rPr>
          <w:rFonts w:ascii="Arial" w:hAnsi="Arial" w:cs="Arial"/>
          <w:sz w:val="24"/>
          <w:szCs w:val="24"/>
        </w:rPr>
      </w:pPr>
      <w:r>
        <w:rPr>
          <w:rFonts w:ascii="Arial" w:hAnsi="Arial" w:cs="Arial"/>
          <w:noProof/>
          <w:sz w:val="24"/>
          <w:szCs w:val="24"/>
          <w:lang w:eastAsia="de-DE"/>
        </w:rPr>
        <w:drawing>
          <wp:inline distT="0" distB="0" distL="0" distR="0" wp14:anchorId="4BA0A436" wp14:editId="6CC88AD9">
            <wp:extent cx="3398806" cy="1952625"/>
            <wp:effectExtent l="0" t="0" r="0" b="0"/>
            <wp:docPr id="5" name="Grafik 5" descr="C:\Users\Karl Staedele\SkyDrive\Kunden\CAD Dent\Neue Fotos\Titan-Platte-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 Staedele\SkyDrive\Kunden\CAD Dent\Neue Fotos\Titan-Platte-fb.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2711" cy="1954869"/>
                    </a:xfrm>
                    <a:prstGeom prst="rect">
                      <a:avLst/>
                    </a:prstGeom>
                    <a:noFill/>
                    <a:ln>
                      <a:noFill/>
                    </a:ln>
                  </pic:spPr>
                </pic:pic>
              </a:graphicData>
            </a:graphic>
          </wp:inline>
        </w:drawing>
      </w:r>
    </w:p>
    <w:p w:rsidR="008C1B0B" w:rsidRDefault="006C4824" w:rsidP="006C4824">
      <w:pPr>
        <w:tabs>
          <w:tab w:val="left" w:pos="1575"/>
        </w:tabs>
        <w:rPr>
          <w:sz w:val="24"/>
          <w:szCs w:val="24"/>
        </w:rPr>
      </w:pPr>
      <w:r>
        <w:rPr>
          <w:sz w:val="24"/>
          <w:szCs w:val="24"/>
        </w:rPr>
        <w:tab/>
      </w:r>
    </w:p>
    <w:p w:rsidR="008C1B0B" w:rsidRDefault="008C1B0B" w:rsidP="006C4824">
      <w:pPr>
        <w:tabs>
          <w:tab w:val="left" w:pos="1575"/>
        </w:tabs>
        <w:rPr>
          <w:sz w:val="24"/>
          <w:szCs w:val="24"/>
        </w:rPr>
      </w:pPr>
    </w:p>
    <w:p w:rsidR="008C1B0B" w:rsidRDefault="008C1B0B" w:rsidP="006C4824">
      <w:pPr>
        <w:tabs>
          <w:tab w:val="left" w:pos="1575"/>
        </w:tabs>
        <w:rPr>
          <w:sz w:val="24"/>
          <w:szCs w:val="24"/>
        </w:rPr>
      </w:pPr>
      <w:r>
        <w:rPr>
          <w:noProof/>
          <w:sz w:val="24"/>
          <w:szCs w:val="24"/>
          <w:lang w:eastAsia="de-DE"/>
        </w:rPr>
        <w:drawing>
          <wp:inline distT="0" distB="0" distL="0" distR="0" wp14:anchorId="6483A1DD" wp14:editId="28E57F04">
            <wp:extent cx="2738054" cy="2213811"/>
            <wp:effectExtent l="0" t="0" r="5715" b="0"/>
            <wp:docPr id="4" name="Grafik 4" descr="C:\Users\Karl Staedele\SkyDrive\Kunden\CAD Dent\_MG_7701-1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l Staedele\SkyDrive\Kunden\CAD Dent\_MG_7701-136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8054" cy="2213811"/>
                    </a:xfrm>
                    <a:prstGeom prst="rect">
                      <a:avLst/>
                    </a:prstGeom>
                    <a:noFill/>
                    <a:ln>
                      <a:noFill/>
                    </a:ln>
                  </pic:spPr>
                </pic:pic>
              </a:graphicData>
            </a:graphic>
          </wp:inline>
        </w:drawing>
      </w:r>
      <w:r>
        <w:rPr>
          <w:sz w:val="24"/>
          <w:szCs w:val="24"/>
        </w:rPr>
        <w:t xml:space="preserve"> </w:t>
      </w:r>
      <w:r w:rsidR="00F33011">
        <w:rPr>
          <w:noProof/>
          <w:sz w:val="24"/>
          <w:szCs w:val="24"/>
          <w:lang w:eastAsia="de-DE"/>
        </w:rPr>
        <w:drawing>
          <wp:inline distT="0" distB="0" distL="0" distR="0" wp14:anchorId="07468D3B" wp14:editId="38A4BC91">
            <wp:extent cx="2827707" cy="2009775"/>
            <wp:effectExtent l="0" t="0" r="0" b="0"/>
            <wp:docPr id="6" name="Grafik 6" descr="C:\Users\Karl Staedele\SkyDrive\Kunden\CAD Dent\Neue Fotos\Ashampoo_Snap_2014.10.30_12h43m01s_01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l Staedele\SkyDrive\Kunden\CAD Dent\Neue Fotos\Ashampoo_Snap_2014.10.30_12h43m01s_016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0092" cy="2011470"/>
                    </a:xfrm>
                    <a:prstGeom prst="rect">
                      <a:avLst/>
                    </a:prstGeom>
                    <a:noFill/>
                    <a:ln>
                      <a:noFill/>
                    </a:ln>
                  </pic:spPr>
                </pic:pic>
              </a:graphicData>
            </a:graphic>
          </wp:inline>
        </w:drawing>
      </w:r>
    </w:p>
    <w:p w:rsidR="006C4824" w:rsidRDefault="006C4824" w:rsidP="006C4824">
      <w:pPr>
        <w:tabs>
          <w:tab w:val="left" w:pos="1575"/>
        </w:tabs>
        <w:rPr>
          <w:sz w:val="24"/>
          <w:szCs w:val="24"/>
        </w:rPr>
      </w:pPr>
    </w:p>
    <w:p w:rsidR="008C1B0B" w:rsidRPr="00F2022D" w:rsidRDefault="008C1B0B" w:rsidP="006C4824">
      <w:pPr>
        <w:tabs>
          <w:tab w:val="left" w:pos="1575"/>
        </w:tabs>
        <w:rPr>
          <w:rFonts w:ascii="Arial" w:hAnsi="Arial" w:cs="Arial"/>
        </w:rPr>
      </w:pPr>
      <w:r w:rsidRPr="00F2022D">
        <w:rPr>
          <w:rFonts w:ascii="Arial" w:hAnsi="Arial" w:cs="Arial"/>
        </w:rPr>
        <w:t xml:space="preserve">Foto oben: </w:t>
      </w:r>
      <w:r w:rsidR="006A0F35" w:rsidRPr="00F2022D">
        <w:rPr>
          <w:rFonts w:ascii="Arial" w:hAnsi="Arial" w:cs="Arial"/>
        </w:rPr>
        <w:t>Laser-Platte</w:t>
      </w:r>
      <w:r w:rsidRPr="00F2022D">
        <w:rPr>
          <w:rFonts w:ascii="Arial" w:hAnsi="Arial" w:cs="Arial"/>
        </w:rPr>
        <w:t xml:space="preserve"> mit unterschie</w:t>
      </w:r>
      <w:r w:rsidR="00F33011" w:rsidRPr="00F2022D">
        <w:rPr>
          <w:rFonts w:ascii="Arial" w:hAnsi="Arial" w:cs="Arial"/>
        </w:rPr>
        <w:t xml:space="preserve">dlichsten </w:t>
      </w:r>
      <w:r w:rsidRPr="00F2022D">
        <w:rPr>
          <w:rFonts w:ascii="Arial" w:hAnsi="Arial" w:cs="Arial"/>
        </w:rPr>
        <w:t xml:space="preserve">per Laserdrucker </w:t>
      </w:r>
      <w:r w:rsidR="006A0F35" w:rsidRPr="00F2022D">
        <w:rPr>
          <w:rFonts w:ascii="Arial" w:hAnsi="Arial" w:cs="Arial"/>
        </w:rPr>
        <w:t>hergestellte</w:t>
      </w:r>
      <w:r w:rsidR="00F33011" w:rsidRPr="00F2022D">
        <w:rPr>
          <w:rFonts w:ascii="Arial" w:hAnsi="Arial" w:cs="Arial"/>
        </w:rPr>
        <w:t>n</w:t>
      </w:r>
      <w:r w:rsidR="006A0F35" w:rsidRPr="00F2022D">
        <w:rPr>
          <w:rFonts w:ascii="Arial" w:hAnsi="Arial" w:cs="Arial"/>
        </w:rPr>
        <w:t xml:space="preserve"> Gerüste</w:t>
      </w:r>
      <w:r w:rsidR="00F33011" w:rsidRPr="00F2022D">
        <w:rPr>
          <w:rFonts w:ascii="Arial" w:hAnsi="Arial" w:cs="Arial"/>
        </w:rPr>
        <w:t>n</w:t>
      </w:r>
    </w:p>
    <w:p w:rsidR="008C1B0B" w:rsidRPr="00F2022D" w:rsidRDefault="008C1B0B" w:rsidP="006C4824">
      <w:pPr>
        <w:tabs>
          <w:tab w:val="left" w:pos="1575"/>
        </w:tabs>
        <w:rPr>
          <w:rFonts w:ascii="Arial" w:hAnsi="Arial" w:cs="Arial"/>
        </w:rPr>
      </w:pPr>
      <w:r w:rsidRPr="00F2022D">
        <w:rPr>
          <w:rFonts w:ascii="Arial" w:hAnsi="Arial" w:cs="Arial"/>
        </w:rPr>
        <w:t xml:space="preserve">Foto links: </w:t>
      </w:r>
      <w:r w:rsidR="00F33011" w:rsidRPr="00F2022D">
        <w:rPr>
          <w:rFonts w:ascii="Arial" w:hAnsi="Arial" w:cs="Arial"/>
        </w:rPr>
        <w:t xml:space="preserve"> Mitarbeiter-Schulung: Dreidimensionales Scannen </w:t>
      </w:r>
      <w:r w:rsidRPr="00F2022D">
        <w:rPr>
          <w:rFonts w:ascii="Arial" w:hAnsi="Arial" w:cs="Arial"/>
        </w:rPr>
        <w:t>der gelieferte</w:t>
      </w:r>
      <w:r w:rsidR="00F33011" w:rsidRPr="00F2022D">
        <w:rPr>
          <w:rFonts w:ascii="Arial" w:hAnsi="Arial" w:cs="Arial"/>
        </w:rPr>
        <w:t>n</w:t>
      </w:r>
      <w:r w:rsidRPr="00F2022D">
        <w:rPr>
          <w:rFonts w:ascii="Arial" w:hAnsi="Arial" w:cs="Arial"/>
        </w:rPr>
        <w:t xml:space="preserve"> Abdruck</w:t>
      </w:r>
      <w:r w:rsidR="00F33011" w:rsidRPr="00F2022D">
        <w:rPr>
          <w:rFonts w:ascii="Arial" w:hAnsi="Arial" w:cs="Arial"/>
        </w:rPr>
        <w:t xml:space="preserve">e als erster Schritt für das </w:t>
      </w:r>
      <w:r w:rsidRPr="00F2022D">
        <w:rPr>
          <w:rFonts w:ascii="Arial" w:hAnsi="Arial" w:cs="Arial"/>
        </w:rPr>
        <w:t xml:space="preserve"> hochpräzises Fertigprodukt aus dem </w:t>
      </w:r>
      <w:r w:rsidR="006A0F35" w:rsidRPr="00F2022D">
        <w:rPr>
          <w:rFonts w:ascii="Arial" w:hAnsi="Arial" w:cs="Arial"/>
        </w:rPr>
        <w:t>Metall</w:t>
      </w:r>
      <w:r w:rsidRPr="00F2022D">
        <w:rPr>
          <w:rFonts w:ascii="Arial" w:hAnsi="Arial" w:cs="Arial"/>
        </w:rPr>
        <w:t>-Drucker</w:t>
      </w:r>
    </w:p>
    <w:p w:rsidR="008C1B0B" w:rsidRPr="00F2022D" w:rsidRDefault="008C1B0B" w:rsidP="006C4824">
      <w:pPr>
        <w:tabs>
          <w:tab w:val="left" w:pos="1575"/>
        </w:tabs>
        <w:rPr>
          <w:rFonts w:ascii="Arial" w:hAnsi="Arial" w:cs="Arial"/>
        </w:rPr>
      </w:pPr>
      <w:r w:rsidRPr="00F2022D">
        <w:rPr>
          <w:rFonts w:ascii="Arial" w:hAnsi="Arial" w:cs="Arial"/>
        </w:rPr>
        <w:t xml:space="preserve">Foto rechts: eine per Laserdrucker gefertigte </w:t>
      </w:r>
      <w:r w:rsidR="006A0F35" w:rsidRPr="00F2022D">
        <w:rPr>
          <w:rFonts w:ascii="Arial" w:hAnsi="Arial" w:cs="Arial"/>
        </w:rPr>
        <w:t>Titan</w:t>
      </w:r>
      <w:r w:rsidR="00F2022D">
        <w:rPr>
          <w:rFonts w:ascii="Arial" w:hAnsi="Arial" w:cs="Arial"/>
        </w:rPr>
        <w:t>brücke</w:t>
      </w:r>
      <w:bookmarkStart w:id="0" w:name="_GoBack"/>
      <w:bookmarkEnd w:id="0"/>
    </w:p>
    <w:p w:rsidR="00EC4C19" w:rsidRPr="00F2022D" w:rsidRDefault="00EC4C19" w:rsidP="00F33011">
      <w:pPr>
        <w:rPr>
          <w:rFonts w:ascii="Arial" w:hAnsi="Arial" w:cs="Arial"/>
        </w:rPr>
      </w:pPr>
    </w:p>
    <w:p w:rsidR="00F33011" w:rsidRPr="00F2022D" w:rsidRDefault="00F33011" w:rsidP="00F33011">
      <w:pPr>
        <w:rPr>
          <w:rFonts w:ascii="Arial" w:hAnsi="Arial" w:cs="Arial"/>
        </w:rPr>
      </w:pPr>
      <w:r w:rsidRPr="00F2022D">
        <w:rPr>
          <w:rFonts w:ascii="Arial" w:hAnsi="Arial" w:cs="Arial"/>
        </w:rPr>
        <w:t xml:space="preserve">Pressetext, </w:t>
      </w:r>
      <w:r w:rsidR="008C1B0B" w:rsidRPr="00F2022D">
        <w:rPr>
          <w:rFonts w:ascii="Arial" w:hAnsi="Arial" w:cs="Arial"/>
        </w:rPr>
        <w:t xml:space="preserve">Fotos </w:t>
      </w:r>
      <w:r w:rsidRPr="00F2022D">
        <w:rPr>
          <w:rFonts w:ascii="Arial" w:hAnsi="Arial" w:cs="Arial"/>
        </w:rPr>
        <w:t xml:space="preserve">in Druckqualität und weitere </w:t>
      </w:r>
      <w:r w:rsidR="008C1B0B" w:rsidRPr="00F2022D">
        <w:rPr>
          <w:rFonts w:ascii="Arial" w:hAnsi="Arial" w:cs="Arial"/>
        </w:rPr>
        <w:t>Bildmotive zu</w:t>
      </w:r>
      <w:r w:rsidRPr="00F2022D">
        <w:rPr>
          <w:rFonts w:ascii="Arial" w:hAnsi="Arial" w:cs="Arial"/>
        </w:rPr>
        <w:t>m Download und zur</w:t>
      </w:r>
      <w:r w:rsidR="008C1B0B" w:rsidRPr="00F2022D">
        <w:rPr>
          <w:rFonts w:ascii="Arial" w:hAnsi="Arial" w:cs="Arial"/>
        </w:rPr>
        <w:t xml:space="preserve"> kostenfreien Verwendung </w:t>
      </w:r>
      <w:r w:rsidRPr="00F2022D">
        <w:rPr>
          <w:rFonts w:ascii="Arial" w:hAnsi="Arial" w:cs="Arial"/>
        </w:rPr>
        <w:t xml:space="preserve">unter: </w:t>
      </w:r>
      <w:hyperlink r:id="rId10" w:history="1">
        <w:r w:rsidRPr="00F2022D">
          <w:rPr>
            <w:rStyle w:val="Hyperlink"/>
            <w:rFonts w:ascii="Arial" w:hAnsi="Arial" w:cs="Arial"/>
          </w:rPr>
          <w:t>http://www.caddent.de/de/leistungen/nutzungsbedingungen.html</w:t>
        </w:r>
      </w:hyperlink>
    </w:p>
    <w:p w:rsidR="00F33011" w:rsidRPr="00121FE4" w:rsidRDefault="0014403D" w:rsidP="0014403D">
      <w:pPr>
        <w:tabs>
          <w:tab w:val="left" w:pos="1575"/>
        </w:tabs>
        <w:jc w:val="right"/>
        <w:rPr>
          <w:sz w:val="24"/>
          <w:szCs w:val="24"/>
        </w:rPr>
      </w:pPr>
      <w:r>
        <w:rPr>
          <w:sz w:val="24"/>
          <w:szCs w:val="24"/>
        </w:rPr>
        <w:t>3</w:t>
      </w:r>
    </w:p>
    <w:sectPr w:rsidR="00F33011" w:rsidRPr="00121FE4" w:rsidSect="006C4824">
      <w:headerReference w:type="default" r:id="rId11"/>
      <w:footerReference w:type="default" r:id="rId12"/>
      <w:pgSz w:w="11906" w:h="16838"/>
      <w:pgMar w:top="1417" w:right="1417" w:bottom="1134" w:left="1417"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732" w:rsidRDefault="00473732" w:rsidP="006C4824">
      <w:r>
        <w:separator/>
      </w:r>
    </w:p>
  </w:endnote>
  <w:endnote w:type="continuationSeparator" w:id="0">
    <w:p w:rsidR="00473732" w:rsidRDefault="00473732" w:rsidP="006C4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E1" w:rsidRDefault="00F77CE1">
    <w:pPr>
      <w:pStyle w:val="Fuzeile"/>
    </w:pPr>
    <w:proofErr w:type="spellStart"/>
    <w:r>
      <w:t>CADdent</w:t>
    </w:r>
    <w:proofErr w:type="spellEnd"/>
    <w:r>
      <w:t xml:space="preserve"> GmbH</w:t>
    </w:r>
    <w:r>
      <w:tab/>
    </w:r>
    <w:r>
      <w:tab/>
      <w:t xml:space="preserve">Ansprechpartner für die Medien: Wolfram </w:t>
    </w:r>
    <w:proofErr w:type="spellStart"/>
    <w:r>
      <w:t>Sury</w:t>
    </w:r>
    <w:proofErr w:type="spellEnd"/>
  </w:p>
  <w:p w:rsidR="00F77CE1" w:rsidRDefault="00F77CE1">
    <w:pPr>
      <w:pStyle w:val="Fuzeile"/>
    </w:pPr>
    <w:proofErr w:type="spellStart"/>
    <w:r>
      <w:t>Zollernstraße</w:t>
    </w:r>
    <w:proofErr w:type="spellEnd"/>
    <w:r>
      <w:t xml:space="preserve"> 20</w:t>
    </w:r>
    <w:r>
      <w:tab/>
    </w:r>
    <w:r>
      <w:tab/>
      <w:t>Telefon: 0821/41 90 23 - 0</w:t>
    </w:r>
    <w:r>
      <w:tab/>
    </w:r>
  </w:p>
  <w:p w:rsidR="00F77CE1" w:rsidRDefault="00F77CE1">
    <w:pPr>
      <w:pStyle w:val="Fuzeile"/>
    </w:pPr>
    <w:r>
      <w:t>86154 Augsburg</w:t>
    </w:r>
    <w:r>
      <w:ptab w:relativeTo="margin" w:alignment="center" w:leader="none"/>
    </w:r>
    <w:r>
      <w:tab/>
    </w:r>
    <w:proofErr w:type="spellStart"/>
    <w:r>
      <w:t>e-mail</w:t>
    </w:r>
    <w:proofErr w:type="spellEnd"/>
    <w:r>
      <w:t>: wolfram.sury@caddent.eu</w:t>
    </w:r>
  </w:p>
  <w:p w:rsidR="00F33011" w:rsidRDefault="00F77CE1">
    <w:pPr>
      <w:pStyle w:val="Fuzeile"/>
    </w:pP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732" w:rsidRDefault="00473732" w:rsidP="006C4824">
      <w:r>
        <w:separator/>
      </w:r>
    </w:p>
  </w:footnote>
  <w:footnote w:type="continuationSeparator" w:id="0">
    <w:p w:rsidR="00473732" w:rsidRDefault="00473732" w:rsidP="006C48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824" w:rsidRDefault="00F33011" w:rsidP="006C4824">
    <w:pPr>
      <w:pStyle w:val="Kopfzeile"/>
      <w:ind w:left="-1417"/>
    </w:pPr>
    <w:r>
      <w:rPr>
        <w:noProof/>
        <w:sz w:val="24"/>
        <w:szCs w:val="24"/>
        <w:lang w:eastAsia="de-DE"/>
      </w:rPr>
      <mc:AlternateContent>
        <mc:Choice Requires="wps">
          <w:drawing>
            <wp:anchor distT="0" distB="0" distL="114300" distR="114300" simplePos="0" relativeHeight="251659264" behindDoc="0" locked="0" layoutInCell="1" allowOverlap="1" wp14:anchorId="7D683C9E" wp14:editId="22EA72A2">
              <wp:simplePos x="0" y="0"/>
              <wp:positionH relativeFrom="column">
                <wp:posOffset>-518795</wp:posOffset>
              </wp:positionH>
              <wp:positionV relativeFrom="paragraph">
                <wp:posOffset>809625</wp:posOffset>
              </wp:positionV>
              <wp:extent cx="828675" cy="295275"/>
              <wp:effectExtent l="0" t="0" r="9525" b="9525"/>
              <wp:wrapNone/>
              <wp:docPr id="7" name="Rechteck 7"/>
              <wp:cNvGraphicFramePr/>
              <a:graphic xmlns:a="http://schemas.openxmlformats.org/drawingml/2006/main">
                <a:graphicData uri="http://schemas.microsoft.com/office/word/2010/wordprocessingShape">
                  <wps:wsp>
                    <wps:cNvSpPr/>
                    <wps:spPr>
                      <a:xfrm>
                        <a:off x="0" y="0"/>
                        <a:ext cx="82867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7" o:spid="_x0000_s1026" style="position:absolute;margin-left:-40.85pt;margin-top:63.75pt;width:65.2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" fillcolor="white [3212]" stroked="f" strokeweight="2pt"/>
          </w:pict>
        </mc:Fallback>
      </mc:AlternateContent>
    </w:r>
    <w:r w:rsidR="006C4824">
      <w:rPr>
        <w:noProof/>
        <w:sz w:val="24"/>
        <w:szCs w:val="24"/>
        <w:lang w:eastAsia="de-DE"/>
      </w:rPr>
      <w:drawing>
        <wp:inline distT="0" distB="0" distL="0" distR="0" wp14:anchorId="173C86CC" wp14:editId="080C00B4">
          <wp:extent cx="7595079" cy="1539674"/>
          <wp:effectExtent l="0" t="0" r="635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infoma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568" cy="15391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824"/>
    <w:rsid w:val="00037D0F"/>
    <w:rsid w:val="000D71AA"/>
    <w:rsid w:val="00121FE4"/>
    <w:rsid w:val="0014403D"/>
    <w:rsid w:val="00280D04"/>
    <w:rsid w:val="003958EC"/>
    <w:rsid w:val="004434EF"/>
    <w:rsid w:val="00456689"/>
    <w:rsid w:val="00473732"/>
    <w:rsid w:val="00551098"/>
    <w:rsid w:val="00565AC1"/>
    <w:rsid w:val="005F384A"/>
    <w:rsid w:val="00627AAB"/>
    <w:rsid w:val="006717FE"/>
    <w:rsid w:val="00685DBD"/>
    <w:rsid w:val="006A0F35"/>
    <w:rsid w:val="006C4824"/>
    <w:rsid w:val="007F5676"/>
    <w:rsid w:val="00835FA4"/>
    <w:rsid w:val="00844CB4"/>
    <w:rsid w:val="00852EC9"/>
    <w:rsid w:val="00863AB3"/>
    <w:rsid w:val="008C1B0B"/>
    <w:rsid w:val="00913727"/>
    <w:rsid w:val="009306D5"/>
    <w:rsid w:val="00941C3F"/>
    <w:rsid w:val="009E2B25"/>
    <w:rsid w:val="00A163D6"/>
    <w:rsid w:val="00A550A9"/>
    <w:rsid w:val="00AF6991"/>
    <w:rsid w:val="00B745E9"/>
    <w:rsid w:val="00B76989"/>
    <w:rsid w:val="00BA22EC"/>
    <w:rsid w:val="00C22729"/>
    <w:rsid w:val="00C74FCE"/>
    <w:rsid w:val="00D16721"/>
    <w:rsid w:val="00EC4C19"/>
    <w:rsid w:val="00EE34B5"/>
    <w:rsid w:val="00F2022D"/>
    <w:rsid w:val="00F33011"/>
    <w:rsid w:val="00F4340C"/>
    <w:rsid w:val="00F611F6"/>
    <w:rsid w:val="00F77C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4824"/>
    <w:pPr>
      <w:tabs>
        <w:tab w:val="center" w:pos="4536"/>
        <w:tab w:val="right" w:pos="9072"/>
      </w:tabs>
    </w:pPr>
  </w:style>
  <w:style w:type="character" w:customStyle="1" w:styleId="KopfzeileZchn">
    <w:name w:val="Kopfzeile Zchn"/>
    <w:basedOn w:val="Absatz-Standardschriftart"/>
    <w:link w:val="Kopfzeile"/>
    <w:uiPriority w:val="99"/>
    <w:rsid w:val="006C4824"/>
  </w:style>
  <w:style w:type="paragraph" w:styleId="Fuzeile">
    <w:name w:val="footer"/>
    <w:basedOn w:val="Standard"/>
    <w:link w:val="FuzeileZchn"/>
    <w:uiPriority w:val="99"/>
    <w:unhideWhenUsed/>
    <w:rsid w:val="006C4824"/>
    <w:pPr>
      <w:tabs>
        <w:tab w:val="center" w:pos="4536"/>
        <w:tab w:val="right" w:pos="9072"/>
      </w:tabs>
    </w:pPr>
  </w:style>
  <w:style w:type="character" w:customStyle="1" w:styleId="FuzeileZchn">
    <w:name w:val="Fußzeile Zchn"/>
    <w:basedOn w:val="Absatz-Standardschriftart"/>
    <w:link w:val="Fuzeile"/>
    <w:uiPriority w:val="99"/>
    <w:rsid w:val="006C4824"/>
  </w:style>
  <w:style w:type="paragraph" w:styleId="Sprechblasentext">
    <w:name w:val="Balloon Text"/>
    <w:basedOn w:val="Standard"/>
    <w:link w:val="SprechblasentextZchn"/>
    <w:uiPriority w:val="99"/>
    <w:semiHidden/>
    <w:unhideWhenUsed/>
    <w:rsid w:val="006C482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4824"/>
    <w:rPr>
      <w:rFonts w:ascii="Tahoma" w:hAnsi="Tahoma" w:cs="Tahoma"/>
      <w:sz w:val="16"/>
      <w:szCs w:val="16"/>
    </w:rPr>
  </w:style>
  <w:style w:type="character" w:styleId="Hyperlink">
    <w:name w:val="Hyperlink"/>
    <w:basedOn w:val="Absatz-Standardschriftart"/>
    <w:uiPriority w:val="99"/>
    <w:semiHidden/>
    <w:unhideWhenUsed/>
    <w:rsid w:val="00F3301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4824"/>
    <w:pPr>
      <w:tabs>
        <w:tab w:val="center" w:pos="4536"/>
        <w:tab w:val="right" w:pos="9072"/>
      </w:tabs>
    </w:pPr>
  </w:style>
  <w:style w:type="character" w:customStyle="1" w:styleId="KopfzeileZchn">
    <w:name w:val="Kopfzeile Zchn"/>
    <w:basedOn w:val="Absatz-Standardschriftart"/>
    <w:link w:val="Kopfzeile"/>
    <w:uiPriority w:val="99"/>
    <w:rsid w:val="006C4824"/>
  </w:style>
  <w:style w:type="paragraph" w:styleId="Fuzeile">
    <w:name w:val="footer"/>
    <w:basedOn w:val="Standard"/>
    <w:link w:val="FuzeileZchn"/>
    <w:uiPriority w:val="99"/>
    <w:unhideWhenUsed/>
    <w:rsid w:val="006C4824"/>
    <w:pPr>
      <w:tabs>
        <w:tab w:val="center" w:pos="4536"/>
        <w:tab w:val="right" w:pos="9072"/>
      </w:tabs>
    </w:pPr>
  </w:style>
  <w:style w:type="character" w:customStyle="1" w:styleId="FuzeileZchn">
    <w:name w:val="Fußzeile Zchn"/>
    <w:basedOn w:val="Absatz-Standardschriftart"/>
    <w:link w:val="Fuzeile"/>
    <w:uiPriority w:val="99"/>
    <w:rsid w:val="006C4824"/>
  </w:style>
  <w:style w:type="paragraph" w:styleId="Sprechblasentext">
    <w:name w:val="Balloon Text"/>
    <w:basedOn w:val="Standard"/>
    <w:link w:val="SprechblasentextZchn"/>
    <w:uiPriority w:val="99"/>
    <w:semiHidden/>
    <w:unhideWhenUsed/>
    <w:rsid w:val="006C482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4824"/>
    <w:rPr>
      <w:rFonts w:ascii="Tahoma" w:hAnsi="Tahoma" w:cs="Tahoma"/>
      <w:sz w:val="16"/>
      <w:szCs w:val="16"/>
    </w:rPr>
  </w:style>
  <w:style w:type="character" w:styleId="Hyperlink">
    <w:name w:val="Hyperlink"/>
    <w:basedOn w:val="Absatz-Standardschriftart"/>
    <w:uiPriority w:val="99"/>
    <w:semiHidden/>
    <w:unhideWhenUsed/>
    <w:rsid w:val="00F330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72284">
      <w:bodyDiv w:val="1"/>
      <w:marLeft w:val="0"/>
      <w:marRight w:val="0"/>
      <w:marTop w:val="0"/>
      <w:marBottom w:val="0"/>
      <w:divBdr>
        <w:top w:val="none" w:sz="0" w:space="0" w:color="auto"/>
        <w:left w:val="none" w:sz="0" w:space="0" w:color="auto"/>
        <w:bottom w:val="none" w:sz="0" w:space="0" w:color="auto"/>
        <w:right w:val="none" w:sz="0" w:space="0" w:color="auto"/>
      </w:divBdr>
    </w:div>
    <w:div w:id="64266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caddent.de/de/leistungen/nutzungsbedingungen.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711</Words>
  <Characters>4480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 Staedele</dc:creator>
  <cp:lastModifiedBy>Sylvia Skala-Staedel</cp:lastModifiedBy>
  <cp:revision>7</cp:revision>
  <cp:lastPrinted>2014-06-01T12:05:00Z</cp:lastPrinted>
  <dcterms:created xsi:type="dcterms:W3CDTF">2014-11-06T15:04:00Z</dcterms:created>
  <dcterms:modified xsi:type="dcterms:W3CDTF">2014-11-07T10:41:00Z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1311148186</vt:i4>
  </property>
  <property fmtid="{D5CDD505-2E9C-101B-9397-08002B2CF9AE}" pid="3" name="_NewReviewCycle">
    <vt:lpwstr/>
  </property>
  <property fmtid="{D5CDD505-2E9C-101B-9397-08002B2CF9AE}" pid="4" name="_EmailSubject">
    <vt:lpwstr>Pressetext_1 6 2014neu 1910</vt:lpwstr>
  </property>
  <property fmtid="{D5CDD505-2E9C-101B-9397-08002B2CF9AE}" pid="5" name="_AuthorEmail">
    <vt:lpwstr>roland@rager-dental.de</vt:lpwstr>
  </property>
  <property fmtid="{D5CDD505-2E9C-101B-9397-08002B2CF9AE}" pid="6" name="_AuthorEmailDisplayName">
    <vt:lpwstr>Roland Rager - Labor Rager</vt:lpwstr>
  </property>
  <property fmtid="{D5CDD505-2E9C-101B-9397-08002B2CF9AE}" pid="7" name="_ReviewingToolsShownOnce">
    <vt:lpwstr/>
  </property>
</Properties>
</file>