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3C" w:rsidRPr="006A3249" w:rsidRDefault="0095623C" w:rsidP="005C6312">
      <w:pPr>
        <w:spacing w:line="276" w:lineRule="auto"/>
        <w:ind w:left="-142" w:right="3968"/>
        <w:rPr>
          <w:rFonts w:ascii="Arial" w:hAnsi="Arial" w:cs="Arial"/>
          <w:szCs w:val="24"/>
          <w:u w:val="single"/>
        </w:rPr>
      </w:pPr>
      <w:bookmarkStart w:id="0" w:name="_GoBack"/>
      <w:bookmarkEnd w:id="0"/>
    </w:p>
    <w:p w:rsidR="00A04EDF" w:rsidRPr="00983CE9" w:rsidRDefault="00983CE9" w:rsidP="005C6312">
      <w:pPr>
        <w:spacing w:line="276" w:lineRule="auto"/>
        <w:ind w:left="-142" w:right="39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Orthopädische Univers</w:t>
      </w:r>
      <w:r w:rsidRPr="00983CE9">
        <w:rPr>
          <w:rFonts w:ascii="Arial" w:hAnsi="Arial" w:cs="Arial"/>
          <w:sz w:val="28"/>
          <w:szCs w:val="28"/>
        </w:rPr>
        <w:t>itätsklinik Friedrichsheim</w:t>
      </w:r>
    </w:p>
    <w:p w:rsidR="00795DCE" w:rsidRDefault="00795DCE" w:rsidP="005C6312">
      <w:pPr>
        <w:spacing w:line="276" w:lineRule="auto"/>
        <w:ind w:left="-142" w:right="3968"/>
        <w:rPr>
          <w:rFonts w:ascii="Arial" w:hAnsi="Arial" w:cs="Arial"/>
          <w:b/>
          <w:sz w:val="36"/>
          <w:szCs w:val="36"/>
        </w:rPr>
      </w:pPr>
    </w:p>
    <w:p w:rsidR="00983CE9" w:rsidRDefault="00761928" w:rsidP="00983CE9">
      <w:pPr>
        <w:spacing w:line="276" w:lineRule="auto"/>
        <w:ind w:left="-142" w:right="3968"/>
        <w:rPr>
          <w:rFonts w:ascii="Arial" w:hAnsi="Arial" w:cs="Arial"/>
          <w:b/>
          <w:sz w:val="32"/>
          <w:szCs w:val="32"/>
          <w:u w:val="single"/>
        </w:rPr>
      </w:pPr>
      <w:r w:rsidRPr="00761928">
        <w:rPr>
          <w:rFonts w:ascii="Arial" w:hAnsi="Arial" w:cs="Arial"/>
          <w:b/>
          <w:sz w:val="32"/>
          <w:szCs w:val="32"/>
          <w:u w:val="single"/>
        </w:rPr>
        <w:t>Neue Therapieverfa</w:t>
      </w:r>
      <w:r>
        <w:rPr>
          <w:rFonts w:ascii="Arial" w:hAnsi="Arial" w:cs="Arial"/>
          <w:b/>
          <w:sz w:val="32"/>
          <w:szCs w:val="32"/>
          <w:u w:val="single"/>
        </w:rPr>
        <w:t>hren am Klinikum Friedrichsheim</w:t>
      </w:r>
      <w:r w:rsidR="00F52196" w:rsidRPr="003B7197">
        <w:rPr>
          <w:rFonts w:ascii="Arial" w:hAnsi="Arial" w:cs="Arial"/>
          <w:b/>
          <w:sz w:val="32"/>
          <w:szCs w:val="32"/>
          <w:u w:val="single"/>
        </w:rPr>
        <w:t>:</w:t>
      </w:r>
    </w:p>
    <w:p w:rsidR="00983CE9" w:rsidRDefault="00983CE9" w:rsidP="00983CE9">
      <w:pPr>
        <w:spacing w:line="276" w:lineRule="auto"/>
        <w:ind w:left="-142" w:right="3968"/>
        <w:rPr>
          <w:rFonts w:ascii="Arial" w:hAnsi="Arial" w:cs="Arial"/>
          <w:b/>
          <w:sz w:val="32"/>
          <w:szCs w:val="32"/>
          <w:u w:val="single"/>
        </w:rPr>
      </w:pPr>
    </w:p>
    <w:p w:rsidR="00761928" w:rsidRDefault="00761928" w:rsidP="00761928">
      <w:pPr>
        <w:spacing w:line="276" w:lineRule="auto"/>
        <w:ind w:left="-142" w:right="3968"/>
        <w:rPr>
          <w:rFonts w:ascii="Arial" w:hAnsi="Arial" w:cs="Arial"/>
          <w:b/>
          <w:sz w:val="36"/>
          <w:szCs w:val="36"/>
        </w:rPr>
      </w:pPr>
      <w:r w:rsidRPr="00761928">
        <w:rPr>
          <w:rFonts w:ascii="Arial" w:hAnsi="Arial" w:cs="Arial"/>
          <w:b/>
          <w:sz w:val="36"/>
          <w:szCs w:val="36"/>
        </w:rPr>
        <w:t>Bessere Behand</w:t>
      </w:r>
      <w:r>
        <w:rPr>
          <w:rFonts w:ascii="Arial" w:hAnsi="Arial" w:cs="Arial"/>
          <w:b/>
          <w:sz w:val="36"/>
          <w:szCs w:val="36"/>
        </w:rPr>
        <w:t xml:space="preserve">lungschancen für Knochentumore, Kinder mit </w:t>
      </w:r>
      <w:r w:rsidRPr="00761928">
        <w:rPr>
          <w:rFonts w:ascii="Arial" w:hAnsi="Arial" w:cs="Arial"/>
          <w:b/>
          <w:sz w:val="36"/>
          <w:szCs w:val="36"/>
        </w:rPr>
        <w:t xml:space="preserve">Wirbelsäulen-Verkrümmung und </w:t>
      </w:r>
    </w:p>
    <w:p w:rsidR="00A06964" w:rsidRPr="00761928" w:rsidRDefault="00761928" w:rsidP="00761928">
      <w:pPr>
        <w:spacing w:line="276" w:lineRule="auto"/>
        <w:ind w:left="-142" w:right="3968"/>
        <w:rPr>
          <w:rFonts w:ascii="Arial" w:hAnsi="Arial" w:cs="Arial"/>
          <w:b/>
          <w:sz w:val="36"/>
          <w:szCs w:val="36"/>
        </w:rPr>
      </w:pPr>
      <w:r w:rsidRPr="00761928">
        <w:rPr>
          <w:rFonts w:ascii="Arial" w:hAnsi="Arial" w:cs="Arial"/>
          <w:b/>
          <w:sz w:val="36"/>
          <w:szCs w:val="36"/>
        </w:rPr>
        <w:t>ISG-Schmerzen</w:t>
      </w:r>
    </w:p>
    <w:p w:rsidR="00F52196" w:rsidRPr="00F52196" w:rsidRDefault="00F52196" w:rsidP="00F52196">
      <w:pPr>
        <w:spacing w:line="276" w:lineRule="auto"/>
        <w:ind w:left="-142" w:right="3968"/>
        <w:rPr>
          <w:rFonts w:ascii="Arial" w:hAnsi="Arial" w:cs="Arial"/>
          <w:i/>
          <w:sz w:val="28"/>
          <w:szCs w:val="28"/>
        </w:rPr>
      </w:pPr>
    </w:p>
    <w:p w:rsidR="00761928" w:rsidRPr="00761928" w:rsidRDefault="00685A05" w:rsidP="00761928">
      <w:pPr>
        <w:spacing w:line="276" w:lineRule="auto"/>
        <w:ind w:left="-142" w:right="3968"/>
        <w:jc w:val="both"/>
        <w:rPr>
          <w:rFonts w:ascii="Arial" w:hAnsi="Arial" w:cs="Arial"/>
          <w:b/>
        </w:rPr>
      </w:pPr>
      <w:r w:rsidRPr="00685A05">
        <w:rPr>
          <w:rFonts w:ascii="Arial" w:hAnsi="Arial" w:cs="Arial"/>
        </w:rPr>
        <w:t xml:space="preserve">Frankfurt </w:t>
      </w:r>
      <w:r w:rsidR="00A25C98">
        <w:rPr>
          <w:rFonts w:ascii="Arial" w:hAnsi="Arial" w:cs="Arial"/>
        </w:rPr>
        <w:t>–</w:t>
      </w:r>
      <w:r w:rsidR="00761928">
        <w:rPr>
          <w:rFonts w:ascii="Arial" w:hAnsi="Arial" w:cs="Arial"/>
        </w:rPr>
        <w:t xml:space="preserve"> </w:t>
      </w:r>
      <w:r w:rsidR="00761928">
        <w:rPr>
          <w:rFonts w:ascii="Arial" w:hAnsi="Arial" w:cs="Arial"/>
          <w:b/>
        </w:rPr>
        <w:t xml:space="preserve">Die </w:t>
      </w:r>
      <w:r w:rsidR="0009544A">
        <w:rPr>
          <w:rFonts w:ascii="Arial" w:hAnsi="Arial" w:cs="Arial"/>
          <w:b/>
        </w:rPr>
        <w:t xml:space="preserve">Orthopädische </w:t>
      </w:r>
      <w:r w:rsidR="00416F3D">
        <w:rPr>
          <w:rFonts w:ascii="Arial" w:hAnsi="Arial" w:cs="Arial"/>
          <w:b/>
        </w:rPr>
        <w:t>Universitäts</w:t>
      </w:r>
      <w:r w:rsidR="00416F3D" w:rsidRPr="00761928">
        <w:rPr>
          <w:rFonts w:ascii="Arial" w:hAnsi="Arial" w:cs="Arial"/>
          <w:b/>
        </w:rPr>
        <w:t>klinik</w:t>
      </w:r>
      <w:r w:rsidR="00761928" w:rsidRPr="00761928">
        <w:rPr>
          <w:rFonts w:ascii="Arial" w:hAnsi="Arial" w:cs="Arial"/>
          <w:b/>
        </w:rPr>
        <w:t xml:space="preserve"> Friedrichsheim ist heute mit jährlich 2000 Patienten das größte Zentrum zur Behandlung von Rücken- und Wirbelsäulenerkrank</w:t>
      </w:r>
      <w:r w:rsidR="00761928">
        <w:rPr>
          <w:rFonts w:ascii="Arial" w:hAnsi="Arial" w:cs="Arial"/>
          <w:b/>
        </w:rPr>
        <w:t xml:space="preserve">ungen im Großraum Frankfurt. In den letzten </w:t>
      </w:r>
      <w:r w:rsidR="00761928" w:rsidRPr="00761928">
        <w:rPr>
          <w:rFonts w:ascii="Arial" w:hAnsi="Arial" w:cs="Arial"/>
          <w:b/>
        </w:rPr>
        <w:t>Monaten wurde in dem vor einem Jahr gegründeten neuen Wirbelsäulenzentrum der Klinik das Behandlungsspektrum</w:t>
      </w:r>
      <w:r w:rsidR="00761928">
        <w:rPr>
          <w:rFonts w:ascii="Arial" w:hAnsi="Arial" w:cs="Arial"/>
          <w:b/>
        </w:rPr>
        <w:t xml:space="preserve"> nochmals erweitert. Vor allem Tumorpatienten</w:t>
      </w:r>
      <w:r w:rsidR="0009354A">
        <w:rPr>
          <w:rFonts w:ascii="Arial" w:hAnsi="Arial" w:cs="Arial"/>
          <w:b/>
        </w:rPr>
        <w:t xml:space="preserve">, </w:t>
      </w:r>
      <w:r w:rsidR="00761928" w:rsidRPr="00761928">
        <w:rPr>
          <w:rFonts w:ascii="Arial" w:hAnsi="Arial" w:cs="Arial"/>
          <w:b/>
        </w:rPr>
        <w:t xml:space="preserve">Kinder mit Wirbelsäulenverkrümmung und </w:t>
      </w:r>
      <w:r w:rsidR="0009354A">
        <w:rPr>
          <w:rFonts w:ascii="Arial" w:hAnsi="Arial" w:cs="Arial"/>
          <w:b/>
        </w:rPr>
        <w:t xml:space="preserve">Patienten mit </w:t>
      </w:r>
      <w:r w:rsidR="00761928" w:rsidRPr="00761928">
        <w:rPr>
          <w:rFonts w:ascii="Arial" w:hAnsi="Arial" w:cs="Arial"/>
          <w:b/>
        </w:rPr>
        <w:t>ganz speziellen ISG-Rückenschmerzen profitieren von</w:t>
      </w:r>
      <w:r w:rsidR="00761928">
        <w:rPr>
          <w:rFonts w:ascii="Arial" w:hAnsi="Arial" w:cs="Arial"/>
          <w:b/>
        </w:rPr>
        <w:t xml:space="preserve"> den</w:t>
      </w:r>
      <w:r w:rsidR="00761928" w:rsidRPr="00761928">
        <w:rPr>
          <w:rFonts w:ascii="Arial" w:hAnsi="Arial" w:cs="Arial"/>
          <w:b/>
        </w:rPr>
        <w:t xml:space="preserve"> neuen Therapieverfahren</w:t>
      </w:r>
      <w:r w:rsidR="00761928">
        <w:rPr>
          <w:rFonts w:ascii="Arial" w:hAnsi="Arial" w:cs="Arial"/>
          <w:b/>
        </w:rPr>
        <w:t>.</w:t>
      </w:r>
    </w:p>
    <w:p w:rsidR="00761928" w:rsidRPr="00761928" w:rsidRDefault="00761928" w:rsidP="00761928">
      <w:pPr>
        <w:spacing w:line="276" w:lineRule="auto"/>
        <w:ind w:left="-142" w:right="3968"/>
        <w:jc w:val="both"/>
        <w:rPr>
          <w:rFonts w:ascii="Arial" w:hAnsi="Arial" w:cs="Arial"/>
        </w:rPr>
      </w:pPr>
    </w:p>
    <w:p w:rsidR="00235CBA" w:rsidRDefault="00761928" w:rsidP="00235CBA">
      <w:pPr>
        <w:spacing w:line="276" w:lineRule="auto"/>
        <w:ind w:left="-142" w:right="3968"/>
        <w:jc w:val="both"/>
        <w:rPr>
          <w:rFonts w:ascii="Arial" w:hAnsi="Arial" w:cs="Arial"/>
        </w:rPr>
      </w:pPr>
      <w:r w:rsidRPr="00761928">
        <w:rPr>
          <w:rFonts w:ascii="Arial" w:hAnsi="Arial" w:cs="Arial"/>
        </w:rPr>
        <w:t xml:space="preserve">„Unser Ziel ist, durch die </w:t>
      </w:r>
      <w:r w:rsidR="0009354A">
        <w:rPr>
          <w:rFonts w:ascii="Arial" w:hAnsi="Arial" w:cs="Arial"/>
        </w:rPr>
        <w:t xml:space="preserve">kontinuierliche </w:t>
      </w:r>
      <w:r w:rsidRPr="00761928">
        <w:rPr>
          <w:rFonts w:ascii="Arial" w:hAnsi="Arial" w:cs="Arial"/>
        </w:rPr>
        <w:t xml:space="preserve">Ausweitung des Therapieangebots </w:t>
      </w:r>
      <w:r w:rsidR="0009354A">
        <w:rPr>
          <w:rFonts w:ascii="Arial" w:hAnsi="Arial" w:cs="Arial"/>
        </w:rPr>
        <w:t>d</w:t>
      </w:r>
      <w:r w:rsidR="00235CBA">
        <w:rPr>
          <w:rFonts w:ascii="Arial" w:hAnsi="Arial" w:cs="Arial"/>
        </w:rPr>
        <w:t>ie Qualität und das Ansehen</w:t>
      </w:r>
      <w:r w:rsidR="0009354A">
        <w:rPr>
          <w:rFonts w:ascii="Arial" w:hAnsi="Arial" w:cs="Arial"/>
        </w:rPr>
        <w:t xml:space="preserve"> der Klinik als orthopädisches Kompetenzzentrum </w:t>
      </w:r>
      <w:r w:rsidRPr="00761928">
        <w:rPr>
          <w:rFonts w:ascii="Arial" w:hAnsi="Arial" w:cs="Arial"/>
        </w:rPr>
        <w:t xml:space="preserve">auch überregional </w:t>
      </w:r>
      <w:r w:rsidR="0009354A">
        <w:rPr>
          <w:rFonts w:ascii="Arial" w:hAnsi="Arial" w:cs="Arial"/>
        </w:rPr>
        <w:t>ständig zu verbessern</w:t>
      </w:r>
      <w:r w:rsidRPr="00761928">
        <w:rPr>
          <w:rFonts w:ascii="Arial" w:hAnsi="Arial" w:cs="Arial"/>
        </w:rPr>
        <w:t>“, sagt Professor Andrea Meurer,</w:t>
      </w:r>
      <w:r w:rsidR="00235CBA">
        <w:rPr>
          <w:rFonts w:ascii="Arial" w:hAnsi="Arial" w:cs="Arial"/>
        </w:rPr>
        <w:t xml:space="preserve"> die</w:t>
      </w:r>
      <w:r w:rsidRPr="00761928">
        <w:rPr>
          <w:rFonts w:ascii="Arial" w:hAnsi="Arial" w:cs="Arial"/>
        </w:rPr>
        <w:t xml:space="preserve"> ä</w:t>
      </w:r>
      <w:r>
        <w:rPr>
          <w:rFonts w:ascii="Arial" w:hAnsi="Arial" w:cs="Arial"/>
        </w:rPr>
        <w:t xml:space="preserve">rztliche Direktorin. </w:t>
      </w:r>
    </w:p>
    <w:p w:rsidR="00235CBA" w:rsidRDefault="00235CBA" w:rsidP="00235CBA">
      <w:pPr>
        <w:spacing w:line="276" w:lineRule="auto"/>
        <w:ind w:left="-142" w:right="3968"/>
        <w:jc w:val="both"/>
        <w:rPr>
          <w:rFonts w:ascii="Arial" w:hAnsi="Arial" w:cs="Arial"/>
          <w:b/>
        </w:rPr>
      </w:pPr>
    </w:p>
    <w:p w:rsidR="00235CBA" w:rsidRPr="00761928" w:rsidRDefault="00235CBA" w:rsidP="00235CBA">
      <w:pPr>
        <w:spacing w:line="276" w:lineRule="auto"/>
        <w:ind w:left="-142" w:right="3968"/>
        <w:jc w:val="both"/>
        <w:rPr>
          <w:rFonts w:ascii="Arial" w:hAnsi="Arial" w:cs="Arial"/>
          <w:b/>
        </w:rPr>
      </w:pPr>
      <w:r w:rsidRPr="00761928">
        <w:rPr>
          <w:rFonts w:ascii="Arial" w:hAnsi="Arial" w:cs="Arial"/>
          <w:b/>
        </w:rPr>
        <w:t xml:space="preserve">Magnetstäbe </w:t>
      </w:r>
      <w:r w:rsidR="00DC7FD6" w:rsidRPr="00761928">
        <w:rPr>
          <w:rFonts w:ascii="Arial" w:hAnsi="Arial" w:cs="Arial"/>
          <w:b/>
        </w:rPr>
        <w:t>machen Mehrfach</w:t>
      </w:r>
      <w:r w:rsidRPr="00761928">
        <w:rPr>
          <w:rFonts w:ascii="Arial" w:hAnsi="Arial" w:cs="Arial"/>
          <w:b/>
        </w:rPr>
        <w:t xml:space="preserve">-Eingriffe überflüssig </w:t>
      </w:r>
    </w:p>
    <w:p w:rsidR="009C3190" w:rsidRDefault="00235CBA" w:rsidP="00235CBA">
      <w:pPr>
        <w:spacing w:line="276" w:lineRule="auto"/>
        <w:ind w:left="-142" w:right="3968"/>
        <w:jc w:val="both"/>
        <w:rPr>
          <w:rFonts w:ascii="Arial" w:hAnsi="Arial" w:cs="Arial"/>
        </w:rPr>
      </w:pPr>
      <w:r>
        <w:rPr>
          <w:rFonts w:ascii="Arial" w:hAnsi="Arial" w:cs="Arial"/>
        </w:rPr>
        <w:t>Bei Behandlung von</w:t>
      </w:r>
      <w:r w:rsidRPr="00761928">
        <w:rPr>
          <w:rFonts w:ascii="Arial" w:hAnsi="Arial" w:cs="Arial"/>
        </w:rPr>
        <w:t xml:space="preserve"> Wirbelsäulen-Verkrümmungen bei Kindern (Kinderskoliosen) nutzt die Klinik </w:t>
      </w:r>
      <w:r>
        <w:rPr>
          <w:rFonts w:ascii="Arial" w:hAnsi="Arial" w:cs="Arial"/>
        </w:rPr>
        <w:t xml:space="preserve">beispielsweise </w:t>
      </w:r>
      <w:r w:rsidRPr="00761928">
        <w:rPr>
          <w:rFonts w:ascii="Arial" w:hAnsi="Arial" w:cs="Arial"/>
        </w:rPr>
        <w:t xml:space="preserve">modernste Therapieverfahren. </w:t>
      </w:r>
      <w:r w:rsidR="002744BB">
        <w:rPr>
          <w:rFonts w:ascii="Arial" w:hAnsi="Arial" w:cs="Arial"/>
        </w:rPr>
        <w:t>Die</w:t>
      </w:r>
      <w:r w:rsidRPr="00761928">
        <w:rPr>
          <w:rFonts w:ascii="Arial" w:hAnsi="Arial" w:cs="Arial"/>
        </w:rPr>
        <w:t xml:space="preserve"> Verkrümmungen der Wirbelsäule (</w:t>
      </w:r>
      <w:r>
        <w:rPr>
          <w:rFonts w:ascii="Arial" w:hAnsi="Arial" w:cs="Arial"/>
        </w:rPr>
        <w:t>Skoliose) i</w:t>
      </w:r>
      <w:r w:rsidR="002744BB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frühe</w:t>
      </w:r>
      <w:r w:rsidR="00DC7FD6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Kindesalter</w:t>
      </w:r>
      <w:r w:rsidRPr="00761928">
        <w:rPr>
          <w:rFonts w:ascii="Arial" w:hAnsi="Arial" w:cs="Arial"/>
        </w:rPr>
        <w:t xml:space="preserve"> </w:t>
      </w:r>
      <w:r w:rsidR="002744BB">
        <w:rPr>
          <w:rFonts w:ascii="Arial" w:hAnsi="Arial" w:cs="Arial"/>
        </w:rPr>
        <w:t>führt</w:t>
      </w:r>
      <w:r w:rsidRPr="00761928">
        <w:rPr>
          <w:rFonts w:ascii="Arial" w:hAnsi="Arial" w:cs="Arial"/>
        </w:rPr>
        <w:t xml:space="preserve"> im Laufe des Wachstums oft</w:t>
      </w:r>
      <w:r w:rsidR="002744BB">
        <w:rPr>
          <w:rFonts w:ascii="Arial" w:hAnsi="Arial" w:cs="Arial"/>
        </w:rPr>
        <w:t xml:space="preserve"> </w:t>
      </w:r>
      <w:r w:rsidR="00DC7FD6">
        <w:rPr>
          <w:rFonts w:ascii="Arial" w:hAnsi="Arial" w:cs="Arial"/>
        </w:rPr>
        <w:t>zu</w:t>
      </w:r>
      <w:r w:rsidR="00DC7FD6" w:rsidRPr="00761928">
        <w:rPr>
          <w:rFonts w:ascii="Arial" w:hAnsi="Arial" w:cs="Arial"/>
        </w:rPr>
        <w:t xml:space="preserve"> eine</w:t>
      </w:r>
      <w:r w:rsidR="00DC7FD6">
        <w:rPr>
          <w:rFonts w:ascii="Arial" w:hAnsi="Arial" w:cs="Arial"/>
        </w:rPr>
        <w:t>r</w:t>
      </w:r>
      <w:r w:rsidR="00DC7FD6" w:rsidRPr="00761928">
        <w:rPr>
          <w:rFonts w:ascii="Arial" w:hAnsi="Arial" w:cs="Arial"/>
        </w:rPr>
        <w:t xml:space="preserve"> weiter zunehmenden Verkrümmung</w:t>
      </w:r>
      <w:r w:rsidRPr="00761928">
        <w:rPr>
          <w:rFonts w:ascii="Arial" w:hAnsi="Arial" w:cs="Arial"/>
        </w:rPr>
        <w:t>. Wenn die konservative Therapie versagt und die Krümmung zu groß wird, k</w:t>
      </w:r>
      <w:r>
        <w:rPr>
          <w:rFonts w:ascii="Arial" w:hAnsi="Arial" w:cs="Arial"/>
        </w:rPr>
        <w:t>o</w:t>
      </w:r>
      <w:r w:rsidRPr="00761928">
        <w:rPr>
          <w:rFonts w:ascii="Arial" w:hAnsi="Arial" w:cs="Arial"/>
        </w:rPr>
        <w:t>nn</w:t>
      </w:r>
      <w:r>
        <w:rPr>
          <w:rFonts w:ascii="Arial" w:hAnsi="Arial" w:cs="Arial"/>
        </w:rPr>
        <w:t>t</w:t>
      </w:r>
      <w:r w:rsidRPr="00761928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 xml:space="preserve">in der Vergangenheit </w:t>
      </w:r>
      <w:r w:rsidR="002744BB">
        <w:rPr>
          <w:rFonts w:ascii="Arial" w:hAnsi="Arial" w:cs="Arial"/>
        </w:rPr>
        <w:t xml:space="preserve">nur </w:t>
      </w:r>
      <w:r>
        <w:rPr>
          <w:rFonts w:ascii="Arial" w:hAnsi="Arial" w:cs="Arial"/>
        </w:rPr>
        <w:t>regelmäßige Operationen</w:t>
      </w:r>
      <w:r w:rsidR="009C3190">
        <w:rPr>
          <w:rFonts w:ascii="Arial" w:hAnsi="Arial" w:cs="Arial"/>
        </w:rPr>
        <w:t xml:space="preserve"> helfen. </w:t>
      </w:r>
      <w:r w:rsidR="002744BB">
        <w:rPr>
          <w:rFonts w:ascii="Arial" w:hAnsi="Arial" w:cs="Arial"/>
        </w:rPr>
        <w:t xml:space="preserve">Bei den Eingriffen </w:t>
      </w:r>
      <w:r w:rsidR="009C3190">
        <w:rPr>
          <w:rFonts w:ascii="Arial" w:hAnsi="Arial" w:cs="Arial"/>
        </w:rPr>
        <w:t xml:space="preserve">wurden mehrmals im Jahr die </w:t>
      </w:r>
      <w:r w:rsidR="009C3190" w:rsidRPr="00761928">
        <w:rPr>
          <w:rFonts w:ascii="Arial" w:hAnsi="Arial" w:cs="Arial"/>
        </w:rPr>
        <w:t>zur Stabilisierung</w:t>
      </w:r>
      <w:r w:rsidR="009C3190">
        <w:rPr>
          <w:rFonts w:ascii="Arial" w:hAnsi="Arial" w:cs="Arial"/>
        </w:rPr>
        <w:t xml:space="preserve"> des Rückens eingesetzten Stäbe wachstumsbegleitend verlängert.</w:t>
      </w:r>
      <w:r w:rsidRPr="00761928">
        <w:rPr>
          <w:rFonts w:ascii="Arial" w:hAnsi="Arial" w:cs="Arial"/>
        </w:rPr>
        <w:t xml:space="preserve"> </w:t>
      </w:r>
    </w:p>
    <w:p w:rsidR="009C3190" w:rsidRDefault="009C3190" w:rsidP="00235CBA">
      <w:pPr>
        <w:spacing w:line="276" w:lineRule="auto"/>
        <w:ind w:left="-142" w:right="3968"/>
        <w:jc w:val="both"/>
        <w:rPr>
          <w:rFonts w:ascii="Arial" w:hAnsi="Arial" w:cs="Arial"/>
        </w:rPr>
      </w:pPr>
    </w:p>
    <w:p w:rsidR="00235CBA" w:rsidRPr="00761928" w:rsidRDefault="00DC7FD6" w:rsidP="00235CBA">
      <w:pPr>
        <w:spacing w:line="276" w:lineRule="auto"/>
        <w:ind w:left="-142" w:right="3968"/>
        <w:jc w:val="both"/>
        <w:rPr>
          <w:rFonts w:ascii="Arial" w:hAnsi="Arial" w:cs="Arial"/>
        </w:rPr>
      </w:pPr>
      <w:r>
        <w:rPr>
          <w:rFonts w:ascii="Arial" w:hAnsi="Arial" w:cs="Arial"/>
        </w:rPr>
        <w:t>Mittlerweile</w:t>
      </w:r>
      <w:r w:rsidRPr="00761928">
        <w:rPr>
          <w:rFonts w:ascii="Arial" w:hAnsi="Arial" w:cs="Arial"/>
        </w:rPr>
        <w:t xml:space="preserve"> ist</w:t>
      </w:r>
      <w:r w:rsidR="00235CBA" w:rsidRPr="00761928">
        <w:rPr>
          <w:rFonts w:ascii="Arial" w:hAnsi="Arial" w:cs="Arial"/>
        </w:rPr>
        <w:t xml:space="preserve"> es möglich, </w:t>
      </w:r>
      <w:r w:rsidR="009C3190">
        <w:rPr>
          <w:rFonts w:ascii="Arial" w:hAnsi="Arial" w:cs="Arial"/>
        </w:rPr>
        <w:t xml:space="preserve">einen magnetischen Stab </w:t>
      </w:r>
      <w:r w:rsidR="002744BB">
        <w:rPr>
          <w:rFonts w:ascii="Arial" w:hAnsi="Arial" w:cs="Arial"/>
        </w:rPr>
        <w:t xml:space="preserve">unter die Haut </w:t>
      </w:r>
      <w:r w:rsidR="00235CBA" w:rsidRPr="00761928">
        <w:rPr>
          <w:rFonts w:ascii="Arial" w:hAnsi="Arial" w:cs="Arial"/>
        </w:rPr>
        <w:t>zu</w:t>
      </w:r>
      <w:r w:rsidR="002744BB">
        <w:rPr>
          <w:rFonts w:ascii="Arial" w:hAnsi="Arial" w:cs="Arial"/>
        </w:rPr>
        <w:t xml:space="preserve"> </w:t>
      </w:r>
      <w:r w:rsidR="00235CBA" w:rsidRPr="00761928">
        <w:rPr>
          <w:rFonts w:ascii="Arial" w:hAnsi="Arial" w:cs="Arial"/>
        </w:rPr>
        <w:t xml:space="preserve">setzen, der von außen </w:t>
      </w:r>
      <w:r w:rsidR="009C3190">
        <w:rPr>
          <w:rFonts w:ascii="Arial" w:hAnsi="Arial" w:cs="Arial"/>
        </w:rPr>
        <w:t xml:space="preserve">per </w:t>
      </w:r>
      <w:r w:rsidR="00235CBA" w:rsidRPr="00761928">
        <w:rPr>
          <w:rFonts w:ascii="Arial" w:hAnsi="Arial" w:cs="Arial"/>
        </w:rPr>
        <w:t xml:space="preserve">Magnet kontrolliert verlängert werden kann. „Das machen wir </w:t>
      </w:r>
      <w:r w:rsidR="009C3190">
        <w:rPr>
          <w:rFonts w:ascii="Arial" w:hAnsi="Arial" w:cs="Arial"/>
        </w:rPr>
        <w:t xml:space="preserve">heute </w:t>
      </w:r>
      <w:r w:rsidR="00235CBA" w:rsidRPr="00761928">
        <w:rPr>
          <w:rFonts w:ascii="Arial" w:hAnsi="Arial" w:cs="Arial"/>
        </w:rPr>
        <w:t>in der Ambulanz und ohne Narkose oder Betäubung und die Familie geht danach wieder direkt nach Hause“, so Dr. Müller-Broich</w:t>
      </w:r>
      <w:r w:rsidR="009C3190">
        <w:rPr>
          <w:rFonts w:ascii="Arial" w:hAnsi="Arial" w:cs="Arial"/>
        </w:rPr>
        <w:t>,</w:t>
      </w:r>
      <w:r w:rsidR="009C3190" w:rsidRPr="009C3190">
        <w:rPr>
          <w:rFonts w:ascii="Arial" w:hAnsi="Arial" w:cs="Arial"/>
        </w:rPr>
        <w:t xml:space="preserve"> </w:t>
      </w:r>
      <w:r w:rsidR="009C3190">
        <w:rPr>
          <w:rFonts w:ascii="Arial" w:hAnsi="Arial" w:cs="Arial"/>
        </w:rPr>
        <w:t xml:space="preserve">Leiter des vor einem Jahr in der Klinik eröffneten Frankfurter </w:t>
      </w:r>
      <w:r w:rsidR="009C3190" w:rsidRPr="00761928">
        <w:rPr>
          <w:rFonts w:ascii="Arial" w:hAnsi="Arial" w:cs="Arial"/>
        </w:rPr>
        <w:t>Wirbelsäulenzentrum</w:t>
      </w:r>
      <w:r w:rsidR="009C3190">
        <w:rPr>
          <w:rFonts w:ascii="Arial" w:hAnsi="Arial" w:cs="Arial"/>
        </w:rPr>
        <w:t>s</w:t>
      </w:r>
    </w:p>
    <w:p w:rsidR="00235CBA" w:rsidRDefault="00235CBA" w:rsidP="00761928">
      <w:pPr>
        <w:spacing w:line="276" w:lineRule="auto"/>
        <w:ind w:left="-142" w:right="3968"/>
        <w:jc w:val="both"/>
        <w:rPr>
          <w:rFonts w:ascii="Arial" w:hAnsi="Arial" w:cs="Arial"/>
        </w:rPr>
      </w:pPr>
    </w:p>
    <w:p w:rsidR="009C3190" w:rsidRPr="009C3190" w:rsidRDefault="009C3190" w:rsidP="00761928">
      <w:pPr>
        <w:spacing w:line="276" w:lineRule="auto"/>
        <w:ind w:left="-142" w:right="3968"/>
        <w:jc w:val="both"/>
        <w:rPr>
          <w:rFonts w:ascii="Arial" w:hAnsi="Arial" w:cs="Arial"/>
          <w:b/>
        </w:rPr>
      </w:pPr>
      <w:r w:rsidRPr="009C3190">
        <w:rPr>
          <w:rFonts w:ascii="Arial" w:hAnsi="Arial" w:cs="Arial"/>
          <w:b/>
        </w:rPr>
        <w:t>Neue Therapiekonzepte für Tumor-P</w:t>
      </w:r>
      <w:r>
        <w:rPr>
          <w:rFonts w:ascii="Arial" w:hAnsi="Arial" w:cs="Arial"/>
          <w:b/>
        </w:rPr>
        <w:t>a</w:t>
      </w:r>
      <w:r w:rsidRPr="009C3190">
        <w:rPr>
          <w:rFonts w:ascii="Arial" w:hAnsi="Arial" w:cs="Arial"/>
          <w:b/>
        </w:rPr>
        <w:t>tienten</w:t>
      </w:r>
    </w:p>
    <w:p w:rsidR="00761928" w:rsidRPr="00761928" w:rsidRDefault="00235CBA" w:rsidP="00761928">
      <w:pPr>
        <w:spacing w:line="276" w:lineRule="auto"/>
        <w:ind w:left="-142" w:right="39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Von neuen Therapiekonzepten </w:t>
      </w:r>
      <w:r w:rsidR="0009354A">
        <w:rPr>
          <w:rFonts w:ascii="Arial" w:hAnsi="Arial" w:cs="Arial"/>
        </w:rPr>
        <w:t>profitieren aktuell</w:t>
      </w:r>
      <w:r>
        <w:rPr>
          <w:rFonts w:ascii="Arial" w:hAnsi="Arial" w:cs="Arial"/>
        </w:rPr>
        <w:t xml:space="preserve"> </w:t>
      </w:r>
      <w:r w:rsidR="00DC7FD6">
        <w:rPr>
          <w:rFonts w:ascii="Arial" w:hAnsi="Arial" w:cs="Arial"/>
        </w:rPr>
        <w:t>auch Patienten</w:t>
      </w:r>
      <w:r w:rsidR="00761928" w:rsidRPr="00761928">
        <w:rPr>
          <w:rFonts w:ascii="Arial" w:hAnsi="Arial" w:cs="Arial"/>
        </w:rPr>
        <w:t xml:space="preserve"> mit Knochenmetastasen</w:t>
      </w:r>
      <w:r w:rsidR="0009354A">
        <w:rPr>
          <w:rFonts w:ascii="Arial" w:hAnsi="Arial" w:cs="Arial"/>
        </w:rPr>
        <w:t xml:space="preserve"> im Bereich der Wirbelsäule. Sie leiden m</w:t>
      </w:r>
      <w:r w:rsidR="00761928" w:rsidRPr="00761928">
        <w:rPr>
          <w:rFonts w:ascii="Arial" w:hAnsi="Arial" w:cs="Arial"/>
        </w:rPr>
        <w:t xml:space="preserve">eist unter extremen Schmerzen und wachsender Instabilität der Wirbelsäule. Oft kommen durch die Schwächung der Wirbelkörper auch Brüche in der Wirbelsäule hinzu. </w:t>
      </w:r>
    </w:p>
    <w:p w:rsidR="00761928" w:rsidRPr="00761928" w:rsidRDefault="00761928" w:rsidP="00761928">
      <w:pPr>
        <w:spacing w:line="276" w:lineRule="auto"/>
        <w:ind w:left="-142" w:right="3968"/>
        <w:jc w:val="both"/>
        <w:rPr>
          <w:rFonts w:ascii="Arial" w:hAnsi="Arial" w:cs="Arial"/>
        </w:rPr>
      </w:pPr>
    </w:p>
    <w:p w:rsidR="00235CBA" w:rsidRPr="0009544A" w:rsidRDefault="0009544A" w:rsidP="00235CBA">
      <w:pPr>
        <w:spacing w:line="276" w:lineRule="auto"/>
        <w:ind w:left="-142" w:right="39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Heute </w:t>
      </w:r>
      <w:r w:rsidRPr="0009544A">
        <w:rPr>
          <w:rFonts w:ascii="Arial" w:hAnsi="Arial" w:cs="Arial"/>
        </w:rPr>
        <w:t xml:space="preserve">erleichtern </w:t>
      </w:r>
      <w:proofErr w:type="spellStart"/>
      <w:r w:rsidRPr="0009544A">
        <w:rPr>
          <w:rFonts w:ascii="Arial" w:hAnsi="Arial" w:cs="Arial"/>
        </w:rPr>
        <w:t>Carbonmaterialien</w:t>
      </w:r>
      <w:proofErr w:type="spellEnd"/>
      <w:r w:rsidRPr="0009544A">
        <w:rPr>
          <w:rFonts w:ascii="Arial" w:hAnsi="Arial" w:cs="Arial"/>
        </w:rPr>
        <w:t xml:space="preserve"> die nachfolgende onkologische Therapie. Statt strahlenundurchlässigen Titanimplantaten verbessern </w:t>
      </w:r>
      <w:proofErr w:type="spellStart"/>
      <w:r w:rsidRPr="0009544A">
        <w:rPr>
          <w:rFonts w:ascii="Arial" w:hAnsi="Arial" w:cs="Arial"/>
        </w:rPr>
        <w:t>Carbonschrauben</w:t>
      </w:r>
      <w:proofErr w:type="spellEnd"/>
      <w:r w:rsidRPr="0009544A">
        <w:rPr>
          <w:rFonts w:ascii="Arial" w:hAnsi="Arial" w:cs="Arial"/>
        </w:rPr>
        <w:t xml:space="preserve"> und Wirbelkörperersatz aus neuen Verbundstoffen die Beurteilung der Wirbelsäule und des Rückenmarkes. </w:t>
      </w:r>
      <w:r w:rsidR="00235CBA" w:rsidRPr="0009544A">
        <w:rPr>
          <w:rFonts w:ascii="Arial" w:hAnsi="Arial" w:cs="Arial"/>
        </w:rPr>
        <w:t xml:space="preserve">Die minimalinvasive Hitzebehandlung (Radiofrequenzablation) von Metastasen mit gleichzeitiger Stabilisierung durch eine Zementauffüllung </w:t>
      </w:r>
      <w:r w:rsidR="009C3190" w:rsidRPr="0009544A">
        <w:rPr>
          <w:rFonts w:ascii="Arial" w:hAnsi="Arial" w:cs="Arial"/>
        </w:rPr>
        <w:t xml:space="preserve">hilft in vielen Fällen, </w:t>
      </w:r>
      <w:r w:rsidR="00235CBA" w:rsidRPr="0009544A">
        <w:rPr>
          <w:rFonts w:ascii="Arial" w:hAnsi="Arial" w:cs="Arial"/>
        </w:rPr>
        <w:t>den Patienten wieder eine gute Lebensqualität und vor allem Mobilität zurückzugeben. „Untersuchungen zeigen, dass Schmerzmedikamente dann in der Regel reduziert werden können“, sagt Dr. Müller-Broich.</w:t>
      </w:r>
    </w:p>
    <w:p w:rsidR="00235CBA" w:rsidRDefault="00235CBA" w:rsidP="00761928">
      <w:pPr>
        <w:spacing w:line="276" w:lineRule="auto"/>
        <w:ind w:left="-142" w:right="3968"/>
        <w:jc w:val="both"/>
        <w:rPr>
          <w:rFonts w:ascii="Arial" w:hAnsi="Arial" w:cs="Arial"/>
        </w:rPr>
      </w:pPr>
    </w:p>
    <w:p w:rsidR="00761928" w:rsidRDefault="00761928" w:rsidP="00761928">
      <w:pPr>
        <w:spacing w:line="276" w:lineRule="auto"/>
        <w:ind w:left="-142" w:right="3968"/>
        <w:jc w:val="both"/>
        <w:rPr>
          <w:rFonts w:ascii="Arial" w:hAnsi="Arial" w:cs="Arial"/>
        </w:rPr>
      </w:pPr>
      <w:r w:rsidRPr="00761928">
        <w:rPr>
          <w:rFonts w:ascii="Arial" w:hAnsi="Arial" w:cs="Arial"/>
        </w:rPr>
        <w:t>Die Spezialisten in</w:t>
      </w:r>
      <w:r w:rsidR="0058102E">
        <w:rPr>
          <w:rFonts w:ascii="Arial" w:hAnsi="Arial" w:cs="Arial"/>
        </w:rPr>
        <w:t xml:space="preserve"> der Orthopädischen Universitätsk</w:t>
      </w:r>
      <w:r>
        <w:rPr>
          <w:rFonts w:ascii="Arial" w:hAnsi="Arial" w:cs="Arial"/>
        </w:rPr>
        <w:t xml:space="preserve">linik Friedrichseim </w:t>
      </w:r>
      <w:r w:rsidR="00DC7FD6">
        <w:rPr>
          <w:rFonts w:ascii="Arial" w:hAnsi="Arial" w:cs="Arial"/>
        </w:rPr>
        <w:t>sind Teil</w:t>
      </w:r>
      <w:r w:rsidRPr="00761928">
        <w:rPr>
          <w:rFonts w:ascii="Arial" w:hAnsi="Arial" w:cs="Arial"/>
        </w:rPr>
        <w:t xml:space="preserve"> </w:t>
      </w:r>
      <w:r w:rsidR="00DC7FD6" w:rsidRPr="00761928">
        <w:rPr>
          <w:rFonts w:ascii="Arial" w:hAnsi="Arial" w:cs="Arial"/>
        </w:rPr>
        <w:t>des „</w:t>
      </w:r>
      <w:r w:rsidRPr="00761928">
        <w:rPr>
          <w:rFonts w:ascii="Arial" w:hAnsi="Arial" w:cs="Arial"/>
        </w:rPr>
        <w:t>Uni</w:t>
      </w:r>
      <w:r>
        <w:rPr>
          <w:rFonts w:ascii="Arial" w:hAnsi="Arial" w:cs="Arial"/>
        </w:rPr>
        <w:t>versitären Tumor Centrums (</w:t>
      </w:r>
      <w:r w:rsidRPr="00761928">
        <w:rPr>
          <w:rFonts w:ascii="Arial" w:hAnsi="Arial" w:cs="Arial"/>
        </w:rPr>
        <w:t>UCT</w:t>
      </w:r>
      <w:r>
        <w:rPr>
          <w:rFonts w:ascii="Arial" w:hAnsi="Arial" w:cs="Arial"/>
        </w:rPr>
        <w:t>)</w:t>
      </w:r>
      <w:r w:rsidRPr="00761928">
        <w:rPr>
          <w:rFonts w:ascii="Arial" w:hAnsi="Arial" w:cs="Arial"/>
        </w:rPr>
        <w:t xml:space="preserve">“ und arbeiten Hand in Hand mit Onkologen. </w:t>
      </w:r>
    </w:p>
    <w:p w:rsidR="00761928" w:rsidRPr="00761928" w:rsidRDefault="00761928" w:rsidP="00761928">
      <w:pPr>
        <w:spacing w:line="276" w:lineRule="auto"/>
        <w:ind w:left="-142" w:right="3968"/>
        <w:jc w:val="both"/>
        <w:rPr>
          <w:rFonts w:ascii="Arial" w:hAnsi="Arial" w:cs="Arial"/>
        </w:rPr>
      </w:pPr>
    </w:p>
    <w:p w:rsidR="00761928" w:rsidRPr="00761928" w:rsidRDefault="00761928" w:rsidP="00761928">
      <w:pPr>
        <w:spacing w:line="276" w:lineRule="auto"/>
        <w:ind w:left="-142" w:right="3968"/>
        <w:jc w:val="both"/>
        <w:rPr>
          <w:rFonts w:ascii="Arial" w:hAnsi="Arial" w:cs="Arial"/>
          <w:b/>
        </w:rPr>
      </w:pPr>
      <w:r w:rsidRPr="00761928">
        <w:rPr>
          <w:rFonts w:ascii="Arial" w:hAnsi="Arial" w:cs="Arial"/>
          <w:b/>
        </w:rPr>
        <w:t>Für Betroffene oft unerträglich: ISG-Schmerzen</w:t>
      </w:r>
    </w:p>
    <w:p w:rsidR="00761928" w:rsidRDefault="00761928" w:rsidP="00761928">
      <w:pPr>
        <w:spacing w:line="276" w:lineRule="auto"/>
        <w:ind w:left="-142" w:right="3968"/>
        <w:jc w:val="both"/>
        <w:rPr>
          <w:rFonts w:ascii="Arial" w:hAnsi="Arial" w:cs="Arial"/>
        </w:rPr>
      </w:pPr>
      <w:r w:rsidRPr="00761928">
        <w:rPr>
          <w:rFonts w:ascii="Arial" w:hAnsi="Arial" w:cs="Arial"/>
        </w:rPr>
        <w:t>Krankhafte Veränderungen im Kreuz-Darmbeingelenk (</w:t>
      </w:r>
      <w:r w:rsidR="00DC7FD6" w:rsidRPr="00761928">
        <w:rPr>
          <w:rFonts w:ascii="Arial" w:hAnsi="Arial" w:cs="Arial"/>
        </w:rPr>
        <w:t>Iliosakralgelenk</w:t>
      </w:r>
      <w:r w:rsidRPr="00761928">
        <w:rPr>
          <w:rFonts w:ascii="Arial" w:hAnsi="Arial" w:cs="Arial"/>
        </w:rPr>
        <w:t xml:space="preserve"> oder ISG) können Auslöser für oft unerklärliche, anhaltende und vielfach unerträ</w:t>
      </w:r>
      <w:r>
        <w:rPr>
          <w:rFonts w:ascii="Arial" w:hAnsi="Arial" w:cs="Arial"/>
        </w:rPr>
        <w:t xml:space="preserve">gliche </w:t>
      </w:r>
      <w:r w:rsidRPr="00761928">
        <w:rPr>
          <w:rFonts w:ascii="Arial" w:hAnsi="Arial" w:cs="Arial"/>
        </w:rPr>
        <w:t xml:space="preserve">Rückschmerzen sein. </w:t>
      </w:r>
      <w:r w:rsidR="00235CBA">
        <w:rPr>
          <w:rFonts w:ascii="Arial" w:hAnsi="Arial" w:cs="Arial"/>
        </w:rPr>
        <w:t xml:space="preserve">In der Vergangenheit wurde das </w:t>
      </w:r>
      <w:r w:rsidRPr="00761928">
        <w:rPr>
          <w:rFonts w:ascii="Arial" w:hAnsi="Arial" w:cs="Arial"/>
        </w:rPr>
        <w:t xml:space="preserve">ISG </w:t>
      </w:r>
      <w:r w:rsidR="00235CBA">
        <w:rPr>
          <w:rFonts w:ascii="Arial" w:hAnsi="Arial" w:cs="Arial"/>
        </w:rPr>
        <w:t xml:space="preserve">oft nicht </w:t>
      </w:r>
      <w:r w:rsidRPr="00761928">
        <w:rPr>
          <w:rFonts w:ascii="Arial" w:hAnsi="Arial" w:cs="Arial"/>
        </w:rPr>
        <w:t>als mögliche Schmerzquelle erkannt und auch bei der Behandlung zu wenig berücksichtigt.</w:t>
      </w:r>
    </w:p>
    <w:p w:rsidR="00761928" w:rsidRPr="00761928" w:rsidRDefault="00761928" w:rsidP="00761928">
      <w:pPr>
        <w:spacing w:line="276" w:lineRule="auto"/>
        <w:ind w:left="-142" w:right="3968"/>
        <w:jc w:val="both"/>
        <w:rPr>
          <w:rFonts w:ascii="Arial" w:hAnsi="Arial" w:cs="Arial"/>
        </w:rPr>
      </w:pPr>
    </w:p>
    <w:p w:rsidR="006A3249" w:rsidRDefault="006A3249" w:rsidP="006A3249">
      <w:pPr>
        <w:spacing w:line="276" w:lineRule="auto"/>
        <w:ind w:left="-142" w:right="3968"/>
        <w:jc w:val="both"/>
        <w:rPr>
          <w:rFonts w:ascii="Arial" w:hAnsi="Arial" w:cs="Arial"/>
        </w:rPr>
      </w:pPr>
    </w:p>
    <w:p w:rsidR="006A3249" w:rsidRDefault="006A3249" w:rsidP="006A3249">
      <w:pPr>
        <w:spacing w:line="276" w:lineRule="auto"/>
        <w:ind w:left="-142" w:right="3968"/>
        <w:jc w:val="both"/>
        <w:rPr>
          <w:rFonts w:ascii="Arial" w:hAnsi="Arial" w:cs="Arial"/>
        </w:rPr>
      </w:pPr>
    </w:p>
    <w:p w:rsidR="006A3249" w:rsidRDefault="006A3249" w:rsidP="006A3249">
      <w:pPr>
        <w:spacing w:line="276" w:lineRule="auto"/>
        <w:ind w:left="-142" w:right="3968"/>
        <w:jc w:val="both"/>
        <w:rPr>
          <w:rFonts w:ascii="Arial" w:hAnsi="Arial" w:cs="Arial"/>
        </w:rPr>
      </w:pPr>
    </w:p>
    <w:p w:rsidR="00761928" w:rsidRPr="00761928" w:rsidRDefault="00235CBA" w:rsidP="006A3249">
      <w:pPr>
        <w:spacing w:line="276" w:lineRule="auto"/>
        <w:ind w:left="-142" w:right="3968"/>
        <w:jc w:val="both"/>
        <w:rPr>
          <w:rFonts w:ascii="Arial" w:hAnsi="Arial" w:cs="Arial"/>
        </w:rPr>
      </w:pPr>
      <w:r>
        <w:rPr>
          <w:rFonts w:ascii="Arial" w:hAnsi="Arial" w:cs="Arial"/>
        </w:rPr>
        <w:t>Deshalb haben viele Patienten</w:t>
      </w:r>
      <w:r w:rsidR="009C319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die zur </w:t>
      </w:r>
      <w:r w:rsidR="009C3190">
        <w:rPr>
          <w:rFonts w:ascii="Arial" w:hAnsi="Arial" w:cs="Arial"/>
        </w:rPr>
        <w:t xml:space="preserve">Therapie </w:t>
      </w:r>
      <w:r>
        <w:rPr>
          <w:rFonts w:ascii="Arial" w:hAnsi="Arial" w:cs="Arial"/>
        </w:rPr>
        <w:t xml:space="preserve">in das Frankfurter Wirbelsäulenzentrum kommen, </w:t>
      </w:r>
      <w:r w:rsidR="00761928" w:rsidRPr="00761928">
        <w:rPr>
          <w:rFonts w:ascii="Arial" w:hAnsi="Arial" w:cs="Arial"/>
        </w:rPr>
        <w:t xml:space="preserve">bereits diverse </w:t>
      </w:r>
      <w:r w:rsidR="008129E3">
        <w:rPr>
          <w:rFonts w:ascii="Arial" w:hAnsi="Arial" w:cs="Arial"/>
        </w:rPr>
        <w:t>Operationen hinter sich.</w:t>
      </w:r>
      <w:r w:rsidR="00761928" w:rsidRPr="00761928">
        <w:rPr>
          <w:rFonts w:ascii="Arial" w:hAnsi="Arial" w:cs="Arial"/>
        </w:rPr>
        <w:t xml:space="preserve"> „Durch unsere große Erfahrung mit gerade diesen häufig operierten Patienten können wir </w:t>
      </w:r>
      <w:r>
        <w:rPr>
          <w:rFonts w:ascii="Arial" w:hAnsi="Arial" w:cs="Arial"/>
        </w:rPr>
        <w:t xml:space="preserve">bei ISG-Schmerzen </w:t>
      </w:r>
      <w:r w:rsidR="00761928" w:rsidRPr="00761928">
        <w:rPr>
          <w:rFonts w:ascii="Arial" w:hAnsi="Arial" w:cs="Arial"/>
        </w:rPr>
        <w:t xml:space="preserve">in vielen Fällen eine gute und sinnvolle Therapie anbieten, auch dann, wenn andere Kliniken mit Ihrem Repertoire und Ressourcen nicht weiterhelfen können“, </w:t>
      </w:r>
      <w:r w:rsidRPr="00761928">
        <w:rPr>
          <w:rFonts w:ascii="Arial" w:hAnsi="Arial" w:cs="Arial"/>
        </w:rPr>
        <w:t>sagt Dr. Müller-Broich</w:t>
      </w:r>
      <w:r w:rsidR="008129E3">
        <w:rPr>
          <w:rFonts w:ascii="Arial" w:hAnsi="Arial" w:cs="Arial"/>
        </w:rPr>
        <w:t>.</w:t>
      </w:r>
    </w:p>
    <w:p w:rsidR="00761928" w:rsidRPr="00761928" w:rsidRDefault="00761928" w:rsidP="00761928">
      <w:pPr>
        <w:spacing w:line="276" w:lineRule="auto"/>
        <w:ind w:left="-142" w:right="3968"/>
        <w:jc w:val="both"/>
        <w:rPr>
          <w:rFonts w:ascii="Arial" w:hAnsi="Arial" w:cs="Arial"/>
        </w:rPr>
      </w:pPr>
    </w:p>
    <w:p w:rsidR="00761928" w:rsidRPr="00761928" w:rsidRDefault="00761928" w:rsidP="00761928">
      <w:pPr>
        <w:spacing w:line="276" w:lineRule="auto"/>
        <w:ind w:left="-142" w:right="3968"/>
        <w:jc w:val="both"/>
        <w:rPr>
          <w:rFonts w:ascii="Arial" w:hAnsi="Arial" w:cs="Arial"/>
        </w:rPr>
      </w:pPr>
      <w:r w:rsidRPr="00761928">
        <w:rPr>
          <w:rFonts w:ascii="Arial" w:hAnsi="Arial" w:cs="Arial"/>
        </w:rPr>
        <w:t xml:space="preserve">Neueste Studien </w:t>
      </w:r>
      <w:r w:rsidR="00235CBA">
        <w:rPr>
          <w:rFonts w:ascii="Arial" w:hAnsi="Arial" w:cs="Arial"/>
        </w:rPr>
        <w:t>hätten gezeigt,</w:t>
      </w:r>
      <w:r w:rsidRPr="00761928">
        <w:rPr>
          <w:rFonts w:ascii="Arial" w:hAnsi="Arial" w:cs="Arial"/>
        </w:rPr>
        <w:t xml:space="preserve"> dass bei ISG-Schmerzen </w:t>
      </w:r>
      <w:r w:rsidR="009C3190">
        <w:rPr>
          <w:rFonts w:ascii="Arial" w:hAnsi="Arial" w:cs="Arial"/>
        </w:rPr>
        <w:t xml:space="preserve">insbesondere </w:t>
      </w:r>
      <w:r w:rsidRPr="00761928">
        <w:rPr>
          <w:rFonts w:ascii="Arial" w:hAnsi="Arial" w:cs="Arial"/>
        </w:rPr>
        <w:t xml:space="preserve">minimalinvasive </w:t>
      </w:r>
      <w:r w:rsidR="00DE7481">
        <w:rPr>
          <w:rFonts w:ascii="Arial" w:hAnsi="Arial" w:cs="Arial"/>
        </w:rPr>
        <w:t xml:space="preserve">operative </w:t>
      </w:r>
      <w:r w:rsidRPr="00761928">
        <w:rPr>
          <w:rFonts w:ascii="Arial" w:hAnsi="Arial" w:cs="Arial"/>
        </w:rPr>
        <w:t>Therapie</w:t>
      </w:r>
      <w:r w:rsidR="005D13CB">
        <w:rPr>
          <w:rFonts w:ascii="Arial" w:hAnsi="Arial" w:cs="Arial"/>
        </w:rPr>
        <w:t>n</w:t>
      </w:r>
      <w:r w:rsidRPr="00761928">
        <w:rPr>
          <w:rFonts w:ascii="Arial" w:hAnsi="Arial" w:cs="Arial"/>
        </w:rPr>
        <w:t xml:space="preserve"> </w:t>
      </w:r>
      <w:r w:rsidR="00DE7481">
        <w:rPr>
          <w:rFonts w:ascii="Arial" w:hAnsi="Arial" w:cs="Arial"/>
        </w:rPr>
        <w:t xml:space="preserve">mit dreieckigen Titanimplantaten </w:t>
      </w:r>
      <w:r w:rsidRPr="00761928">
        <w:rPr>
          <w:rFonts w:ascii="Arial" w:hAnsi="Arial" w:cs="Arial"/>
        </w:rPr>
        <w:t xml:space="preserve">der konservativen Behandlung überlegen sind. „Da wir hierfür nur noch einen </w:t>
      </w:r>
      <w:r w:rsidR="002744BB">
        <w:rPr>
          <w:rFonts w:ascii="Arial" w:hAnsi="Arial" w:cs="Arial"/>
        </w:rPr>
        <w:t xml:space="preserve">drei Zentimeter </w:t>
      </w:r>
      <w:r w:rsidR="00DC7FD6">
        <w:rPr>
          <w:rFonts w:ascii="Arial" w:hAnsi="Arial" w:cs="Arial"/>
        </w:rPr>
        <w:t>langen</w:t>
      </w:r>
      <w:r w:rsidR="002744BB">
        <w:rPr>
          <w:rFonts w:ascii="Arial" w:hAnsi="Arial" w:cs="Arial"/>
        </w:rPr>
        <w:t xml:space="preserve"> </w:t>
      </w:r>
      <w:r w:rsidRPr="00761928">
        <w:rPr>
          <w:rFonts w:ascii="Arial" w:hAnsi="Arial" w:cs="Arial"/>
        </w:rPr>
        <w:t>Hautschnitt benötigen, können wir vielen ISG-Schmerzpatienten gut</w:t>
      </w:r>
      <w:r w:rsidR="00DE7481">
        <w:rPr>
          <w:rFonts w:ascii="Arial" w:hAnsi="Arial" w:cs="Arial"/>
        </w:rPr>
        <w:t xml:space="preserve">, </w:t>
      </w:r>
      <w:r w:rsidRPr="00761928">
        <w:rPr>
          <w:rFonts w:ascii="Arial" w:hAnsi="Arial" w:cs="Arial"/>
        </w:rPr>
        <w:t>schnell</w:t>
      </w:r>
      <w:r w:rsidR="00DE7481">
        <w:rPr>
          <w:rFonts w:ascii="Arial" w:hAnsi="Arial" w:cs="Arial"/>
        </w:rPr>
        <w:t xml:space="preserve"> und dauerhaft</w:t>
      </w:r>
      <w:r w:rsidRPr="00761928">
        <w:rPr>
          <w:rFonts w:ascii="Arial" w:hAnsi="Arial" w:cs="Arial"/>
        </w:rPr>
        <w:t xml:space="preserve"> helfen“, </w:t>
      </w:r>
      <w:r w:rsidR="00235CBA">
        <w:rPr>
          <w:rFonts w:ascii="Arial" w:hAnsi="Arial" w:cs="Arial"/>
        </w:rPr>
        <w:t xml:space="preserve">so </w:t>
      </w:r>
      <w:r w:rsidRPr="00761928">
        <w:rPr>
          <w:rFonts w:ascii="Arial" w:hAnsi="Arial" w:cs="Arial"/>
        </w:rPr>
        <w:t xml:space="preserve">Dr. Müller-Broich. </w:t>
      </w:r>
    </w:p>
    <w:p w:rsidR="00761928" w:rsidRPr="00761928" w:rsidRDefault="00761928" w:rsidP="00761928">
      <w:pPr>
        <w:spacing w:line="276" w:lineRule="auto"/>
        <w:ind w:left="-142" w:right="3968"/>
        <w:jc w:val="both"/>
        <w:rPr>
          <w:rFonts w:ascii="Arial" w:hAnsi="Arial" w:cs="Arial"/>
        </w:rPr>
      </w:pPr>
    </w:p>
    <w:p w:rsidR="00761928" w:rsidRPr="00F52196" w:rsidRDefault="008129E3" w:rsidP="00761928">
      <w:pPr>
        <w:spacing w:line="276" w:lineRule="auto"/>
        <w:ind w:left="-142" w:right="3968"/>
        <w:jc w:val="both"/>
        <w:rPr>
          <w:rFonts w:ascii="Arial" w:hAnsi="Arial" w:cs="Arial"/>
        </w:rPr>
      </w:pPr>
      <w:r>
        <w:rPr>
          <w:rFonts w:ascii="Arial" w:hAnsi="Arial" w:cs="Arial"/>
        </w:rPr>
        <w:t>Die Wirbelsäulenspezialisten in</w:t>
      </w:r>
      <w:r w:rsidR="00761928" w:rsidRPr="00761928">
        <w:rPr>
          <w:rFonts w:ascii="Arial" w:hAnsi="Arial" w:cs="Arial"/>
        </w:rPr>
        <w:t xml:space="preserve"> Friedrichsheim bieten neben den minimalinvasiven Eingriffen </w:t>
      </w:r>
      <w:r w:rsidR="00235CBA">
        <w:rPr>
          <w:rFonts w:ascii="Arial" w:hAnsi="Arial" w:cs="Arial"/>
        </w:rPr>
        <w:t xml:space="preserve">zudem </w:t>
      </w:r>
      <w:r w:rsidR="00761928" w:rsidRPr="00761928">
        <w:rPr>
          <w:rFonts w:ascii="Arial" w:hAnsi="Arial" w:cs="Arial"/>
        </w:rPr>
        <w:t>eine Reihe von anderen Lösungen zur Linderung der Beschwerden an - mit dem Ziel, wirksam zu</w:t>
      </w:r>
      <w:r w:rsidR="009C3190">
        <w:rPr>
          <w:rFonts w:ascii="Arial" w:hAnsi="Arial" w:cs="Arial"/>
        </w:rPr>
        <w:t xml:space="preserve"> behandeln</w:t>
      </w:r>
      <w:r w:rsidR="00761928" w:rsidRPr="00761928">
        <w:rPr>
          <w:rFonts w:ascii="Arial" w:hAnsi="Arial" w:cs="Arial"/>
        </w:rPr>
        <w:t xml:space="preserve">, aber möglichst </w:t>
      </w:r>
      <w:r w:rsidR="002744BB">
        <w:rPr>
          <w:rFonts w:ascii="Arial" w:hAnsi="Arial" w:cs="Arial"/>
        </w:rPr>
        <w:t xml:space="preserve">große </w:t>
      </w:r>
      <w:r w:rsidR="0058102E">
        <w:rPr>
          <w:rFonts w:ascii="Arial" w:hAnsi="Arial" w:cs="Arial"/>
        </w:rPr>
        <w:t xml:space="preserve">belastende </w:t>
      </w:r>
      <w:r w:rsidR="00761928" w:rsidRPr="00761928">
        <w:rPr>
          <w:rFonts w:ascii="Arial" w:hAnsi="Arial" w:cs="Arial"/>
        </w:rPr>
        <w:t>chirurgische Eingriffe zu vermeiden.</w:t>
      </w:r>
    </w:p>
    <w:p w:rsidR="00F52196" w:rsidRPr="00F52196" w:rsidRDefault="00F52196" w:rsidP="00F52196">
      <w:pPr>
        <w:spacing w:line="276" w:lineRule="auto"/>
        <w:ind w:left="-142" w:right="3968"/>
        <w:jc w:val="both"/>
        <w:rPr>
          <w:rFonts w:ascii="Arial" w:hAnsi="Arial" w:cs="Arial"/>
        </w:rPr>
      </w:pPr>
    </w:p>
    <w:p w:rsidR="006A3249" w:rsidRDefault="006A3249" w:rsidP="00CA4D28">
      <w:pPr>
        <w:pStyle w:val="KeinLeerraum"/>
        <w:tabs>
          <w:tab w:val="left" w:pos="6521"/>
        </w:tabs>
        <w:spacing w:line="276" w:lineRule="auto"/>
        <w:ind w:left="-142" w:right="1982"/>
        <w:jc w:val="both"/>
        <w:rPr>
          <w:rFonts w:ascii="Arial" w:hAnsi="Arial" w:cs="Arial"/>
          <w:b/>
        </w:rPr>
      </w:pPr>
      <w:r w:rsidRPr="006A3249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E8ED5" wp14:editId="4D8A6C87">
                <wp:simplePos x="0" y="0"/>
                <wp:positionH relativeFrom="column">
                  <wp:posOffset>2219325</wp:posOffset>
                </wp:positionH>
                <wp:positionV relativeFrom="paragraph">
                  <wp:posOffset>1300891</wp:posOffset>
                </wp:positionV>
                <wp:extent cx="2084294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29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249" w:rsidRPr="00CA4D28" w:rsidRDefault="006A3249" w:rsidP="00CA4D28">
                            <w:pPr>
                              <w:spacing w:line="276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CA4D2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Dr. med. Jacques D. Müller-Broich ist seit 2017 </w:t>
                            </w:r>
                            <w:r w:rsidR="00CA4D28" w:rsidRPr="00CA4D2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Leiter des neuen Zentrums für Wi</w:t>
                            </w:r>
                            <w:r w:rsidRPr="00CA4D2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rbe</w:t>
                            </w:r>
                            <w:r w:rsidR="00CA4D28" w:rsidRPr="00CA4D2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lsäulenort</w:t>
                            </w:r>
                            <w:r w:rsidRPr="00CA4D2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hopädie </w:t>
                            </w:r>
                            <w:r w:rsidR="00CA4D28" w:rsidRPr="00CA4D2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in der Orthopädischen Universitä</w:t>
                            </w:r>
                            <w:r w:rsidRPr="00CA4D2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ts</w:t>
                            </w:r>
                            <w:r w:rsidR="00CA4D28" w:rsidRPr="00CA4D2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-</w:t>
                            </w:r>
                            <w:r w:rsidRPr="00CA4D2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klinik Friedrichsheim in Frankfurt.</w:t>
                            </w:r>
                          </w:p>
                          <w:p w:rsidR="006A3249" w:rsidRPr="00CA4D28" w:rsidRDefault="006A3249" w:rsidP="00CA4D28">
                            <w:pPr>
                              <w:spacing w:line="276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A3249" w:rsidRPr="00CA4D28" w:rsidRDefault="006A3249" w:rsidP="00CA4D28">
                            <w:pPr>
                              <w:spacing w:line="276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CA4D2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Foto: Orthopädische Universitätsklinik Friedrichsheim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74.75pt;margin-top:102.45pt;width:164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" stroked="f">
                <v:textbox style="mso-fit-shape-to-text:t">
                  <w:txbxContent>
                    <w:p w:rsidR="006A3249" w:rsidRPr="00CA4D28" w:rsidRDefault="006A3249" w:rsidP="00CA4D28">
                      <w:pPr>
                        <w:spacing w:line="276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CA4D2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Dr. med. Jacques D. Müller-Broich ist seit 2017 </w:t>
                      </w:r>
                      <w:r w:rsidR="00CA4D28" w:rsidRPr="00CA4D2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Leiter des neuen Zentrums für Wi</w:t>
                      </w:r>
                      <w:r w:rsidRPr="00CA4D2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rbe</w:t>
                      </w:r>
                      <w:r w:rsidR="00CA4D28" w:rsidRPr="00CA4D2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lsäulenort</w:t>
                      </w:r>
                      <w:r w:rsidRPr="00CA4D2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hopädie </w:t>
                      </w:r>
                      <w:r w:rsidR="00CA4D28" w:rsidRPr="00CA4D2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in der Orthopädischen Universitä</w:t>
                      </w:r>
                      <w:r w:rsidRPr="00CA4D2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ts</w:t>
                      </w:r>
                      <w:r w:rsidR="00CA4D28" w:rsidRPr="00CA4D2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-</w:t>
                      </w:r>
                      <w:r w:rsidRPr="00CA4D2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klinik Friedrichsheim in Frankfurt.</w:t>
                      </w:r>
                    </w:p>
                    <w:p w:rsidR="006A3249" w:rsidRPr="00CA4D28" w:rsidRDefault="006A3249" w:rsidP="00CA4D28">
                      <w:pPr>
                        <w:spacing w:line="276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6A3249" w:rsidRPr="00CA4D28" w:rsidRDefault="006A3249" w:rsidP="00CA4D28">
                      <w:pPr>
                        <w:spacing w:line="276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CA4D2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Foto: Orthopädische Universitätsklinik Friedrichsheim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de-DE"/>
        </w:rPr>
        <w:drawing>
          <wp:inline distT="0" distB="0" distL="0" distR="0" wp14:anchorId="52724724" wp14:editId="05201097">
            <wp:extent cx="2242902" cy="2911288"/>
            <wp:effectExtent l="0" t="0" r="508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_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364" cy="2913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D28" w:rsidRDefault="00CA4D28" w:rsidP="00CA4D28">
      <w:pPr>
        <w:pStyle w:val="KeinLeerraum"/>
        <w:tabs>
          <w:tab w:val="left" w:pos="6521"/>
        </w:tabs>
        <w:spacing w:line="276" w:lineRule="auto"/>
        <w:ind w:left="-142" w:right="1982"/>
        <w:jc w:val="both"/>
        <w:rPr>
          <w:rFonts w:ascii="Arial" w:hAnsi="Arial" w:cs="Arial"/>
          <w:b/>
        </w:rPr>
      </w:pPr>
    </w:p>
    <w:p w:rsidR="006A3249" w:rsidRPr="00EF6DE0" w:rsidRDefault="006A3249" w:rsidP="006A3249">
      <w:pPr>
        <w:pStyle w:val="KeinLeerraum"/>
        <w:tabs>
          <w:tab w:val="left" w:pos="6521"/>
        </w:tabs>
        <w:spacing w:line="276" w:lineRule="auto"/>
        <w:ind w:left="-142" w:right="1982"/>
        <w:jc w:val="both"/>
        <w:rPr>
          <w:rFonts w:ascii="Arial" w:hAnsi="Arial" w:cs="Arial"/>
          <w:b/>
        </w:rPr>
      </w:pPr>
      <w:r w:rsidRPr="00EF6DE0">
        <w:rPr>
          <w:rFonts w:ascii="Arial" w:hAnsi="Arial" w:cs="Arial"/>
          <w:b/>
        </w:rPr>
        <w:t xml:space="preserve">Weitere Presseinformationen und aktuelle Reportagen </w:t>
      </w:r>
    </w:p>
    <w:p w:rsidR="006A3249" w:rsidRDefault="006A3249" w:rsidP="006A3249">
      <w:pPr>
        <w:pStyle w:val="KeinLeerraum"/>
        <w:tabs>
          <w:tab w:val="left" w:pos="6521"/>
        </w:tabs>
        <w:spacing w:line="276" w:lineRule="auto"/>
        <w:ind w:left="-142" w:right="1982"/>
        <w:jc w:val="both"/>
        <w:rPr>
          <w:rFonts w:ascii="Arial" w:hAnsi="Arial" w:cs="Arial"/>
          <w:b/>
        </w:rPr>
      </w:pPr>
      <w:r w:rsidRPr="00EF6DE0">
        <w:rPr>
          <w:rFonts w:ascii="Arial" w:hAnsi="Arial" w:cs="Arial"/>
          <w:b/>
        </w:rPr>
        <w:t xml:space="preserve">über die Orthopädische Universitätsklinik Friedrichsheim </w:t>
      </w:r>
    </w:p>
    <w:p w:rsidR="00C619AF" w:rsidRPr="00EF6DE0" w:rsidRDefault="00CA4D28" w:rsidP="00CA4D28">
      <w:pPr>
        <w:pStyle w:val="KeinLeerraum"/>
        <w:tabs>
          <w:tab w:val="left" w:pos="6521"/>
        </w:tabs>
        <w:spacing w:line="276" w:lineRule="auto"/>
        <w:ind w:left="-142" w:right="1982"/>
        <w:jc w:val="both"/>
        <w:rPr>
          <w:rFonts w:ascii="Arial" w:hAnsi="Arial" w:cs="Arial"/>
          <w:b/>
        </w:rPr>
      </w:pPr>
      <w:r w:rsidRPr="00EF6DE0">
        <w:rPr>
          <w:rFonts w:ascii="Arial" w:hAnsi="Arial" w:cs="Arial"/>
          <w:b/>
        </w:rPr>
        <w:t xml:space="preserve">im Internet unter: </w:t>
      </w:r>
      <w:r w:rsidRPr="00B57F3F">
        <w:rPr>
          <w:rFonts w:ascii="Arial" w:hAnsi="Arial" w:cs="Arial"/>
          <w:b/>
        </w:rPr>
        <w:t>http://friedrichsheim.newswork.de</w:t>
      </w:r>
    </w:p>
    <w:sectPr w:rsidR="00C619AF" w:rsidRPr="00EF6DE0" w:rsidSect="00D969C0">
      <w:headerReference w:type="default" r:id="rId9"/>
      <w:footerReference w:type="default" r:id="rId10"/>
      <w:pgSz w:w="11906" w:h="16838"/>
      <w:pgMar w:top="1417" w:right="0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10C" w:rsidRDefault="0025010C" w:rsidP="00B62AF5">
      <w:r>
        <w:separator/>
      </w:r>
    </w:p>
  </w:endnote>
  <w:endnote w:type="continuationSeparator" w:id="0">
    <w:p w:rsidR="0025010C" w:rsidRDefault="0025010C" w:rsidP="00B6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EDF" w:rsidRDefault="00A04EDF">
    <w:pPr>
      <w:pStyle w:val="Fuzeile"/>
    </w:pPr>
  </w:p>
  <w:p w:rsidR="00CB5291" w:rsidRDefault="00761928">
    <w:pPr>
      <w:pStyle w:val="Fuzeile"/>
    </w:pPr>
    <w: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10C" w:rsidRDefault="0025010C" w:rsidP="00B62AF5">
      <w:r>
        <w:separator/>
      </w:r>
    </w:p>
  </w:footnote>
  <w:footnote w:type="continuationSeparator" w:id="0">
    <w:p w:rsidR="0025010C" w:rsidRDefault="0025010C" w:rsidP="00B62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F5" w:rsidRDefault="00B62AF5">
    <w:pPr>
      <w:pStyle w:val="Kopfzeile"/>
    </w:pPr>
    <w:r>
      <w:rPr>
        <w:noProof/>
      </w:rPr>
      <w:t xml:space="preserve">                                                                                                              </w:t>
    </w:r>
    <w:r>
      <w:rPr>
        <w:noProof/>
        <w:lang w:eastAsia="de-DE"/>
      </w:rPr>
      <w:drawing>
        <wp:inline distT="0" distB="0" distL="0" distR="0" wp14:anchorId="103716FB" wp14:editId="2C7958B4">
          <wp:extent cx="2788039" cy="958850"/>
          <wp:effectExtent l="0" t="0" r="0" b="0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F_WortBildmarke_quer_neu_2017_RGB_d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6695" cy="982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62AF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4CA9BD" wp14:editId="061881EB">
              <wp:simplePos x="0" y="0"/>
              <wp:positionH relativeFrom="column">
                <wp:posOffset>4450815</wp:posOffset>
              </wp:positionH>
              <wp:positionV relativeFrom="paragraph">
                <wp:posOffset>979866</wp:posOffset>
              </wp:positionV>
              <wp:extent cx="1638300" cy="2006600"/>
              <wp:effectExtent l="0" t="0" r="0" b="0"/>
              <wp:wrapNone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20066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62AF5" w:rsidRPr="00297A5A" w:rsidRDefault="00B62AF5" w:rsidP="00745F91">
                          <w:pPr>
                            <w:tabs>
                              <w:tab w:val="left" w:pos="567"/>
                            </w:tabs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 w:rsidRPr="00297A5A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Presse-</w:t>
                          </w:r>
                        </w:p>
                        <w:p w:rsidR="00B62AF5" w:rsidRDefault="00B62AF5" w:rsidP="00B62AF5">
                          <w:pP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 w:rsidRPr="00297A5A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Mitteilung</w:t>
                          </w:r>
                        </w:p>
                        <w:p w:rsidR="00814C5E" w:rsidRDefault="00814C5E" w:rsidP="00B62AF5">
                          <w:pP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</w:p>
                        <w:p w:rsidR="00745F91" w:rsidRPr="00745F91" w:rsidRDefault="0089574D" w:rsidP="00B62AF5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12. November</w:t>
                          </w:r>
                          <w:r w:rsidR="00A55FB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2018</w:t>
                          </w:r>
                        </w:p>
                        <w:p w:rsidR="00814C5E" w:rsidRDefault="00814C5E" w:rsidP="00B62AF5">
                          <w:pP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7" type="#_x0000_t202" style="position:absolute;margin-left:350.45pt;margin-top:77.15pt;width:129pt;height:15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" fillcolor="window" stroked="f" strokeweight=".5pt">
              <v:textbox>
                <w:txbxContent>
                  <w:p w:rsidR="00B62AF5" w:rsidRPr="00297A5A" w:rsidRDefault="00B62AF5" w:rsidP="00745F91">
                    <w:pPr>
                      <w:tabs>
                        <w:tab w:val="left" w:pos="567"/>
                      </w:tabs>
                      <w:rPr>
                        <w:rFonts w:ascii="Arial" w:hAnsi="Arial" w:cs="Arial"/>
                        <w:b/>
                        <w:sz w:val="44"/>
                        <w:szCs w:val="44"/>
                      </w:rPr>
                    </w:pPr>
                    <w:r w:rsidRPr="00297A5A">
                      <w:rPr>
                        <w:rFonts w:ascii="Arial" w:hAnsi="Arial" w:cs="Arial"/>
                        <w:b/>
                        <w:sz w:val="44"/>
                        <w:szCs w:val="44"/>
                      </w:rPr>
                      <w:t>Presse-</w:t>
                    </w:r>
                  </w:p>
                  <w:p w:rsidR="00B62AF5" w:rsidRDefault="00B62AF5" w:rsidP="00B62AF5">
                    <w:pPr>
                      <w:rPr>
                        <w:rFonts w:ascii="Arial" w:hAnsi="Arial" w:cs="Arial"/>
                        <w:b/>
                        <w:sz w:val="44"/>
                        <w:szCs w:val="44"/>
                      </w:rPr>
                    </w:pPr>
                    <w:r w:rsidRPr="00297A5A">
                      <w:rPr>
                        <w:rFonts w:ascii="Arial" w:hAnsi="Arial" w:cs="Arial"/>
                        <w:b/>
                        <w:sz w:val="44"/>
                        <w:szCs w:val="44"/>
                      </w:rPr>
                      <w:t>Mitteilung</w:t>
                    </w:r>
                  </w:p>
                  <w:p w:rsidR="00814C5E" w:rsidRDefault="00814C5E" w:rsidP="00B62AF5">
                    <w:pPr>
                      <w:rPr>
                        <w:rFonts w:ascii="Arial" w:hAnsi="Arial" w:cs="Arial"/>
                        <w:b/>
                        <w:sz w:val="44"/>
                        <w:szCs w:val="44"/>
                      </w:rPr>
                    </w:pPr>
                  </w:p>
                  <w:p w:rsidR="00745F91" w:rsidRPr="00745F91" w:rsidRDefault="0089574D" w:rsidP="00B62AF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12. November</w:t>
                    </w:r>
                    <w:r w:rsidR="00A55FBF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2018</w:t>
                    </w:r>
                  </w:p>
                  <w:p w:rsidR="00814C5E" w:rsidRDefault="00814C5E" w:rsidP="00B62AF5">
                    <w:pPr>
                      <w:rPr>
                        <w:rFonts w:ascii="Arial" w:hAnsi="Arial" w:cs="Arial"/>
                        <w:b/>
                        <w:sz w:val="44"/>
                        <w:szCs w:val="44"/>
                      </w:rPr>
                    </w:pPr>
                  </w:p>
                </w:txbxContent>
              </v:textbox>
            </v:shape>
          </w:pict>
        </mc:Fallback>
      </mc:AlternateContent>
    </w:r>
    <w:r w:rsidRPr="00B62AF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53CC812" wp14:editId="37D4411E">
              <wp:simplePos x="0" y="0"/>
              <wp:positionH relativeFrom="column">
                <wp:posOffset>4452620</wp:posOffset>
              </wp:positionH>
              <wp:positionV relativeFrom="paragraph">
                <wp:posOffset>2331720</wp:posOffset>
              </wp:positionV>
              <wp:extent cx="1881505" cy="1195070"/>
              <wp:effectExtent l="0" t="0" r="4445" b="5080"/>
              <wp:wrapNone/>
              <wp:docPr id="34" name="Textfeld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1505" cy="119507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62AF5" w:rsidRDefault="00B62AF5" w:rsidP="00B62AF5">
                          <w:pPr>
                            <w:spacing w:after="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170A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Ansprechpartnerin  </w:t>
                          </w:r>
                        </w:p>
                        <w:p w:rsidR="00B62AF5" w:rsidRPr="007170AE" w:rsidRDefault="00B62AF5" w:rsidP="00B62AF5">
                          <w:pPr>
                            <w:spacing w:after="20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7170A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für die Medien</w:t>
                          </w:r>
                          <w:r w:rsidRPr="007170AE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:</w:t>
                          </w:r>
                        </w:p>
                        <w:p w:rsidR="00B62AF5" w:rsidRPr="004F50EE" w:rsidRDefault="00B62AF5" w:rsidP="00B62AF5">
                          <w:pPr>
                            <w:spacing w:after="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F50E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Dorothea Liesenberg, M.A</w:t>
                          </w:r>
                          <w:r w:rsidRPr="004F50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</w:p>
                        <w:p w:rsidR="00B62AF5" w:rsidRPr="004F50EE" w:rsidRDefault="00B62AF5" w:rsidP="00B62AF5">
                          <w:pPr>
                            <w:spacing w:after="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Telefon</w:t>
                          </w:r>
                          <w:r w:rsidRPr="004F50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+49 69 6705-303</w:t>
                          </w:r>
                        </w:p>
                        <w:p w:rsidR="00B62AF5" w:rsidRDefault="00B62AF5" w:rsidP="00B62AF5">
                          <w:pPr>
                            <w:spacing w:after="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F50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d.liesenberg@friedrichsheim.de</w:t>
                          </w:r>
                        </w:p>
                        <w:p w:rsidR="00814C5E" w:rsidRDefault="00814C5E" w:rsidP="00B62AF5">
                          <w:pPr>
                            <w:spacing w:after="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814C5E" w:rsidRDefault="00814C5E" w:rsidP="00B62AF5">
                          <w:pPr>
                            <w:spacing w:after="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814C5E" w:rsidRPr="004F50EE" w:rsidRDefault="00814C5E" w:rsidP="00B62AF5">
                          <w:pPr>
                            <w:spacing w:after="2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4" o:spid="_x0000_s1028" type="#_x0000_t202" style="position:absolute;margin-left:350.6pt;margin-top:183.6pt;width:148.15pt;height:9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" fillcolor="window" stroked="f" strokeweight=".5pt">
              <v:textbox>
                <w:txbxContent>
                  <w:p w:rsidR="00B62AF5" w:rsidRDefault="00B62AF5" w:rsidP="00B62AF5">
                    <w:pPr>
                      <w:spacing w:after="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170A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Ansprechpartnerin  </w:t>
                    </w:r>
                  </w:p>
                  <w:p w:rsidR="00B62AF5" w:rsidRPr="007170AE" w:rsidRDefault="00B62AF5" w:rsidP="00B62AF5">
                    <w:pPr>
                      <w:spacing w:after="20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7170AE">
                      <w:rPr>
                        <w:rFonts w:ascii="Arial" w:hAnsi="Arial" w:cs="Arial"/>
                        <w:sz w:val="18"/>
                        <w:szCs w:val="18"/>
                      </w:rPr>
                      <w:t>für die Medien</w:t>
                    </w:r>
                    <w:r w:rsidRPr="007170AE">
                      <w:rPr>
                        <w:rFonts w:ascii="Arial" w:hAnsi="Arial" w:cs="Arial"/>
                        <w:sz w:val="17"/>
                        <w:szCs w:val="17"/>
                      </w:rPr>
                      <w:t>:</w:t>
                    </w:r>
                  </w:p>
                  <w:p w:rsidR="00B62AF5" w:rsidRPr="004F50EE" w:rsidRDefault="00B62AF5" w:rsidP="00B62AF5">
                    <w:pPr>
                      <w:spacing w:after="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F50E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Dorothea Liesenberg, M.A</w:t>
                    </w:r>
                    <w:r w:rsidRPr="004F50EE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</w:p>
                  <w:p w:rsidR="00B62AF5" w:rsidRPr="004F50EE" w:rsidRDefault="00B62AF5" w:rsidP="00B62AF5">
                    <w:pPr>
                      <w:spacing w:after="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Telefon</w:t>
                    </w:r>
                    <w:r w:rsidRPr="004F50E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+49 69 6705-303</w:t>
                    </w:r>
                  </w:p>
                  <w:p w:rsidR="00B62AF5" w:rsidRDefault="00B62AF5" w:rsidP="00B62AF5">
                    <w:pPr>
                      <w:spacing w:after="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F50EE">
                      <w:rPr>
                        <w:rFonts w:ascii="Arial" w:hAnsi="Arial" w:cs="Arial"/>
                        <w:sz w:val="18"/>
                        <w:szCs w:val="18"/>
                      </w:rPr>
                      <w:t>d.liesenberg@friedrichsheim.de</w:t>
                    </w:r>
                  </w:p>
                  <w:p w:rsidR="00814C5E" w:rsidRDefault="00814C5E" w:rsidP="00B62AF5">
                    <w:pPr>
                      <w:spacing w:after="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814C5E" w:rsidRDefault="00814C5E" w:rsidP="00B62AF5">
                    <w:pPr>
                      <w:spacing w:after="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814C5E" w:rsidRPr="004F50EE" w:rsidRDefault="00814C5E" w:rsidP="00B62AF5">
                    <w:pPr>
                      <w:spacing w:after="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Pr="00B62AF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4D2E8FF" wp14:editId="0A417B52">
              <wp:simplePos x="0" y="0"/>
              <wp:positionH relativeFrom="column">
                <wp:posOffset>4451985</wp:posOffset>
              </wp:positionH>
              <wp:positionV relativeFrom="paragraph">
                <wp:posOffset>7232650</wp:posOffset>
              </wp:positionV>
              <wp:extent cx="2131695" cy="2300605"/>
              <wp:effectExtent l="0" t="0" r="1905" b="4445"/>
              <wp:wrapNone/>
              <wp:docPr id="35" name="Textfeld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1695" cy="230060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62AF5" w:rsidRPr="007170AE" w:rsidRDefault="00B62AF5" w:rsidP="00745F91">
                          <w:pPr>
                            <w:spacing w:after="20"/>
                            <w:ind w:left="142" w:hanging="142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7170A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Orthopädische Universitätsklinik</w:t>
                          </w:r>
                        </w:p>
                        <w:p w:rsidR="00B62AF5" w:rsidRDefault="00B62AF5" w:rsidP="00745F91">
                          <w:pPr>
                            <w:spacing w:after="20"/>
                            <w:ind w:left="142" w:hanging="14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7170A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Friedrichsheim gGmbH</w:t>
                          </w:r>
                        </w:p>
                        <w:p w:rsidR="00B62AF5" w:rsidRDefault="00B62AF5" w:rsidP="00745F91">
                          <w:pPr>
                            <w:spacing w:after="20"/>
                            <w:ind w:left="142" w:hanging="14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Marienburgstraße 2</w:t>
                          </w:r>
                        </w:p>
                        <w:p w:rsidR="00B62AF5" w:rsidRDefault="00B62AF5" w:rsidP="00745F91">
                          <w:pPr>
                            <w:spacing w:after="20"/>
                            <w:ind w:left="142" w:hanging="14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60528 Frankfurt am Main</w:t>
                          </w:r>
                        </w:p>
                        <w:p w:rsidR="00B62AF5" w:rsidRDefault="00B62AF5" w:rsidP="00745F91">
                          <w:pPr>
                            <w:spacing w:after="20"/>
                            <w:ind w:left="142" w:hanging="14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Telefon +49 69 6705-0</w:t>
                          </w:r>
                        </w:p>
                        <w:p w:rsidR="00B62AF5" w:rsidRDefault="00B62AF5" w:rsidP="00745F91">
                          <w:pPr>
                            <w:spacing w:after="20"/>
                            <w:ind w:left="142" w:hanging="14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Telefax +49 69 6705-280</w:t>
                          </w:r>
                        </w:p>
                        <w:p w:rsidR="00B62AF5" w:rsidRDefault="0025010C" w:rsidP="00745F91">
                          <w:pPr>
                            <w:spacing w:after="20"/>
                            <w:ind w:left="142" w:hanging="14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B62AF5" w:rsidRPr="00226EA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info@friedrichsheim.de</w:t>
                            </w:r>
                          </w:hyperlink>
                        </w:p>
                        <w:p w:rsidR="00B62AF5" w:rsidRDefault="00B62AF5" w:rsidP="00745F91">
                          <w:pPr>
                            <w:spacing w:after="20"/>
                            <w:ind w:left="142" w:hanging="14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B62AF5" w:rsidRDefault="00B62AF5" w:rsidP="00745F91">
                          <w:pPr>
                            <w:spacing w:after="20"/>
                            <w:ind w:left="142" w:hanging="14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Aufsichtsratsvorsitzender:</w:t>
                          </w:r>
                        </w:p>
                        <w:p w:rsidR="00B62AF5" w:rsidRDefault="00B62AF5" w:rsidP="00745F91">
                          <w:pPr>
                            <w:spacing w:after="20"/>
                            <w:ind w:left="142" w:hanging="14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Dr. Walter Arnold</w:t>
                          </w:r>
                        </w:p>
                        <w:p w:rsidR="00B62AF5" w:rsidRDefault="00B62AF5" w:rsidP="00745F91">
                          <w:pPr>
                            <w:spacing w:after="20"/>
                            <w:ind w:left="142" w:hanging="14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B62AF5" w:rsidRDefault="00B62AF5" w:rsidP="00745F91">
                          <w:pPr>
                            <w:spacing w:after="20"/>
                            <w:ind w:left="142" w:hanging="14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Geschäftsführung:</w:t>
                          </w:r>
                        </w:p>
                        <w:p w:rsidR="00B62AF5" w:rsidRDefault="00B62AF5" w:rsidP="00745F91">
                          <w:pPr>
                            <w:spacing w:after="20"/>
                            <w:ind w:left="142" w:hanging="14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Univ.-Prof. Dr. med. Andrea Meurer</w:t>
                          </w:r>
                        </w:p>
                        <w:p w:rsidR="007053E6" w:rsidRDefault="007053E6" w:rsidP="00745F91">
                          <w:pPr>
                            <w:spacing w:after="20"/>
                            <w:ind w:left="142" w:hanging="14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Dipl.-</w:t>
                          </w:r>
                          <w:r w:rsidR="006773E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Kfm. Adrian </w:t>
                          </w:r>
                          <w:proofErr w:type="spellStart"/>
                          <w:r w:rsidR="006773E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Lucya</w:t>
                          </w:r>
                          <w:proofErr w:type="spellEnd"/>
                        </w:p>
                        <w:p w:rsidR="00B62AF5" w:rsidRPr="004F50EE" w:rsidRDefault="00B62AF5" w:rsidP="00745F91">
                          <w:pPr>
                            <w:spacing w:after="20"/>
                            <w:ind w:left="142" w:hanging="14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Dipl.-Kfm. (FH) Hauke Heißmeyer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5" o:spid="_x0000_s1029" type="#_x0000_t202" style="position:absolute;margin-left:350.55pt;margin-top:569.5pt;width:167.85pt;height:18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" fillcolor="window" stroked="f" strokeweight=".5pt">
              <v:textbox>
                <w:txbxContent>
                  <w:p w:rsidR="00B62AF5" w:rsidRPr="007170AE" w:rsidRDefault="00B62AF5" w:rsidP="00745F91">
                    <w:pPr>
                      <w:spacing w:after="20"/>
                      <w:ind w:left="142" w:hanging="142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7170A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Orthopädische Universitätsklinik</w:t>
                    </w:r>
                  </w:p>
                  <w:p w:rsidR="00B62AF5" w:rsidRDefault="00B62AF5" w:rsidP="00745F91">
                    <w:pPr>
                      <w:spacing w:after="20"/>
                      <w:ind w:left="142" w:hanging="14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7170A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Friedrichsheim gGmbH</w:t>
                    </w:r>
                  </w:p>
                  <w:p w:rsidR="00B62AF5" w:rsidRDefault="00B62AF5" w:rsidP="00745F91">
                    <w:pPr>
                      <w:spacing w:after="20"/>
                      <w:ind w:left="142" w:hanging="14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Marienburgstraße 2</w:t>
                    </w:r>
                  </w:p>
                  <w:p w:rsidR="00B62AF5" w:rsidRDefault="00B62AF5" w:rsidP="00745F91">
                    <w:pPr>
                      <w:spacing w:after="20"/>
                      <w:ind w:left="142" w:hanging="14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60528 Frankfurt am Main</w:t>
                    </w:r>
                  </w:p>
                  <w:p w:rsidR="00B62AF5" w:rsidRDefault="00B62AF5" w:rsidP="00745F91">
                    <w:pPr>
                      <w:spacing w:after="20"/>
                      <w:ind w:left="142" w:hanging="14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Telefon +49 69 6705-0</w:t>
                    </w:r>
                  </w:p>
                  <w:p w:rsidR="00B62AF5" w:rsidRDefault="00B62AF5" w:rsidP="00745F91">
                    <w:pPr>
                      <w:spacing w:after="20"/>
                      <w:ind w:left="142" w:hanging="14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Telefax +49 69 6705-280</w:t>
                    </w:r>
                  </w:p>
                  <w:p w:rsidR="00B62AF5" w:rsidRDefault="0025010C" w:rsidP="00745F91">
                    <w:pPr>
                      <w:spacing w:after="20"/>
                      <w:ind w:left="142" w:hanging="14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3" w:history="1">
                      <w:r w:rsidR="00B62AF5" w:rsidRPr="00226EA6">
                        <w:rPr>
                          <w:rFonts w:ascii="Arial" w:hAnsi="Arial" w:cs="Arial"/>
                          <w:sz w:val="18"/>
                          <w:szCs w:val="18"/>
                        </w:rPr>
                        <w:t>info@friedrichsheim.de</w:t>
                      </w:r>
                    </w:hyperlink>
                  </w:p>
                  <w:p w:rsidR="00B62AF5" w:rsidRDefault="00B62AF5" w:rsidP="00745F91">
                    <w:pPr>
                      <w:spacing w:after="20"/>
                      <w:ind w:left="142" w:hanging="14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B62AF5" w:rsidRDefault="00B62AF5" w:rsidP="00745F91">
                    <w:pPr>
                      <w:spacing w:after="20"/>
                      <w:ind w:left="142" w:hanging="14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Aufsichtsratsvorsitzender:</w:t>
                    </w:r>
                  </w:p>
                  <w:p w:rsidR="00B62AF5" w:rsidRDefault="00B62AF5" w:rsidP="00745F91">
                    <w:pPr>
                      <w:spacing w:after="20"/>
                      <w:ind w:left="142" w:hanging="14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Dr. Walter Arnold</w:t>
                    </w:r>
                  </w:p>
                  <w:p w:rsidR="00B62AF5" w:rsidRDefault="00B62AF5" w:rsidP="00745F91">
                    <w:pPr>
                      <w:spacing w:after="20"/>
                      <w:ind w:left="142" w:hanging="14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B62AF5" w:rsidRDefault="00B62AF5" w:rsidP="00745F91">
                    <w:pPr>
                      <w:spacing w:after="20"/>
                      <w:ind w:left="142" w:hanging="14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Geschäftsführung:</w:t>
                    </w:r>
                  </w:p>
                  <w:p w:rsidR="00B62AF5" w:rsidRDefault="00B62AF5" w:rsidP="00745F91">
                    <w:pPr>
                      <w:spacing w:after="20"/>
                      <w:ind w:left="142" w:hanging="14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Univ.-Prof. Dr. med. Andrea Meurer</w:t>
                    </w:r>
                  </w:p>
                  <w:p w:rsidR="007053E6" w:rsidRDefault="007053E6" w:rsidP="00745F91">
                    <w:pPr>
                      <w:spacing w:after="20"/>
                      <w:ind w:left="142" w:hanging="14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Dipl.-</w:t>
                    </w:r>
                    <w:r w:rsidR="006773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Kfm. Adrian </w:t>
                    </w:r>
                    <w:proofErr w:type="spellStart"/>
                    <w:r w:rsidR="006773E5">
                      <w:rPr>
                        <w:rFonts w:ascii="Arial" w:hAnsi="Arial" w:cs="Arial"/>
                        <w:sz w:val="18"/>
                        <w:szCs w:val="18"/>
                      </w:rPr>
                      <w:t>Lucya</w:t>
                    </w:r>
                    <w:proofErr w:type="spellEnd"/>
                  </w:p>
                  <w:p w:rsidR="00B62AF5" w:rsidRPr="004F50EE" w:rsidRDefault="00B62AF5" w:rsidP="00745F91">
                    <w:pPr>
                      <w:spacing w:after="20"/>
                      <w:ind w:left="142" w:hanging="14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Dipl.-Kfm. (FH) Hauke Heißmeyer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F6"/>
    <w:rsid w:val="00003523"/>
    <w:rsid w:val="00021CE9"/>
    <w:rsid w:val="000259B6"/>
    <w:rsid w:val="0003324B"/>
    <w:rsid w:val="00035120"/>
    <w:rsid w:val="00053432"/>
    <w:rsid w:val="000675B4"/>
    <w:rsid w:val="000805A0"/>
    <w:rsid w:val="0009354A"/>
    <w:rsid w:val="00094B69"/>
    <w:rsid w:val="0009544A"/>
    <w:rsid w:val="000A1E30"/>
    <w:rsid w:val="000B3C2A"/>
    <w:rsid w:val="000D0F32"/>
    <w:rsid w:val="000E703B"/>
    <w:rsid w:val="000F745F"/>
    <w:rsid w:val="00103BA3"/>
    <w:rsid w:val="001523EB"/>
    <w:rsid w:val="0016629D"/>
    <w:rsid w:val="0017224A"/>
    <w:rsid w:val="00183907"/>
    <w:rsid w:val="001949DB"/>
    <w:rsid w:val="001959CB"/>
    <w:rsid w:val="00196F88"/>
    <w:rsid w:val="001B0A7D"/>
    <w:rsid w:val="001B503C"/>
    <w:rsid w:val="001E2887"/>
    <w:rsid w:val="001E6734"/>
    <w:rsid w:val="001F4C54"/>
    <w:rsid w:val="001F7139"/>
    <w:rsid w:val="00203462"/>
    <w:rsid w:val="00205A8B"/>
    <w:rsid w:val="00220EB3"/>
    <w:rsid w:val="0022599A"/>
    <w:rsid w:val="0023166A"/>
    <w:rsid w:val="00235CBA"/>
    <w:rsid w:val="0025010C"/>
    <w:rsid w:val="00251A4A"/>
    <w:rsid w:val="00257BF8"/>
    <w:rsid w:val="00264804"/>
    <w:rsid w:val="00272EFE"/>
    <w:rsid w:val="002744BB"/>
    <w:rsid w:val="00283A15"/>
    <w:rsid w:val="002B3271"/>
    <w:rsid w:val="002C1F27"/>
    <w:rsid w:val="002C23E6"/>
    <w:rsid w:val="002E2B19"/>
    <w:rsid w:val="002F5F1C"/>
    <w:rsid w:val="003236C9"/>
    <w:rsid w:val="00360C45"/>
    <w:rsid w:val="0036619B"/>
    <w:rsid w:val="00383ABA"/>
    <w:rsid w:val="003908B2"/>
    <w:rsid w:val="003B1008"/>
    <w:rsid w:val="003B7197"/>
    <w:rsid w:val="003C0D22"/>
    <w:rsid w:val="003E18B9"/>
    <w:rsid w:val="003F0180"/>
    <w:rsid w:val="003F52BC"/>
    <w:rsid w:val="00413799"/>
    <w:rsid w:val="00416F3D"/>
    <w:rsid w:val="00441F36"/>
    <w:rsid w:val="00454D13"/>
    <w:rsid w:val="00490F25"/>
    <w:rsid w:val="00495EA8"/>
    <w:rsid w:val="004A0330"/>
    <w:rsid w:val="004C14F2"/>
    <w:rsid w:val="004D2C46"/>
    <w:rsid w:val="0050126B"/>
    <w:rsid w:val="0050185A"/>
    <w:rsid w:val="005140C3"/>
    <w:rsid w:val="0052724F"/>
    <w:rsid w:val="00541742"/>
    <w:rsid w:val="0056021C"/>
    <w:rsid w:val="0058102E"/>
    <w:rsid w:val="00583320"/>
    <w:rsid w:val="005912F6"/>
    <w:rsid w:val="00593F00"/>
    <w:rsid w:val="005C6312"/>
    <w:rsid w:val="005D13CB"/>
    <w:rsid w:val="005D1498"/>
    <w:rsid w:val="005E0887"/>
    <w:rsid w:val="00605B9D"/>
    <w:rsid w:val="006157E6"/>
    <w:rsid w:val="0062161E"/>
    <w:rsid w:val="0062712A"/>
    <w:rsid w:val="006423EA"/>
    <w:rsid w:val="00644F3B"/>
    <w:rsid w:val="00671D19"/>
    <w:rsid w:val="006773E5"/>
    <w:rsid w:val="0068569C"/>
    <w:rsid w:val="00685A05"/>
    <w:rsid w:val="00692236"/>
    <w:rsid w:val="00694513"/>
    <w:rsid w:val="006A3249"/>
    <w:rsid w:val="006C46E3"/>
    <w:rsid w:val="006C66C9"/>
    <w:rsid w:val="007053E6"/>
    <w:rsid w:val="00715485"/>
    <w:rsid w:val="007161B5"/>
    <w:rsid w:val="00730848"/>
    <w:rsid w:val="007410D2"/>
    <w:rsid w:val="00745F91"/>
    <w:rsid w:val="00761928"/>
    <w:rsid w:val="00764979"/>
    <w:rsid w:val="00775362"/>
    <w:rsid w:val="00777157"/>
    <w:rsid w:val="00792B98"/>
    <w:rsid w:val="00795DCE"/>
    <w:rsid w:val="00795E91"/>
    <w:rsid w:val="007A3B86"/>
    <w:rsid w:val="007D4C80"/>
    <w:rsid w:val="008129E3"/>
    <w:rsid w:val="00814C5E"/>
    <w:rsid w:val="008267B7"/>
    <w:rsid w:val="00840978"/>
    <w:rsid w:val="008507C9"/>
    <w:rsid w:val="00866A4F"/>
    <w:rsid w:val="008672CB"/>
    <w:rsid w:val="0089574D"/>
    <w:rsid w:val="008A30BB"/>
    <w:rsid w:val="008A4441"/>
    <w:rsid w:val="008C1F29"/>
    <w:rsid w:val="008E02D3"/>
    <w:rsid w:val="00916F0A"/>
    <w:rsid w:val="009311F7"/>
    <w:rsid w:val="009335A2"/>
    <w:rsid w:val="0095623C"/>
    <w:rsid w:val="00965B2C"/>
    <w:rsid w:val="00971A4E"/>
    <w:rsid w:val="00983CE9"/>
    <w:rsid w:val="0098647F"/>
    <w:rsid w:val="009900EC"/>
    <w:rsid w:val="009A21CD"/>
    <w:rsid w:val="009B62F3"/>
    <w:rsid w:val="009C3190"/>
    <w:rsid w:val="009C42AD"/>
    <w:rsid w:val="009C7E8E"/>
    <w:rsid w:val="009D304A"/>
    <w:rsid w:val="009F63EF"/>
    <w:rsid w:val="00A04EDF"/>
    <w:rsid w:val="00A06964"/>
    <w:rsid w:val="00A247BC"/>
    <w:rsid w:val="00A25C98"/>
    <w:rsid w:val="00A4096D"/>
    <w:rsid w:val="00A50796"/>
    <w:rsid w:val="00A53646"/>
    <w:rsid w:val="00A54229"/>
    <w:rsid w:val="00A55FBF"/>
    <w:rsid w:val="00A578F3"/>
    <w:rsid w:val="00A72273"/>
    <w:rsid w:val="00A84740"/>
    <w:rsid w:val="00AC0B71"/>
    <w:rsid w:val="00AC75E2"/>
    <w:rsid w:val="00AE1F0F"/>
    <w:rsid w:val="00AE4B5B"/>
    <w:rsid w:val="00AE70B1"/>
    <w:rsid w:val="00AF1304"/>
    <w:rsid w:val="00B06BAF"/>
    <w:rsid w:val="00B11985"/>
    <w:rsid w:val="00B15A49"/>
    <w:rsid w:val="00B3573A"/>
    <w:rsid w:val="00B40AA2"/>
    <w:rsid w:val="00B62AF5"/>
    <w:rsid w:val="00B73F53"/>
    <w:rsid w:val="00BF35E8"/>
    <w:rsid w:val="00C152F4"/>
    <w:rsid w:val="00C17807"/>
    <w:rsid w:val="00C368D5"/>
    <w:rsid w:val="00C50B4D"/>
    <w:rsid w:val="00C54C6C"/>
    <w:rsid w:val="00C619AF"/>
    <w:rsid w:val="00C66255"/>
    <w:rsid w:val="00C7529A"/>
    <w:rsid w:val="00C762D2"/>
    <w:rsid w:val="00C8693E"/>
    <w:rsid w:val="00CA4D28"/>
    <w:rsid w:val="00CB5291"/>
    <w:rsid w:val="00CF54AA"/>
    <w:rsid w:val="00D02125"/>
    <w:rsid w:val="00D11208"/>
    <w:rsid w:val="00D35B8E"/>
    <w:rsid w:val="00D62401"/>
    <w:rsid w:val="00D9500D"/>
    <w:rsid w:val="00D969C0"/>
    <w:rsid w:val="00DB6022"/>
    <w:rsid w:val="00DC7FD6"/>
    <w:rsid w:val="00DD04F4"/>
    <w:rsid w:val="00DE6F9F"/>
    <w:rsid w:val="00DE7481"/>
    <w:rsid w:val="00DF1948"/>
    <w:rsid w:val="00E00EF3"/>
    <w:rsid w:val="00E13B61"/>
    <w:rsid w:val="00E26BEE"/>
    <w:rsid w:val="00E41364"/>
    <w:rsid w:val="00E60AAD"/>
    <w:rsid w:val="00E917A9"/>
    <w:rsid w:val="00ED1913"/>
    <w:rsid w:val="00EF3D40"/>
    <w:rsid w:val="00EF45EE"/>
    <w:rsid w:val="00EF6DE0"/>
    <w:rsid w:val="00F00210"/>
    <w:rsid w:val="00F026AE"/>
    <w:rsid w:val="00F06D6F"/>
    <w:rsid w:val="00F13845"/>
    <w:rsid w:val="00F13FAE"/>
    <w:rsid w:val="00F276EF"/>
    <w:rsid w:val="00F350A9"/>
    <w:rsid w:val="00F52196"/>
    <w:rsid w:val="00F76C9B"/>
    <w:rsid w:val="00F81A45"/>
    <w:rsid w:val="00F83EE9"/>
    <w:rsid w:val="00FD50A0"/>
    <w:rsid w:val="00FE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2A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2A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2AF5"/>
  </w:style>
  <w:style w:type="paragraph" w:styleId="Fuzeile">
    <w:name w:val="footer"/>
    <w:basedOn w:val="Standard"/>
    <w:link w:val="FuzeileZchn"/>
    <w:uiPriority w:val="99"/>
    <w:unhideWhenUsed/>
    <w:rsid w:val="00B62A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2AF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2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29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14C5E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1E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1E3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1E3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1E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1E30"/>
    <w:rPr>
      <w:b/>
      <w:bCs/>
      <w:sz w:val="20"/>
      <w:szCs w:val="20"/>
    </w:rPr>
  </w:style>
  <w:style w:type="paragraph" w:styleId="KeinLeerraum">
    <w:name w:val="No Spacing"/>
    <w:qFormat/>
    <w:rsid w:val="00EF6DE0"/>
    <w:rPr>
      <w:sz w:val="22"/>
    </w:rPr>
  </w:style>
  <w:style w:type="paragraph" w:styleId="Listenabsatz">
    <w:name w:val="List Paragraph"/>
    <w:basedOn w:val="Standard"/>
    <w:uiPriority w:val="34"/>
    <w:qFormat/>
    <w:rsid w:val="0050126B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619A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2A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2A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2AF5"/>
  </w:style>
  <w:style w:type="paragraph" w:styleId="Fuzeile">
    <w:name w:val="footer"/>
    <w:basedOn w:val="Standard"/>
    <w:link w:val="FuzeileZchn"/>
    <w:uiPriority w:val="99"/>
    <w:unhideWhenUsed/>
    <w:rsid w:val="00B62A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2AF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2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29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14C5E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A1E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1E3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1E3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1E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1E30"/>
    <w:rPr>
      <w:b/>
      <w:bCs/>
      <w:sz w:val="20"/>
      <w:szCs w:val="20"/>
    </w:rPr>
  </w:style>
  <w:style w:type="paragraph" w:styleId="KeinLeerraum">
    <w:name w:val="No Spacing"/>
    <w:qFormat/>
    <w:rsid w:val="00EF6DE0"/>
    <w:rPr>
      <w:sz w:val="22"/>
    </w:rPr>
  </w:style>
  <w:style w:type="paragraph" w:styleId="Listenabsatz">
    <w:name w:val="List Paragraph"/>
    <w:basedOn w:val="Standard"/>
    <w:uiPriority w:val="34"/>
    <w:qFormat/>
    <w:rsid w:val="0050126B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619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riedrichsheim.de" TargetMode="External"/><Relationship Id="rId2" Type="http://schemas.openxmlformats.org/officeDocument/2006/relationships/hyperlink" Target="mailto:info@friedrichsheim.de" TargetMode="External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via%20Skala-Staedel\AppData\Local\Microsoft\Windows\INetCache\Content.Outlook\1T5BV5D3\FriedrichsheimPM02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78BD2-D052-4696-8FD2-12A7EDEB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FriedrichsheimPM02</Template>
  <TotalTime>0</TotalTime>
  <Pages>3</Pages>
  <Words>632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Skala-Staedel</dc:creator>
  <cp:lastModifiedBy>Sylvia Skala-Staedel</cp:lastModifiedBy>
  <cp:revision>8</cp:revision>
  <cp:lastPrinted>2018-01-04T09:02:00Z</cp:lastPrinted>
  <dcterms:created xsi:type="dcterms:W3CDTF">2018-10-18T08:38:00Z</dcterms:created>
  <dcterms:modified xsi:type="dcterms:W3CDTF">2018-11-07T11:54:00Z</dcterms:modified>
</cp:coreProperties>
</file>