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DB" w:rsidRDefault="00BC59DB" w:rsidP="006554F9">
      <w:pPr>
        <w:spacing w:after="0"/>
      </w:pPr>
    </w:p>
    <w:p w:rsidR="00A06498" w:rsidRDefault="00A06498" w:rsidP="006554F9">
      <w:pPr>
        <w:spacing w:after="0"/>
      </w:pPr>
    </w:p>
    <w:p w:rsidR="00A06498" w:rsidRDefault="006554F9" w:rsidP="006554F9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866830</wp:posOffset>
                </wp:positionH>
                <wp:positionV relativeFrom="page">
                  <wp:posOffset>2077221</wp:posOffset>
                </wp:positionV>
                <wp:extent cx="4800600" cy="53384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514" y="20829"/>
                    <wp:lineTo x="21514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3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4F9" w:rsidRPr="006554F9" w:rsidRDefault="00336438" w:rsidP="006554F9">
                            <w:pPr>
                              <w:spacing w:line="23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0</w:t>
                            </w:r>
                            <w:r w:rsidR="00C7761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.08</w:t>
                            </w:r>
                            <w:r w:rsidR="006554F9" w:rsidRPr="006554F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.2016</w:t>
                            </w:r>
                          </w:p>
                          <w:p w:rsidR="006554F9" w:rsidRPr="006554F9" w:rsidRDefault="006554F9" w:rsidP="006554F9">
                            <w:pPr>
                              <w:spacing w:line="23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554F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8.25pt;margin-top:163.55pt;width:37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" filled="f" stroked="f">
                <v:textbox inset="0,0,0,0">
                  <w:txbxContent>
                    <w:p w:rsidR="006554F9" w:rsidRPr="006554F9" w:rsidRDefault="00336438" w:rsidP="006554F9">
                      <w:pPr>
                        <w:spacing w:line="230" w:lineRule="exac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0</w:t>
                      </w:r>
                      <w:r w:rsidR="00C7761A">
                        <w:rPr>
                          <w:rFonts w:ascii="Arial" w:hAnsi="Arial" w:cs="Arial"/>
                          <w:sz w:val="23"/>
                          <w:szCs w:val="23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.08</w:t>
                      </w:r>
                      <w:r w:rsidR="006554F9" w:rsidRPr="006554F9">
                        <w:rPr>
                          <w:rFonts w:ascii="Arial" w:hAnsi="Arial" w:cs="Arial"/>
                          <w:sz w:val="23"/>
                          <w:szCs w:val="23"/>
                        </w:rPr>
                        <w:t>.2016</w:t>
                      </w:r>
                    </w:p>
                    <w:p w:rsidR="006554F9" w:rsidRPr="006554F9" w:rsidRDefault="006554F9" w:rsidP="006554F9">
                      <w:pPr>
                        <w:spacing w:line="230" w:lineRule="exact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554F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Pressemitteilung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A06498" w:rsidRDefault="00A06498" w:rsidP="006554F9">
      <w:pPr>
        <w:spacing w:after="0"/>
      </w:pPr>
    </w:p>
    <w:p w:rsidR="00A06498" w:rsidRDefault="00A06498" w:rsidP="006554F9">
      <w:pPr>
        <w:spacing w:after="0"/>
      </w:pPr>
    </w:p>
    <w:p w:rsidR="006554F9" w:rsidRDefault="006554F9" w:rsidP="006554F9">
      <w:pPr>
        <w:spacing w:after="0"/>
      </w:pPr>
    </w:p>
    <w:p w:rsidR="006554F9" w:rsidRDefault="006554F9" w:rsidP="006554F9">
      <w:pPr>
        <w:spacing w:after="0"/>
      </w:pPr>
    </w:p>
    <w:p w:rsidR="006554F9" w:rsidRDefault="00336438" w:rsidP="00645D28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32"/>
          <w:szCs w:val="32"/>
        </w:rPr>
      </w:pPr>
      <w:r w:rsidRPr="00336438">
        <w:rPr>
          <w:rFonts w:ascii="Arial" w:hAnsi="Arial" w:cs="Arial"/>
          <w:b/>
          <w:sz w:val="32"/>
          <w:szCs w:val="32"/>
        </w:rPr>
        <w:t xml:space="preserve">Propionat gegen Multiple </w:t>
      </w:r>
      <w:r>
        <w:rPr>
          <w:rFonts w:ascii="Arial" w:hAnsi="Arial" w:cs="Arial"/>
          <w:b/>
          <w:sz w:val="32"/>
          <w:szCs w:val="32"/>
        </w:rPr>
        <w:t>Sklerose</w:t>
      </w:r>
    </w:p>
    <w:p w:rsidR="006554F9" w:rsidRPr="006554F9" w:rsidRDefault="006554F9" w:rsidP="006554F9">
      <w:pPr>
        <w:spacing w:after="0"/>
        <w:rPr>
          <w:rFonts w:ascii="Arial" w:hAnsi="Arial" w:cs="Arial"/>
          <w:sz w:val="23"/>
          <w:szCs w:val="23"/>
        </w:rPr>
      </w:pPr>
    </w:p>
    <w:p w:rsidR="00645D28" w:rsidRDefault="00336438" w:rsidP="006554F9">
      <w:pPr>
        <w:spacing w:after="0"/>
        <w:jc w:val="both"/>
        <w:rPr>
          <w:rFonts w:ascii="Arial" w:hAnsi="Arial" w:cs="Arial"/>
          <w:i/>
          <w:sz w:val="23"/>
          <w:szCs w:val="23"/>
        </w:rPr>
      </w:pPr>
      <w:r w:rsidRPr="00336438">
        <w:rPr>
          <w:rFonts w:ascii="Arial" w:hAnsi="Arial" w:cs="Arial"/>
          <w:i/>
          <w:sz w:val="23"/>
          <w:szCs w:val="23"/>
        </w:rPr>
        <w:t>Ein vor 170 Jahren entdeckter Wirkstoff weckt neue Hoffnung für die Therapie.</w:t>
      </w:r>
    </w:p>
    <w:p w:rsidR="00336438" w:rsidRDefault="00336438" w:rsidP="006554F9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45D28" w:rsidRDefault="00645D28" w:rsidP="006554F9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Herne/Bochum </w:t>
      </w:r>
      <w:r w:rsidR="006554F9" w:rsidRPr="006554F9">
        <w:rPr>
          <w:rFonts w:ascii="Arial" w:hAnsi="Arial" w:cs="Arial"/>
          <w:sz w:val="23"/>
          <w:szCs w:val="23"/>
        </w:rPr>
        <w:t xml:space="preserve">– </w:t>
      </w:r>
      <w:r w:rsidR="00336438" w:rsidRPr="00336438">
        <w:rPr>
          <w:rFonts w:ascii="Arial" w:hAnsi="Arial" w:cs="Arial"/>
          <w:b/>
          <w:sz w:val="23"/>
          <w:szCs w:val="23"/>
        </w:rPr>
        <w:t>Die gezielte Veränderung der Darmflora könnte sch</w:t>
      </w:r>
      <w:r w:rsidR="00E25D79">
        <w:rPr>
          <w:rFonts w:ascii="Arial" w:hAnsi="Arial" w:cs="Arial"/>
          <w:b/>
          <w:sz w:val="23"/>
          <w:szCs w:val="23"/>
        </w:rPr>
        <w:t>on bald dazu beitragen, den Ver</w:t>
      </w:r>
      <w:r w:rsidR="00336438" w:rsidRPr="00336438">
        <w:rPr>
          <w:rFonts w:ascii="Arial" w:hAnsi="Arial" w:cs="Arial"/>
          <w:b/>
          <w:sz w:val="23"/>
          <w:szCs w:val="23"/>
        </w:rPr>
        <w:t xml:space="preserve">lauf von Multipler Sklerose (MS) positiv zu beeinflussen. Eine Reihe neuer Studien aus Deutschland und den USA zeigen, dass ein direkter Zusammenhang zwischen Darmflora und dem Verlauf </w:t>
      </w:r>
      <w:proofErr w:type="gramStart"/>
      <w:r w:rsidR="00336438" w:rsidRPr="00336438">
        <w:rPr>
          <w:rFonts w:ascii="Arial" w:hAnsi="Arial" w:cs="Arial"/>
          <w:b/>
          <w:sz w:val="23"/>
          <w:szCs w:val="23"/>
        </w:rPr>
        <w:t>der</w:t>
      </w:r>
      <w:proofErr w:type="gramEnd"/>
      <w:r w:rsidR="00336438" w:rsidRPr="00336438">
        <w:rPr>
          <w:rFonts w:ascii="Arial" w:hAnsi="Arial" w:cs="Arial"/>
          <w:b/>
          <w:sz w:val="23"/>
          <w:szCs w:val="23"/>
        </w:rPr>
        <w:t xml:space="preserve"> MS besteht. Neues</w:t>
      </w:r>
      <w:r w:rsidR="00E25D79">
        <w:rPr>
          <w:rFonts w:ascii="Arial" w:hAnsi="Arial" w:cs="Arial"/>
          <w:b/>
          <w:sz w:val="23"/>
          <w:szCs w:val="23"/>
        </w:rPr>
        <w:t>te Forschungsergebnisse bestäti</w:t>
      </w:r>
      <w:r w:rsidR="00336438" w:rsidRPr="00336438">
        <w:rPr>
          <w:rFonts w:ascii="Arial" w:hAnsi="Arial" w:cs="Arial"/>
          <w:b/>
          <w:sz w:val="23"/>
          <w:szCs w:val="23"/>
        </w:rPr>
        <w:t xml:space="preserve">gen, dass Patienten mit MS reduzierte Mengen </w:t>
      </w:r>
      <w:r w:rsidR="00E25D79">
        <w:rPr>
          <w:rFonts w:ascii="Arial" w:hAnsi="Arial" w:cs="Arial"/>
          <w:b/>
          <w:sz w:val="23"/>
          <w:szCs w:val="23"/>
        </w:rPr>
        <w:t>an „guten“ Darmbakterien aufwei</w:t>
      </w:r>
      <w:r w:rsidR="00336438" w:rsidRPr="00336438">
        <w:rPr>
          <w:rFonts w:ascii="Arial" w:hAnsi="Arial" w:cs="Arial"/>
          <w:b/>
          <w:sz w:val="23"/>
          <w:szCs w:val="23"/>
        </w:rPr>
        <w:t xml:space="preserve">sen. Auslöser, so vermuten die Forscher, sind zu geringe Mengen an kurzkettigen Fettsäuren im Darm. „Es besteht begründete Hoffnung, dass Propionate, die Salze dieser kurzkettigen Fettsäuren, in Zukunft helfen können, Autoimmunerkrankungen wie etwa </w:t>
      </w:r>
      <w:r w:rsidR="00A90B8B">
        <w:rPr>
          <w:rFonts w:ascii="Arial" w:hAnsi="Arial" w:cs="Arial"/>
          <w:b/>
          <w:sz w:val="23"/>
          <w:szCs w:val="23"/>
        </w:rPr>
        <w:t xml:space="preserve">MS </w:t>
      </w:r>
      <w:r w:rsidR="00336438" w:rsidRPr="00336438">
        <w:rPr>
          <w:rFonts w:ascii="Arial" w:hAnsi="Arial" w:cs="Arial"/>
          <w:b/>
          <w:sz w:val="23"/>
          <w:szCs w:val="23"/>
        </w:rPr>
        <w:t>oder auch andere Entzündungskrankheiten</w:t>
      </w:r>
      <w:r w:rsidR="00E25D79">
        <w:rPr>
          <w:rFonts w:ascii="Arial" w:hAnsi="Arial" w:cs="Arial"/>
          <w:b/>
          <w:sz w:val="23"/>
          <w:szCs w:val="23"/>
        </w:rPr>
        <w:t xml:space="preserve"> wirkungsvol</w:t>
      </w:r>
      <w:r w:rsidR="00336438" w:rsidRPr="00336438">
        <w:rPr>
          <w:rFonts w:ascii="Arial" w:hAnsi="Arial" w:cs="Arial"/>
          <w:b/>
          <w:sz w:val="23"/>
          <w:szCs w:val="23"/>
        </w:rPr>
        <w:t>ler zu behandeln“, glauben die Medizin-Professoren Dr. Ralf Gold und Dr. Aiden Haghikia von der Klinik für Neurologie der Ruhr-Universität Bochum.</w:t>
      </w:r>
    </w:p>
    <w:p w:rsidR="00336438" w:rsidRPr="006554F9" w:rsidRDefault="00336438" w:rsidP="006554F9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>Propionate könnten nach diesen neuesten Studien i</w:t>
      </w:r>
      <w:r w:rsidR="00E25D79">
        <w:rPr>
          <w:rFonts w:ascii="Arial" w:hAnsi="Arial" w:cs="Arial"/>
          <w:sz w:val="23"/>
          <w:szCs w:val="23"/>
        </w:rPr>
        <w:t>n der Lage sein, das bei Autoim</w:t>
      </w:r>
      <w:r w:rsidRPr="00336438">
        <w:rPr>
          <w:rFonts w:ascii="Arial" w:hAnsi="Arial" w:cs="Arial"/>
          <w:sz w:val="23"/>
          <w:szCs w:val="23"/>
        </w:rPr>
        <w:t>munerkrankungen wie MS oder auch bei Allergien</w:t>
      </w:r>
      <w:r w:rsidR="00E25D79">
        <w:rPr>
          <w:rFonts w:ascii="Arial" w:hAnsi="Arial" w:cs="Arial"/>
          <w:sz w:val="23"/>
          <w:szCs w:val="23"/>
        </w:rPr>
        <w:t xml:space="preserve"> übersteuerte Immunsystem </w:t>
      </w:r>
      <w:proofErr w:type="spellStart"/>
      <w:r w:rsidR="00E25D79">
        <w:rPr>
          <w:rFonts w:ascii="Arial" w:hAnsi="Arial" w:cs="Arial"/>
          <w:sz w:val="23"/>
          <w:szCs w:val="23"/>
        </w:rPr>
        <w:t>herun</w:t>
      </w:r>
      <w:r w:rsidRPr="00336438">
        <w:rPr>
          <w:rFonts w:ascii="Arial" w:hAnsi="Arial" w:cs="Arial"/>
          <w:sz w:val="23"/>
          <w:szCs w:val="23"/>
        </w:rPr>
        <w:t>terzuregulieren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, also ein chronisch erhöhtes Entzündungslevel zu normalisieren, meint auch Professor Dr. Norbert Brockmeyer, Direktor für Forschung und Lehre an der Ruhr-Universität Bochum. Auch in tierischen Experimenten </w:t>
      </w:r>
      <w:r w:rsidR="00D40211">
        <w:rPr>
          <w:rFonts w:ascii="Arial" w:hAnsi="Arial" w:cs="Arial"/>
          <w:sz w:val="23"/>
          <w:szCs w:val="23"/>
        </w:rPr>
        <w:t>zeigte sich, dass die systemati</w:t>
      </w:r>
      <w:r w:rsidRPr="00336438">
        <w:rPr>
          <w:rFonts w:ascii="Arial" w:hAnsi="Arial" w:cs="Arial"/>
          <w:sz w:val="23"/>
          <w:szCs w:val="23"/>
        </w:rPr>
        <w:t xml:space="preserve">sche Gabe von Propionat den Verlauf vieler entzündlicher Krankheiten abschwächt, also hilft, die Entzündungskaskade zu durchbrechen. Kurzkettige Fettsäuren wirken über den Darm offensichtlich im ganzen Körper entzündungshemmend. </w:t>
      </w: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>„Unsere Untersuchungen zeigen auch, dass die kurzkettigen Fettsäuren Prozesse an-regen, die bei Autoimmunerkrankungen oft gestört sin</w:t>
      </w:r>
      <w:r w:rsidR="00D40211">
        <w:rPr>
          <w:rFonts w:ascii="Arial" w:hAnsi="Arial" w:cs="Arial"/>
          <w:sz w:val="23"/>
          <w:szCs w:val="23"/>
        </w:rPr>
        <w:t>d“, sagt Professor Gold. Gleich</w:t>
      </w:r>
      <w:r w:rsidRPr="00336438">
        <w:rPr>
          <w:rFonts w:ascii="Arial" w:hAnsi="Arial" w:cs="Arial"/>
          <w:sz w:val="23"/>
          <w:szCs w:val="23"/>
        </w:rPr>
        <w:t>zeitig werde aber die Arbeit der Immunzellen nicht eingeschränkt. „Man kann sagen, Propionate sorgen für ein Feintuning des Immunsystems im Körper. Das hat</w:t>
      </w:r>
      <w:r w:rsidR="00703A36">
        <w:rPr>
          <w:rFonts w:ascii="Arial" w:hAnsi="Arial" w:cs="Arial"/>
          <w:sz w:val="23"/>
          <w:szCs w:val="23"/>
        </w:rPr>
        <w:t xml:space="preserve"> positive Wirkung bei Autoimmune</w:t>
      </w:r>
      <w:r w:rsidRPr="00336438">
        <w:rPr>
          <w:rFonts w:ascii="Arial" w:hAnsi="Arial" w:cs="Arial"/>
          <w:sz w:val="23"/>
          <w:szCs w:val="23"/>
        </w:rPr>
        <w:t>rkrankten, genauso aber auch bei Patienten mit Allergien“, so Professor Gold.</w:t>
      </w:r>
    </w:p>
    <w:p w:rsidR="00336438" w:rsidRDefault="003364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F949A5" w:rsidRDefault="00F949A5" w:rsidP="00336438">
      <w:pPr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36438">
        <w:rPr>
          <w:rFonts w:ascii="Arial" w:hAnsi="Arial" w:cs="Arial"/>
          <w:b/>
          <w:sz w:val="23"/>
          <w:szCs w:val="23"/>
        </w:rPr>
        <w:t>Fett in der Nahrung erhöht MS-Risiko</w:t>
      </w:r>
    </w:p>
    <w:p w:rsid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 xml:space="preserve">„In epidemiologischen Studien zur </w:t>
      </w:r>
      <w:r w:rsidR="00A90B8B">
        <w:rPr>
          <w:rFonts w:ascii="Arial" w:hAnsi="Arial" w:cs="Arial"/>
          <w:sz w:val="23"/>
          <w:szCs w:val="23"/>
        </w:rPr>
        <w:t xml:space="preserve">MS </w:t>
      </w:r>
      <w:r w:rsidRPr="00336438">
        <w:rPr>
          <w:rFonts w:ascii="Arial" w:hAnsi="Arial" w:cs="Arial"/>
          <w:sz w:val="23"/>
          <w:szCs w:val="23"/>
        </w:rPr>
        <w:t>wurde belegt, dass Fett in der Nahrung das MS-Risiko erhöht“, sagt Professor Haghikia.</w:t>
      </w:r>
      <w:r w:rsidR="00D40211">
        <w:rPr>
          <w:rFonts w:ascii="Arial" w:hAnsi="Arial" w:cs="Arial"/>
          <w:sz w:val="23"/>
          <w:szCs w:val="23"/>
        </w:rPr>
        <w:t xml:space="preserve"> Er hat untersucht, ob alle Fet</w:t>
      </w:r>
      <w:r w:rsidRPr="00336438">
        <w:rPr>
          <w:rFonts w:ascii="Arial" w:hAnsi="Arial" w:cs="Arial"/>
          <w:sz w:val="23"/>
          <w:szCs w:val="23"/>
        </w:rPr>
        <w:t xml:space="preserve">te ein Risiko darstellen und wie sich diese auf das </w:t>
      </w:r>
      <w:r w:rsidR="00D40211">
        <w:rPr>
          <w:rFonts w:ascii="Arial" w:hAnsi="Arial" w:cs="Arial"/>
          <w:sz w:val="23"/>
          <w:szCs w:val="23"/>
        </w:rPr>
        <w:t>Immunsystem auswirken. Erste Er</w:t>
      </w:r>
      <w:r w:rsidRPr="00336438">
        <w:rPr>
          <w:rFonts w:ascii="Arial" w:hAnsi="Arial" w:cs="Arial"/>
          <w:sz w:val="23"/>
          <w:szCs w:val="23"/>
        </w:rPr>
        <w:t xml:space="preserve">gebnisse liegen vor: Danach schaden nicht alle Fette gleichermaßen, Risikofaktor sind die langkettigen Fettsäuren. Die kurzkettigen Fettsäuren reduzieren das Risiko für MS hingegen. </w:t>
      </w: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>Propionate bilden mit ihrer unterstützenden Wirkung für die kurzkettigen Fettsäuren auch eine regulierende Kraft gegen fette und süße St</w:t>
      </w:r>
      <w:r w:rsidR="00D40211">
        <w:rPr>
          <w:rFonts w:ascii="Arial" w:hAnsi="Arial" w:cs="Arial"/>
          <w:sz w:val="23"/>
          <w:szCs w:val="23"/>
        </w:rPr>
        <w:t>offe, die im Körper eher die ag</w:t>
      </w:r>
      <w:r w:rsidRPr="00336438">
        <w:rPr>
          <w:rFonts w:ascii="Arial" w:hAnsi="Arial" w:cs="Arial"/>
          <w:sz w:val="23"/>
          <w:szCs w:val="23"/>
        </w:rPr>
        <w:t>gressiven Immunzellen aktivieren, so Professor Gold. Bei verschiedenen klinischen Prüfungen, sowohl bei MS-Patienten wie bei gesunden Menschen, wurde gezeigt, dass durch systematische Propionat-Gaben die re</w:t>
      </w:r>
      <w:r w:rsidR="00D40211">
        <w:rPr>
          <w:rFonts w:ascii="Arial" w:hAnsi="Arial" w:cs="Arial"/>
          <w:sz w:val="23"/>
          <w:szCs w:val="23"/>
        </w:rPr>
        <w:t>gulatorischen Elemente im Immun</w:t>
      </w:r>
      <w:r w:rsidRPr="00336438">
        <w:rPr>
          <w:rFonts w:ascii="Arial" w:hAnsi="Arial" w:cs="Arial"/>
          <w:sz w:val="23"/>
          <w:szCs w:val="23"/>
        </w:rPr>
        <w:t xml:space="preserve">system um 30 Prozent angestiegen sind. Laut Professor Dr. Wolfram </w:t>
      </w:r>
      <w:proofErr w:type="spellStart"/>
      <w:r w:rsidRPr="00336438">
        <w:rPr>
          <w:rFonts w:ascii="Arial" w:hAnsi="Arial" w:cs="Arial"/>
          <w:sz w:val="23"/>
          <w:szCs w:val="23"/>
        </w:rPr>
        <w:t>Sterry</w:t>
      </w:r>
      <w:proofErr w:type="spellEnd"/>
      <w:r w:rsidRPr="00336438">
        <w:rPr>
          <w:rFonts w:ascii="Arial" w:hAnsi="Arial" w:cs="Arial"/>
          <w:sz w:val="23"/>
          <w:szCs w:val="23"/>
        </w:rPr>
        <w:t>, ehemals Klinikdirektor der Charité Berlin, brachte die Einnahm</w:t>
      </w:r>
      <w:r w:rsidR="00D40211">
        <w:rPr>
          <w:rFonts w:ascii="Arial" w:hAnsi="Arial" w:cs="Arial"/>
          <w:sz w:val="23"/>
          <w:szCs w:val="23"/>
        </w:rPr>
        <w:t>e von täglich zweimal 500 Milli</w:t>
      </w:r>
      <w:r w:rsidRPr="00336438">
        <w:rPr>
          <w:rFonts w:ascii="Arial" w:hAnsi="Arial" w:cs="Arial"/>
          <w:sz w:val="23"/>
          <w:szCs w:val="23"/>
        </w:rPr>
        <w:t xml:space="preserve">gramm Propionat eine deutliche Erhöhung der regulierenden T-Zellen im Darm. </w:t>
      </w: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>In Laborversuchen wurde die immunologische Wirkung des Propionats bereits nach 14 Tagen nachgewiesen. „Wir konnten klar feststellen,</w:t>
      </w:r>
      <w:r w:rsidR="00D40211">
        <w:rPr>
          <w:rFonts w:ascii="Arial" w:hAnsi="Arial" w:cs="Arial"/>
          <w:sz w:val="23"/>
          <w:szCs w:val="23"/>
        </w:rPr>
        <w:t xml:space="preserve"> dass das Entzündungslevel kurz</w:t>
      </w:r>
      <w:r w:rsidRPr="00336438">
        <w:rPr>
          <w:rFonts w:ascii="Arial" w:hAnsi="Arial" w:cs="Arial"/>
          <w:sz w:val="23"/>
          <w:szCs w:val="23"/>
        </w:rPr>
        <w:t xml:space="preserve">fristig messbar zurückgeht“, sagt Professor Haghikia. Der Bochumer Wissenschaftler untersucht derzeit die Effekte von </w:t>
      </w:r>
      <w:proofErr w:type="spellStart"/>
      <w:r w:rsidRPr="00336438">
        <w:rPr>
          <w:rFonts w:ascii="Arial" w:hAnsi="Arial" w:cs="Arial"/>
          <w:sz w:val="23"/>
          <w:szCs w:val="23"/>
        </w:rPr>
        <w:t>Propionaten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 auf das Immunsystem und plant eine groß angelegte Studie, welche langfristigen Effekte die Propionat-Einnahme bei MS-Patienten hat. </w:t>
      </w: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36438">
        <w:rPr>
          <w:rFonts w:ascii="Arial" w:hAnsi="Arial" w:cs="Arial"/>
          <w:b/>
          <w:sz w:val="23"/>
          <w:szCs w:val="23"/>
        </w:rPr>
        <w:t xml:space="preserve">Propionat: Ein Wirkstoff mit langer Geschichte </w:t>
      </w: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>Die neuen pos</w:t>
      </w:r>
      <w:r w:rsidR="00D40211">
        <w:rPr>
          <w:rFonts w:ascii="Arial" w:hAnsi="Arial" w:cs="Arial"/>
          <w:sz w:val="23"/>
          <w:szCs w:val="23"/>
        </w:rPr>
        <w:t>i</w:t>
      </w:r>
      <w:r w:rsidRPr="00336438">
        <w:rPr>
          <w:rFonts w:ascii="Arial" w:hAnsi="Arial" w:cs="Arial"/>
          <w:sz w:val="23"/>
          <w:szCs w:val="23"/>
        </w:rPr>
        <w:t xml:space="preserve">tiven Effekte der </w:t>
      </w:r>
      <w:proofErr w:type="spellStart"/>
      <w:r w:rsidRPr="00336438">
        <w:rPr>
          <w:rFonts w:ascii="Arial" w:hAnsi="Arial" w:cs="Arial"/>
          <w:sz w:val="23"/>
          <w:szCs w:val="23"/>
        </w:rPr>
        <w:t>Propion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-Säuren wurden erst vor kurzem entdeckt. Extrahiert wurden Propionate erstmals 1844 und spielten im letzten Jahrhundert bei der Konservierung von Brot und Käse eine Schlüsselrolle. Sowohl von der European Food </w:t>
      </w:r>
      <w:proofErr w:type="spellStart"/>
      <w:r w:rsidRPr="00336438">
        <w:rPr>
          <w:rFonts w:ascii="Arial" w:hAnsi="Arial" w:cs="Arial"/>
          <w:sz w:val="23"/>
          <w:szCs w:val="23"/>
        </w:rPr>
        <w:t>Safety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 Authority (EFSA) wie auch von der amerikanischen Lebensmittel-Aufsichtsbehörde US Food </w:t>
      </w:r>
      <w:proofErr w:type="spellStart"/>
      <w:r w:rsidRPr="00336438">
        <w:rPr>
          <w:rFonts w:ascii="Arial" w:hAnsi="Arial" w:cs="Arial"/>
          <w:sz w:val="23"/>
          <w:szCs w:val="23"/>
        </w:rPr>
        <w:t>and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 Drug Administration (</w:t>
      </w:r>
      <w:r>
        <w:rPr>
          <w:rFonts w:ascii="Arial" w:hAnsi="Arial" w:cs="Arial"/>
          <w:sz w:val="23"/>
          <w:szCs w:val="23"/>
        </w:rPr>
        <w:t>FDA) wurde der Stoff als gesund</w:t>
      </w:r>
      <w:r w:rsidRPr="00336438">
        <w:rPr>
          <w:rFonts w:ascii="Arial" w:hAnsi="Arial" w:cs="Arial"/>
          <w:sz w:val="23"/>
          <w:szCs w:val="23"/>
        </w:rPr>
        <w:t xml:space="preserve">heitlich unbedenklich eingestuft. In der Lebensmittelindustrie wird die kurzkettige Fettsäure zur Konservierung </w:t>
      </w:r>
      <w:r w:rsidR="00D40211">
        <w:rPr>
          <w:rFonts w:ascii="Arial" w:hAnsi="Arial" w:cs="Arial"/>
          <w:sz w:val="23"/>
          <w:szCs w:val="23"/>
        </w:rPr>
        <w:t>–</w:t>
      </w:r>
      <w:r w:rsidRPr="00336438">
        <w:rPr>
          <w:rFonts w:ascii="Arial" w:hAnsi="Arial" w:cs="Arial"/>
          <w:sz w:val="23"/>
          <w:szCs w:val="23"/>
        </w:rPr>
        <w:t xml:space="preserve"> heute deutlich wen</w:t>
      </w:r>
      <w:r w:rsidR="00F949A5">
        <w:rPr>
          <w:rFonts w:ascii="Arial" w:hAnsi="Arial" w:cs="Arial"/>
          <w:sz w:val="23"/>
          <w:szCs w:val="23"/>
        </w:rPr>
        <w:t>iger als früher – verwendet, beispielsweise</w:t>
      </w:r>
      <w:r w:rsidRPr="00336438">
        <w:rPr>
          <w:rFonts w:ascii="Arial" w:hAnsi="Arial" w:cs="Arial"/>
          <w:sz w:val="23"/>
          <w:szCs w:val="23"/>
        </w:rPr>
        <w:t xml:space="preserve"> zur Konservierung von industriell hergestellten Ba</w:t>
      </w:r>
      <w:r w:rsidR="00F949A5">
        <w:rPr>
          <w:rFonts w:ascii="Arial" w:hAnsi="Arial" w:cs="Arial"/>
          <w:sz w:val="23"/>
          <w:szCs w:val="23"/>
        </w:rPr>
        <w:t>ckwaren und zur Käseherstellung</w:t>
      </w:r>
      <w:r w:rsidR="00703A36">
        <w:rPr>
          <w:rFonts w:ascii="Arial" w:hAnsi="Arial" w:cs="Arial"/>
          <w:sz w:val="23"/>
          <w:szCs w:val="23"/>
        </w:rPr>
        <w:t>,</w:t>
      </w:r>
      <w:r w:rsidRPr="00336438">
        <w:rPr>
          <w:rFonts w:ascii="Arial" w:hAnsi="Arial" w:cs="Arial"/>
          <w:sz w:val="23"/>
          <w:szCs w:val="23"/>
        </w:rPr>
        <w:t xml:space="preserve"> wo es etwa bei der Reifung für das Entstehen der Löcher im Emmentaler sorgt.</w:t>
      </w:r>
    </w:p>
    <w:p w:rsidR="00336438" w:rsidRPr="0033643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336438" w:rsidRDefault="003364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F949A5" w:rsidRDefault="00F949A5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45D2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  <w:r w:rsidRPr="00336438">
        <w:rPr>
          <w:rFonts w:ascii="Arial" w:hAnsi="Arial" w:cs="Arial"/>
          <w:sz w:val="23"/>
          <w:szCs w:val="23"/>
        </w:rPr>
        <w:t xml:space="preserve">Die Qualität der auf dem Markt erhältlichen Propionate schwankt stark: </w:t>
      </w:r>
      <w:r w:rsidR="00D40211">
        <w:rPr>
          <w:rFonts w:ascii="Arial" w:hAnsi="Arial" w:cs="Arial"/>
          <w:sz w:val="23"/>
          <w:szCs w:val="23"/>
        </w:rPr>
        <w:t>„Erst die lang</w:t>
      </w:r>
      <w:r w:rsidRPr="00336438">
        <w:rPr>
          <w:rFonts w:ascii="Arial" w:hAnsi="Arial" w:cs="Arial"/>
          <w:sz w:val="23"/>
          <w:szCs w:val="23"/>
        </w:rPr>
        <w:t>jährige Erforschung und die Identifizierung der wirksamsten und sichersten Wirkstoffe ermöglichte die Entwicklung des Endprodukts, wie es bei den Fors</w:t>
      </w:r>
      <w:r w:rsidR="00D40211">
        <w:rPr>
          <w:rFonts w:ascii="Arial" w:hAnsi="Arial" w:cs="Arial"/>
          <w:sz w:val="23"/>
          <w:szCs w:val="23"/>
        </w:rPr>
        <w:t>chungsprojekten eingesetzt wird“</w:t>
      </w:r>
      <w:r w:rsidRPr="00336438">
        <w:rPr>
          <w:rFonts w:ascii="Arial" w:hAnsi="Arial" w:cs="Arial"/>
          <w:sz w:val="23"/>
          <w:szCs w:val="23"/>
        </w:rPr>
        <w:t xml:space="preserve">, sagt Dr. Ulrich Matthes, Geschäftsführer von </w:t>
      </w:r>
      <w:proofErr w:type="spellStart"/>
      <w:r w:rsidRPr="00336438">
        <w:rPr>
          <w:rFonts w:ascii="Arial" w:hAnsi="Arial" w:cs="Arial"/>
          <w:sz w:val="23"/>
          <w:szCs w:val="23"/>
        </w:rPr>
        <w:t>Flexopharm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 Brain. Das Unternehmen ist Marktführer für das in der medizin</w:t>
      </w:r>
      <w:r w:rsidR="00D40211">
        <w:rPr>
          <w:rFonts w:ascii="Arial" w:hAnsi="Arial" w:cs="Arial"/>
          <w:sz w:val="23"/>
          <w:szCs w:val="23"/>
        </w:rPr>
        <w:t>ischen Forschung relevante hoch</w:t>
      </w:r>
      <w:r w:rsidRPr="00336438">
        <w:rPr>
          <w:rFonts w:ascii="Arial" w:hAnsi="Arial" w:cs="Arial"/>
          <w:sz w:val="23"/>
          <w:szCs w:val="23"/>
        </w:rPr>
        <w:t xml:space="preserve">reine Natrium- bzw. </w:t>
      </w:r>
      <w:proofErr w:type="spellStart"/>
      <w:r w:rsidRPr="00336438">
        <w:rPr>
          <w:rFonts w:ascii="Arial" w:hAnsi="Arial" w:cs="Arial"/>
          <w:sz w:val="23"/>
          <w:szCs w:val="23"/>
        </w:rPr>
        <w:t>Calciumpropionat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, das heute unter dem Handelsnamen </w:t>
      </w:r>
      <w:proofErr w:type="spellStart"/>
      <w:r w:rsidRPr="00336438">
        <w:rPr>
          <w:rFonts w:ascii="Arial" w:hAnsi="Arial" w:cs="Arial"/>
          <w:sz w:val="23"/>
          <w:szCs w:val="23"/>
        </w:rPr>
        <w:t>Propicum</w:t>
      </w:r>
      <w:proofErr w:type="spellEnd"/>
      <w:r w:rsidRPr="00336438">
        <w:rPr>
          <w:rFonts w:ascii="Arial" w:hAnsi="Arial" w:cs="Arial"/>
          <w:sz w:val="23"/>
          <w:szCs w:val="23"/>
        </w:rPr>
        <w:t xml:space="preserve"> vertrieben wird.</w:t>
      </w:r>
    </w:p>
    <w:p w:rsidR="00336438" w:rsidRPr="00645D28" w:rsidRDefault="00336438" w:rsidP="00336438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645D28" w:rsidRPr="00645D28" w:rsidRDefault="00645D28" w:rsidP="00645D28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645D28">
        <w:rPr>
          <w:rFonts w:ascii="Arial" w:hAnsi="Arial" w:cs="Arial"/>
          <w:b/>
          <w:sz w:val="23"/>
          <w:szCs w:val="23"/>
        </w:rPr>
        <w:t>Mehr Informationen:</w:t>
      </w:r>
    </w:p>
    <w:p w:rsidR="00645D28" w:rsidRDefault="00E25D79" w:rsidP="00645D28">
      <w:pPr>
        <w:spacing w:after="0"/>
        <w:jc w:val="both"/>
        <w:rPr>
          <w:rFonts w:ascii="Arial" w:hAnsi="Arial" w:cs="Arial"/>
          <w:i/>
          <w:sz w:val="23"/>
          <w:szCs w:val="23"/>
        </w:rPr>
      </w:pPr>
      <w:r w:rsidRPr="00E25D79">
        <w:rPr>
          <w:rFonts w:ascii="Arial" w:hAnsi="Arial" w:cs="Arial"/>
          <w:i/>
          <w:sz w:val="23"/>
          <w:szCs w:val="23"/>
        </w:rPr>
        <w:t>www.propicum.com</w:t>
      </w:r>
    </w:p>
    <w:p w:rsidR="00E25D79" w:rsidRPr="00645D28" w:rsidRDefault="00E25D79" w:rsidP="00645D28">
      <w:pPr>
        <w:spacing w:after="0"/>
        <w:jc w:val="both"/>
        <w:rPr>
          <w:rFonts w:ascii="Arial" w:hAnsi="Arial" w:cs="Arial"/>
          <w:i/>
          <w:sz w:val="23"/>
          <w:szCs w:val="23"/>
        </w:rPr>
      </w:pPr>
      <w:r w:rsidRPr="00E25D79">
        <w:rPr>
          <w:rFonts w:ascii="Arial" w:hAnsi="Arial" w:cs="Arial"/>
          <w:i/>
          <w:sz w:val="23"/>
          <w:szCs w:val="23"/>
        </w:rPr>
        <w:t>neurologie.klinikum-bochum.de</w:t>
      </w:r>
    </w:p>
    <w:p w:rsidR="00283E7E" w:rsidRPr="00645D28" w:rsidRDefault="00283E7E" w:rsidP="00645D28">
      <w:pPr>
        <w:spacing w:after="0"/>
        <w:jc w:val="both"/>
        <w:rPr>
          <w:rFonts w:ascii="Arial" w:hAnsi="Arial" w:cs="Arial"/>
          <w:i/>
          <w:sz w:val="23"/>
          <w:szCs w:val="23"/>
        </w:rPr>
      </w:pPr>
    </w:p>
    <w:p w:rsidR="00645D28" w:rsidRDefault="00703A36" w:rsidP="00645D28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25pt;height:131.85pt">
            <v:imagedata r:id="rId6" o:title="© pressmaster_Fotolia_56568802_Subscription_Monthly_M"/>
          </v:shape>
        </w:pict>
      </w:r>
      <w:r w:rsidR="00336438">
        <w:rPr>
          <w:rFonts w:ascii="Arial" w:hAnsi="Arial" w:cs="Arial"/>
          <w:noProof/>
          <w:sz w:val="23"/>
          <w:szCs w:val="23"/>
          <w:lang w:eastAsia="de-DE"/>
        </w:rPr>
        <w:t xml:space="preserve"> </w:t>
      </w:r>
      <w:r w:rsidR="00336438" w:rsidRPr="00336438">
        <w:rPr>
          <w:rFonts w:ascii="Arial" w:hAnsi="Arial" w:cs="Arial"/>
          <w:noProof/>
          <w:sz w:val="23"/>
          <w:szCs w:val="23"/>
          <w:lang w:eastAsia="de-DE"/>
        </w:rPr>
        <w:drawing>
          <wp:inline distT="0" distB="0" distL="0" distR="0" wp14:anchorId="29C37E22" wp14:editId="4BCA9679">
            <wp:extent cx="3008118" cy="1676400"/>
            <wp:effectExtent l="0" t="0" r="1905" b="0"/>
            <wp:docPr id="7" name="Grafik 7" descr="C:\Users\kath__000\Desktop\lzg_ms_nervenzelle-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h__000\Desktop\lzg_ms_nervenzelle-foto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11" cy="169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D28" w:rsidRDefault="00336438" w:rsidP="00645D28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8DA79" wp14:editId="2B421B07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5838825" cy="771525"/>
                <wp:effectExtent l="0" t="0" r="0" b="9525"/>
                <wp:wrapTight wrapText="bothSides">
                  <wp:wrapPolygon edited="0">
                    <wp:start x="141" y="0"/>
                    <wp:lineTo x="141" y="21333"/>
                    <wp:lineTo x="21353" y="21333"/>
                    <wp:lineTo x="21353" y="0"/>
                    <wp:lineTo x="141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A1" w:rsidRPr="00D03EA1" w:rsidRDefault="00336438" w:rsidP="00D03EA1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33643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Bei der Multiplen Sklerose richtet der Körper sein Immunsystem gegen sich selbst. Dabei werden die Nerven im Gehirn und im Rückenmark angegriffen. Die Folge: Die Nerven können keine Signale – </w:t>
                            </w:r>
                            <w:r w:rsidR="00D40211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nötig für Bewegungen und Empfin</w:t>
                            </w:r>
                            <w:r w:rsidRPr="0033643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dungen – mehr weiterleiten. Neuste Studien belegen jetzt, dass die Darmflora den Verlauf </w:t>
                            </w:r>
                            <w:proofErr w:type="gramStart"/>
                            <w:r w:rsidRPr="0033643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33643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MS beeinflussen könnte. Foto</w:t>
                            </w:r>
                            <w:r w:rsidR="00F949A5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33643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33643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Fotolia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DA79" id="Textfeld 4" o:spid="_x0000_s1027" type="#_x0000_t202" style="position:absolute;left:0;text-align:left;margin-left:408.55pt;margin-top:13.3pt;width:459.75pt;height:6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3H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" filled="f" stroked="f">
                <v:textbox>
                  <w:txbxContent>
                    <w:p w:rsidR="00D03EA1" w:rsidRPr="00D03EA1" w:rsidRDefault="00336438" w:rsidP="00D03EA1">
                      <w:pP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33643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Bei der Multiplen Sklerose richtet der Körper sein Immunsystem gegen sich selbst. Dabei werden die Nerven im Gehirn und im Rückenmark angegriffen. Die Folge: Die Nerven können keine Signale – </w:t>
                      </w:r>
                      <w:r w:rsidR="00D40211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nötig für Bewegungen und Empfin</w:t>
                      </w:r>
                      <w:r w:rsidRPr="0033643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dungen – mehr weiterleiten. Neuste Studien belegen jetzt, dass die Darmflora den Verlauf </w:t>
                      </w:r>
                      <w:proofErr w:type="gramStart"/>
                      <w:r w:rsidRPr="0033643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der</w:t>
                      </w:r>
                      <w:proofErr w:type="gramEnd"/>
                      <w:r w:rsidRPr="0033643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MS beeinflussen könnte. Foto</w:t>
                      </w:r>
                      <w:r w:rsidR="00F949A5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s</w:t>
                      </w:r>
                      <w:r w:rsidRPr="0033643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33643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Fotolia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36438" w:rsidRDefault="00336438" w:rsidP="006554F9">
      <w:pPr>
        <w:spacing w:after="0"/>
        <w:rPr>
          <w:rFonts w:ascii="Arial" w:hAnsi="Arial" w:cs="Arial"/>
          <w:b/>
          <w:i/>
          <w:sz w:val="23"/>
          <w:szCs w:val="23"/>
        </w:rPr>
      </w:pPr>
    </w:p>
    <w:p w:rsidR="00E25D79" w:rsidRDefault="00E25D79" w:rsidP="006554F9">
      <w:pPr>
        <w:spacing w:after="0"/>
        <w:rPr>
          <w:rFonts w:ascii="Arial" w:hAnsi="Arial" w:cs="Arial"/>
          <w:b/>
          <w:i/>
          <w:sz w:val="23"/>
          <w:szCs w:val="23"/>
        </w:rPr>
      </w:pPr>
    </w:p>
    <w:p w:rsidR="006554F9" w:rsidRPr="00645D28" w:rsidRDefault="006554F9" w:rsidP="006554F9">
      <w:pPr>
        <w:spacing w:after="0"/>
        <w:rPr>
          <w:rFonts w:ascii="Arial" w:hAnsi="Arial" w:cs="Arial"/>
          <w:b/>
          <w:i/>
          <w:sz w:val="23"/>
          <w:szCs w:val="23"/>
        </w:rPr>
      </w:pPr>
      <w:r w:rsidRPr="00645D28">
        <w:rPr>
          <w:rFonts w:ascii="Arial" w:hAnsi="Arial" w:cs="Arial"/>
          <w:b/>
          <w:i/>
          <w:sz w:val="23"/>
          <w:szCs w:val="23"/>
        </w:rPr>
        <w:t>Hinweis für die Redaktion:</w:t>
      </w:r>
    </w:p>
    <w:p w:rsidR="006554F9" w:rsidRPr="00645D28" w:rsidRDefault="006554F9" w:rsidP="006554F9">
      <w:pPr>
        <w:spacing w:after="0"/>
        <w:rPr>
          <w:rFonts w:ascii="Arial" w:hAnsi="Arial" w:cs="Arial"/>
          <w:b/>
          <w:i/>
          <w:sz w:val="23"/>
          <w:szCs w:val="23"/>
        </w:rPr>
      </w:pPr>
      <w:r w:rsidRPr="00645D28">
        <w:rPr>
          <w:rFonts w:ascii="Arial" w:hAnsi="Arial" w:cs="Arial"/>
          <w:b/>
          <w:i/>
          <w:sz w:val="23"/>
          <w:szCs w:val="23"/>
        </w:rPr>
        <w:t xml:space="preserve">Diesen Pressetext und die Pressefotos zur kostenfreien Verwendung </w:t>
      </w:r>
    </w:p>
    <w:p w:rsidR="0064187E" w:rsidRPr="00645D28" w:rsidRDefault="006554F9" w:rsidP="006554F9">
      <w:pPr>
        <w:spacing w:after="0"/>
        <w:rPr>
          <w:rFonts w:ascii="Arial" w:hAnsi="Arial" w:cs="Arial"/>
          <w:b/>
          <w:i/>
          <w:sz w:val="23"/>
          <w:szCs w:val="23"/>
        </w:rPr>
      </w:pPr>
      <w:r w:rsidRPr="00645D28">
        <w:rPr>
          <w:rFonts w:ascii="Arial" w:hAnsi="Arial" w:cs="Arial"/>
          <w:b/>
          <w:i/>
          <w:sz w:val="23"/>
          <w:szCs w:val="23"/>
        </w:rPr>
        <w:t>finden Sie im Internet unter: http://flexopharm.newswork.de</w:t>
      </w:r>
    </w:p>
    <w:sectPr w:rsidR="0064187E" w:rsidRPr="00645D28" w:rsidSect="0064187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35" w:rsidRDefault="00635535" w:rsidP="0064187E">
      <w:pPr>
        <w:spacing w:after="0" w:line="240" w:lineRule="auto"/>
      </w:pPr>
      <w:r>
        <w:separator/>
      </w:r>
    </w:p>
  </w:endnote>
  <w:endnote w:type="continuationSeparator" w:id="0">
    <w:p w:rsidR="00635535" w:rsidRDefault="00635535" w:rsidP="006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7E" w:rsidRDefault="0064187E">
    <w:pPr>
      <w:pStyle w:val="Fuzeile"/>
    </w:pPr>
    <w:r w:rsidRPr="0064187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AAD366" wp14:editId="137CDF7A">
          <wp:simplePos x="0" y="0"/>
          <wp:positionH relativeFrom="margin">
            <wp:align>center</wp:align>
          </wp:positionH>
          <wp:positionV relativeFrom="paragraph">
            <wp:posOffset>-106087</wp:posOffset>
          </wp:positionV>
          <wp:extent cx="7233027" cy="950026"/>
          <wp:effectExtent l="0" t="0" r="6350" b="2540"/>
          <wp:wrapTight wrapText="bothSides">
            <wp:wrapPolygon edited="0">
              <wp:start x="0" y="0"/>
              <wp:lineTo x="0" y="21225"/>
              <wp:lineTo x="21562" y="21225"/>
              <wp:lineTo x="21562" y="0"/>
              <wp:lineTo x="0" y="0"/>
            </wp:wrapPolygon>
          </wp:wrapTight>
          <wp:docPr id="5" name="Grafik 5" descr="C:\Users\kath__000\Desktop\Footer_Flexopharm_Brain_Letterhead 2015_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__000\Desktop\Footer_Flexopharm_Brain_Letterhead 2015_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027" cy="95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35" w:rsidRDefault="00635535" w:rsidP="0064187E">
      <w:pPr>
        <w:spacing w:after="0" w:line="240" w:lineRule="auto"/>
      </w:pPr>
      <w:r>
        <w:separator/>
      </w:r>
    </w:p>
  </w:footnote>
  <w:footnote w:type="continuationSeparator" w:id="0">
    <w:p w:rsidR="00635535" w:rsidRDefault="00635535" w:rsidP="0064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87E" w:rsidRDefault="0064187E">
    <w:pPr>
      <w:pStyle w:val="Kopfzeile"/>
    </w:pPr>
    <w:r w:rsidRPr="0064187E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-159079</wp:posOffset>
          </wp:positionV>
          <wp:extent cx="6495890" cy="1205906"/>
          <wp:effectExtent l="0" t="0" r="635" b="0"/>
          <wp:wrapTight wrapText="bothSides">
            <wp:wrapPolygon edited="0">
              <wp:start x="0" y="0"/>
              <wp:lineTo x="0" y="21156"/>
              <wp:lineTo x="21539" y="21156"/>
              <wp:lineTo x="21539" y="0"/>
              <wp:lineTo x="0" y="0"/>
            </wp:wrapPolygon>
          </wp:wrapTight>
          <wp:docPr id="3" name="Grafik 3" descr="C:\Users\kath__000\Desktop\Header_Flexopharm_Brain_Letterhead 2015_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__000\Desktop\Header_Flexopharm_Brain_Letterhead 2015_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890" cy="120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98"/>
    <w:rsid w:val="00283E7E"/>
    <w:rsid w:val="002D628E"/>
    <w:rsid w:val="00336438"/>
    <w:rsid w:val="00345041"/>
    <w:rsid w:val="00476A73"/>
    <w:rsid w:val="00546843"/>
    <w:rsid w:val="00635535"/>
    <w:rsid w:val="006413E4"/>
    <w:rsid w:val="0064187E"/>
    <w:rsid w:val="00645D28"/>
    <w:rsid w:val="006554F9"/>
    <w:rsid w:val="006C58F1"/>
    <w:rsid w:val="0070053D"/>
    <w:rsid w:val="00703A36"/>
    <w:rsid w:val="007A65E0"/>
    <w:rsid w:val="00852A48"/>
    <w:rsid w:val="0095750E"/>
    <w:rsid w:val="00A06498"/>
    <w:rsid w:val="00A84D9A"/>
    <w:rsid w:val="00A90B8B"/>
    <w:rsid w:val="00B10583"/>
    <w:rsid w:val="00B33856"/>
    <w:rsid w:val="00BC59DB"/>
    <w:rsid w:val="00C7761A"/>
    <w:rsid w:val="00D03EA1"/>
    <w:rsid w:val="00D14E39"/>
    <w:rsid w:val="00D40211"/>
    <w:rsid w:val="00D64ED4"/>
    <w:rsid w:val="00DD0790"/>
    <w:rsid w:val="00E2248D"/>
    <w:rsid w:val="00E25D79"/>
    <w:rsid w:val="00E835EE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0EC30-24E8-4720-B86A-0D307B2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87E"/>
  </w:style>
  <w:style w:type="paragraph" w:styleId="Fuzeile">
    <w:name w:val="footer"/>
    <w:basedOn w:val="Standard"/>
    <w:link w:val="FuzeileZchn"/>
    <w:uiPriority w:val="99"/>
    <w:unhideWhenUsed/>
    <w:rsid w:val="00641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8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48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5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Poppe</dc:creator>
  <cp:keywords/>
  <dc:description/>
  <cp:lastModifiedBy>Katharina Poppe</cp:lastModifiedBy>
  <cp:revision>6</cp:revision>
  <cp:lastPrinted>2016-08-02T13:22:00Z</cp:lastPrinted>
  <dcterms:created xsi:type="dcterms:W3CDTF">2016-08-02T10:25:00Z</dcterms:created>
  <dcterms:modified xsi:type="dcterms:W3CDTF">2016-08-02T13:23:00Z</dcterms:modified>
</cp:coreProperties>
</file>