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D19BF" w14:textId="77777777" w:rsidR="006063F6" w:rsidRDefault="006063F6" w:rsidP="006554F9">
      <w:pPr>
        <w:spacing w:after="0"/>
      </w:pPr>
    </w:p>
    <w:p w14:paraId="2A61B20B" w14:textId="3BD1D38F" w:rsidR="00A06498" w:rsidRDefault="00CB21B2" w:rsidP="006554F9">
      <w:pPr>
        <w:spacing w:after="0"/>
      </w:pPr>
      <w:r>
        <w:rPr>
          <w:noProof/>
          <w:lang w:eastAsia="de-DE"/>
        </w:rPr>
        <mc:AlternateContent>
          <mc:Choice Requires="wps">
            <w:drawing>
              <wp:anchor distT="0" distB="0" distL="114300" distR="114300" simplePos="0" relativeHeight="251658240" behindDoc="0" locked="0" layoutInCell="1" allowOverlap="1" wp14:anchorId="146B3FE2" wp14:editId="1E54F1ED">
                <wp:simplePos x="0" y="0"/>
                <wp:positionH relativeFrom="page">
                  <wp:posOffset>866775</wp:posOffset>
                </wp:positionH>
                <wp:positionV relativeFrom="page">
                  <wp:posOffset>2077085</wp:posOffset>
                </wp:positionV>
                <wp:extent cx="4800600" cy="534035"/>
                <wp:effectExtent l="0" t="0" r="0" b="24765"/>
                <wp:wrapTight wrapText="bothSides">
                  <wp:wrapPolygon edited="0">
                    <wp:start x="0" y="0"/>
                    <wp:lineTo x="0" y="21574"/>
                    <wp:lineTo x="21486" y="21574"/>
                    <wp:lineTo x="21486" y="0"/>
                    <wp:lineTo x="0" y="0"/>
                  </wp:wrapPolygon>
                </wp:wrapTight>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22B53" w14:textId="388FA670" w:rsidR="006554F9" w:rsidRPr="006554F9" w:rsidRDefault="001E53C1" w:rsidP="006554F9">
                            <w:pPr>
                              <w:spacing w:line="230" w:lineRule="exact"/>
                              <w:rPr>
                                <w:rFonts w:ascii="Arial" w:hAnsi="Arial" w:cs="Arial"/>
                                <w:sz w:val="23"/>
                                <w:szCs w:val="23"/>
                              </w:rPr>
                            </w:pPr>
                            <w:r>
                              <w:rPr>
                                <w:rFonts w:ascii="Arial" w:hAnsi="Arial" w:cs="Arial"/>
                                <w:sz w:val="23"/>
                                <w:szCs w:val="23"/>
                              </w:rPr>
                              <w:t>0</w:t>
                            </w:r>
                            <w:r w:rsidR="001E2CAE">
                              <w:rPr>
                                <w:rFonts w:ascii="Arial" w:hAnsi="Arial" w:cs="Arial"/>
                                <w:sz w:val="23"/>
                                <w:szCs w:val="23"/>
                              </w:rPr>
                              <w:t>7</w:t>
                            </w:r>
                            <w:r w:rsidR="000237BD">
                              <w:rPr>
                                <w:rFonts w:ascii="Arial" w:hAnsi="Arial" w:cs="Arial"/>
                                <w:sz w:val="23"/>
                                <w:szCs w:val="23"/>
                              </w:rPr>
                              <w:t>.</w:t>
                            </w:r>
                            <w:r w:rsidR="00171741">
                              <w:rPr>
                                <w:rFonts w:ascii="Arial" w:hAnsi="Arial" w:cs="Arial"/>
                                <w:sz w:val="23"/>
                                <w:szCs w:val="23"/>
                              </w:rPr>
                              <w:t>0</w:t>
                            </w:r>
                            <w:r w:rsidR="001E2CAE">
                              <w:rPr>
                                <w:rFonts w:ascii="Arial" w:hAnsi="Arial" w:cs="Arial"/>
                                <w:sz w:val="23"/>
                                <w:szCs w:val="23"/>
                              </w:rPr>
                              <w:t>5</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6B3FE2" id="_x0000_t202" coordsize="21600,21600" o:spt="202" path="m,l,21600r21600,l216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" filled="f" stroked="f">
                <v:textbox inset="0,0,0,0">
                  <w:txbxContent>
                    <w:p w14:paraId="17622B53" w14:textId="388FA670" w:rsidR="006554F9" w:rsidRPr="006554F9" w:rsidRDefault="001E53C1" w:rsidP="006554F9">
                      <w:pPr>
                        <w:spacing w:line="230" w:lineRule="exact"/>
                        <w:rPr>
                          <w:rFonts w:ascii="Arial" w:hAnsi="Arial" w:cs="Arial"/>
                          <w:sz w:val="23"/>
                          <w:szCs w:val="23"/>
                        </w:rPr>
                      </w:pPr>
                      <w:r>
                        <w:rPr>
                          <w:rFonts w:ascii="Arial" w:hAnsi="Arial" w:cs="Arial"/>
                          <w:sz w:val="23"/>
                          <w:szCs w:val="23"/>
                        </w:rPr>
                        <w:t>0</w:t>
                      </w:r>
                      <w:r w:rsidR="001E2CAE">
                        <w:rPr>
                          <w:rFonts w:ascii="Arial" w:hAnsi="Arial" w:cs="Arial"/>
                          <w:sz w:val="23"/>
                          <w:szCs w:val="23"/>
                        </w:rPr>
                        <w:t>7</w:t>
                      </w:r>
                      <w:r w:rsidR="000237BD">
                        <w:rPr>
                          <w:rFonts w:ascii="Arial" w:hAnsi="Arial" w:cs="Arial"/>
                          <w:sz w:val="23"/>
                          <w:szCs w:val="23"/>
                        </w:rPr>
                        <w:t>.</w:t>
                      </w:r>
                      <w:r w:rsidR="00171741">
                        <w:rPr>
                          <w:rFonts w:ascii="Arial" w:hAnsi="Arial" w:cs="Arial"/>
                          <w:sz w:val="23"/>
                          <w:szCs w:val="23"/>
                        </w:rPr>
                        <w:t>0</w:t>
                      </w:r>
                      <w:r w:rsidR="001E2CAE">
                        <w:rPr>
                          <w:rFonts w:ascii="Arial" w:hAnsi="Arial" w:cs="Arial"/>
                          <w:sz w:val="23"/>
                          <w:szCs w:val="23"/>
                        </w:rPr>
                        <w:t>5</w:t>
                      </w:r>
                      <w:r w:rsidR="00B63B63">
                        <w:rPr>
                          <w:rFonts w:ascii="Arial" w:hAnsi="Arial" w:cs="Arial"/>
                          <w:sz w:val="23"/>
                          <w:szCs w:val="23"/>
                        </w:rPr>
                        <w:t>.201</w:t>
                      </w:r>
                      <w:r w:rsidR="00171741">
                        <w:rPr>
                          <w:rFonts w:ascii="Arial" w:hAnsi="Arial" w:cs="Arial"/>
                          <w:sz w:val="23"/>
                          <w:szCs w:val="23"/>
                        </w:rPr>
                        <w:t>9</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0F81B01" w14:textId="77777777" w:rsidR="00A06498" w:rsidRDefault="00A06498" w:rsidP="006554F9">
      <w:pPr>
        <w:spacing w:after="0"/>
      </w:pPr>
    </w:p>
    <w:p w14:paraId="69C47D8B" w14:textId="77777777" w:rsidR="006554F9" w:rsidRDefault="006554F9" w:rsidP="006554F9">
      <w:pPr>
        <w:spacing w:after="0"/>
      </w:pPr>
    </w:p>
    <w:p w14:paraId="7E2CB80D" w14:textId="77777777" w:rsidR="009B6C7C" w:rsidRDefault="009B6C7C" w:rsidP="006554F9">
      <w:pPr>
        <w:spacing w:after="0"/>
        <w:jc w:val="both"/>
        <w:rPr>
          <w:rFonts w:ascii="Arial" w:hAnsi="Arial" w:cs="Arial"/>
          <w:b/>
          <w:bCs/>
          <w:sz w:val="32"/>
          <w:szCs w:val="32"/>
        </w:rPr>
      </w:pPr>
    </w:p>
    <w:p w14:paraId="149DB739" w14:textId="77777777" w:rsidR="009B6C7C" w:rsidRDefault="009B6C7C" w:rsidP="006554F9">
      <w:pPr>
        <w:spacing w:after="0"/>
        <w:jc w:val="both"/>
        <w:rPr>
          <w:rFonts w:ascii="Arial" w:hAnsi="Arial" w:cs="Arial"/>
          <w:b/>
          <w:bCs/>
          <w:sz w:val="32"/>
          <w:szCs w:val="32"/>
        </w:rPr>
      </w:pPr>
    </w:p>
    <w:p w14:paraId="43718F3C" w14:textId="77777777" w:rsidR="00E562D9" w:rsidRPr="00E562D9" w:rsidRDefault="00E562D9" w:rsidP="00E562D9">
      <w:pPr>
        <w:spacing w:after="0"/>
        <w:jc w:val="both"/>
        <w:rPr>
          <w:rFonts w:ascii="Arial" w:hAnsi="Arial" w:cs="Arial"/>
          <w:b/>
          <w:bCs/>
          <w:sz w:val="32"/>
          <w:szCs w:val="32"/>
        </w:rPr>
      </w:pPr>
      <w:r w:rsidRPr="00E562D9">
        <w:rPr>
          <w:rFonts w:ascii="Arial" w:hAnsi="Arial" w:cs="Arial"/>
          <w:b/>
          <w:bCs/>
          <w:sz w:val="32"/>
          <w:szCs w:val="32"/>
        </w:rPr>
        <w:t>Forscher:</w:t>
      </w:r>
    </w:p>
    <w:p w14:paraId="7690CB75" w14:textId="77777777" w:rsidR="00E562D9" w:rsidRPr="00E562D9" w:rsidRDefault="00E562D9" w:rsidP="00E562D9">
      <w:pPr>
        <w:spacing w:after="0"/>
        <w:jc w:val="both"/>
        <w:rPr>
          <w:rFonts w:ascii="Arial" w:hAnsi="Arial" w:cs="Arial"/>
          <w:b/>
          <w:bCs/>
          <w:sz w:val="32"/>
          <w:szCs w:val="32"/>
        </w:rPr>
      </w:pPr>
      <w:proofErr w:type="spellStart"/>
      <w:r w:rsidRPr="00E562D9">
        <w:rPr>
          <w:rFonts w:ascii="Arial" w:hAnsi="Arial" w:cs="Arial"/>
          <w:b/>
          <w:bCs/>
          <w:sz w:val="32"/>
          <w:szCs w:val="32"/>
        </w:rPr>
        <w:t>Propionat</w:t>
      </w:r>
      <w:proofErr w:type="spellEnd"/>
      <w:r w:rsidRPr="00E562D9">
        <w:rPr>
          <w:rFonts w:ascii="Arial" w:hAnsi="Arial" w:cs="Arial"/>
          <w:b/>
          <w:bCs/>
          <w:sz w:val="32"/>
          <w:szCs w:val="32"/>
        </w:rPr>
        <w:t xml:space="preserve"> zügelt den Appetit und </w:t>
      </w:r>
    </w:p>
    <w:p w14:paraId="10DFDAE5" w14:textId="6EC18AB9" w:rsidR="00C96F4A" w:rsidRDefault="00E562D9" w:rsidP="00E562D9">
      <w:pPr>
        <w:spacing w:after="0"/>
        <w:jc w:val="both"/>
        <w:rPr>
          <w:rFonts w:ascii="Arial" w:hAnsi="Arial" w:cs="Arial"/>
          <w:b/>
          <w:bCs/>
          <w:sz w:val="32"/>
          <w:szCs w:val="32"/>
        </w:rPr>
      </w:pPr>
      <w:r w:rsidRPr="00E562D9">
        <w:rPr>
          <w:rFonts w:ascii="Arial" w:hAnsi="Arial" w:cs="Arial"/>
          <w:b/>
          <w:bCs/>
          <w:sz w:val="32"/>
          <w:szCs w:val="32"/>
        </w:rPr>
        <w:t>schützt vor „Heißhunger-Attacken“</w:t>
      </w:r>
    </w:p>
    <w:p w14:paraId="11F3DAE3" w14:textId="77777777" w:rsidR="00E562D9" w:rsidRDefault="00E562D9" w:rsidP="00E562D9">
      <w:pPr>
        <w:spacing w:after="0"/>
        <w:jc w:val="both"/>
        <w:rPr>
          <w:rFonts w:ascii="Arial" w:hAnsi="Arial" w:cs="Arial"/>
          <w:i/>
          <w:sz w:val="21"/>
          <w:szCs w:val="21"/>
        </w:rPr>
      </w:pPr>
    </w:p>
    <w:p w14:paraId="64628D8F" w14:textId="278A246C" w:rsidR="00E562D9" w:rsidRDefault="00E562D9" w:rsidP="00F51641">
      <w:pPr>
        <w:spacing w:after="0"/>
        <w:jc w:val="both"/>
        <w:rPr>
          <w:rFonts w:ascii="Arial" w:hAnsi="Arial" w:cs="Arial"/>
          <w:i/>
          <w:sz w:val="21"/>
          <w:szCs w:val="21"/>
        </w:rPr>
      </w:pPr>
      <w:r w:rsidRPr="00E562D9">
        <w:rPr>
          <w:rFonts w:ascii="Arial" w:hAnsi="Arial" w:cs="Arial"/>
          <w:i/>
          <w:sz w:val="21"/>
          <w:szCs w:val="21"/>
        </w:rPr>
        <w:t xml:space="preserve">Kurzkettige Fettsäuren wie die Propionsäure regen die Freisetzung appetithemmender Botenstoffe im Darm an und erhöhen das Sättigungsgefühl. Forscher vermuten, dass sich durch ein erhöhtes </w:t>
      </w:r>
      <w:proofErr w:type="spellStart"/>
      <w:r w:rsidRPr="00E562D9">
        <w:rPr>
          <w:rFonts w:ascii="Arial" w:hAnsi="Arial" w:cs="Arial"/>
          <w:i/>
          <w:sz w:val="21"/>
          <w:szCs w:val="21"/>
        </w:rPr>
        <w:t>Propionat</w:t>
      </w:r>
      <w:proofErr w:type="spellEnd"/>
      <w:r w:rsidR="009F0F41">
        <w:rPr>
          <w:rFonts w:ascii="Arial" w:hAnsi="Arial" w:cs="Arial"/>
          <w:i/>
          <w:sz w:val="21"/>
          <w:szCs w:val="21"/>
        </w:rPr>
        <w:t>-N</w:t>
      </w:r>
      <w:r w:rsidRPr="00E562D9">
        <w:rPr>
          <w:rFonts w:ascii="Arial" w:hAnsi="Arial" w:cs="Arial"/>
          <w:i/>
          <w:sz w:val="21"/>
          <w:szCs w:val="21"/>
        </w:rPr>
        <w:t>iveau im Körper sogar eine längerfristige Gewichtszunahme verhindern lässt.</w:t>
      </w:r>
    </w:p>
    <w:p w14:paraId="3806AFA9" w14:textId="77777777" w:rsidR="00E562D9" w:rsidRPr="00F51641" w:rsidRDefault="00E562D9" w:rsidP="00F51641">
      <w:pPr>
        <w:spacing w:after="0"/>
        <w:jc w:val="both"/>
        <w:rPr>
          <w:rFonts w:ascii="Arial" w:hAnsi="Arial" w:cs="Arial"/>
          <w:i/>
          <w:sz w:val="21"/>
          <w:szCs w:val="21"/>
        </w:rPr>
      </w:pPr>
    </w:p>
    <w:p w14:paraId="0F45346E" w14:textId="30820816" w:rsidR="00F51641" w:rsidRDefault="009B6C7C" w:rsidP="00A53666">
      <w:pPr>
        <w:spacing w:after="0"/>
        <w:jc w:val="both"/>
        <w:rPr>
          <w:rFonts w:ascii="Arial" w:hAnsi="Arial" w:cs="Arial"/>
          <w:b/>
          <w:bCs/>
          <w:sz w:val="21"/>
          <w:szCs w:val="21"/>
        </w:rPr>
      </w:pPr>
      <w:r>
        <w:rPr>
          <w:rFonts w:ascii="Arial" w:hAnsi="Arial" w:cs="Arial"/>
          <w:sz w:val="21"/>
          <w:szCs w:val="21"/>
        </w:rPr>
        <w:t>Herne</w:t>
      </w:r>
      <w:r w:rsidR="00E562D9">
        <w:rPr>
          <w:rFonts w:ascii="Arial" w:hAnsi="Arial" w:cs="Arial"/>
          <w:sz w:val="21"/>
          <w:szCs w:val="21"/>
        </w:rPr>
        <w:t>/Bochum</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E562D9" w:rsidRPr="00E562D9">
        <w:rPr>
          <w:rFonts w:ascii="Arial" w:hAnsi="Arial" w:cs="Arial"/>
          <w:b/>
          <w:bCs/>
          <w:sz w:val="21"/>
          <w:szCs w:val="21"/>
        </w:rPr>
        <w:t xml:space="preserve">Gerade jetzt im Frühjahr stellen sich wieder viele die Frage: Abnehmen </w:t>
      </w:r>
      <w:r w:rsidR="00433D90">
        <w:rPr>
          <w:rFonts w:ascii="Arial" w:hAnsi="Arial" w:cs="Arial"/>
          <w:b/>
          <w:bCs/>
          <w:sz w:val="21"/>
          <w:szCs w:val="21"/>
        </w:rPr>
        <w:t>–</w:t>
      </w:r>
      <w:r w:rsidR="00E562D9" w:rsidRPr="00E562D9">
        <w:rPr>
          <w:rFonts w:ascii="Arial" w:hAnsi="Arial" w:cs="Arial"/>
          <w:b/>
          <w:bCs/>
          <w:sz w:val="21"/>
          <w:szCs w:val="21"/>
        </w:rPr>
        <w:t xml:space="preserve">aber wie? Eines haben die meisten bekannten Mittel und Diäten zur Gewichtsreduzierung gemeinsam: Viele wirken nicht wirklich oder nur kurzzeitig. Englische Forscher haben ein Nahrungsergänzungsmittel entdeckt, das ohne Nebenwirkungen auch über lange Zeit eingenommen werden kann: </w:t>
      </w:r>
      <w:proofErr w:type="spellStart"/>
      <w:r w:rsidR="00E562D9" w:rsidRPr="00E562D9">
        <w:rPr>
          <w:rFonts w:ascii="Arial" w:hAnsi="Arial" w:cs="Arial"/>
          <w:b/>
          <w:bCs/>
          <w:sz w:val="21"/>
          <w:szCs w:val="21"/>
        </w:rPr>
        <w:t>Propionat</w:t>
      </w:r>
      <w:proofErr w:type="spellEnd"/>
      <w:r w:rsidR="00E562D9" w:rsidRPr="00E562D9">
        <w:rPr>
          <w:rFonts w:ascii="Arial" w:hAnsi="Arial" w:cs="Arial"/>
          <w:b/>
          <w:bCs/>
          <w:sz w:val="21"/>
          <w:szCs w:val="21"/>
        </w:rPr>
        <w:t>. Diese als gesundheitlich unbedenklich eingestufte kurzkettige Fettsäure reduziert nach neuesten Untersuchungen den Appetit, unterdrückt die Lust auf ungesundes Essen und lässt schneller ein Sättigungsgefühl eintreten.</w:t>
      </w:r>
    </w:p>
    <w:p w14:paraId="0C872F74" w14:textId="77777777" w:rsidR="00E562D9" w:rsidRPr="00E82A2E" w:rsidRDefault="00E562D9" w:rsidP="00A53666">
      <w:pPr>
        <w:spacing w:after="0"/>
        <w:jc w:val="both"/>
        <w:rPr>
          <w:rFonts w:ascii="Arial" w:hAnsi="Arial" w:cs="Arial"/>
          <w:b/>
          <w:bCs/>
          <w:sz w:val="21"/>
          <w:szCs w:val="21"/>
        </w:rPr>
      </w:pPr>
    </w:p>
    <w:p w14:paraId="007135AB" w14:textId="77777777" w:rsidR="00E562D9" w:rsidRPr="00E562D9" w:rsidRDefault="00E562D9" w:rsidP="00E562D9">
      <w:pPr>
        <w:spacing w:after="0"/>
        <w:jc w:val="both"/>
        <w:rPr>
          <w:rFonts w:ascii="Arial" w:hAnsi="Arial" w:cs="Arial"/>
          <w:sz w:val="21"/>
          <w:szCs w:val="21"/>
        </w:rPr>
      </w:pPr>
      <w:r w:rsidRPr="00E562D9">
        <w:rPr>
          <w:rFonts w:ascii="Arial" w:hAnsi="Arial" w:cs="Arial"/>
          <w:sz w:val="21"/>
          <w:szCs w:val="21"/>
        </w:rPr>
        <w:t xml:space="preserve">Die Propionsäure und ihre Salze, die </w:t>
      </w:r>
      <w:proofErr w:type="spellStart"/>
      <w:r w:rsidRPr="00E562D9">
        <w:rPr>
          <w:rFonts w:ascii="Arial" w:hAnsi="Arial" w:cs="Arial"/>
          <w:sz w:val="21"/>
          <w:szCs w:val="21"/>
        </w:rPr>
        <w:t>Propionate</w:t>
      </w:r>
      <w:proofErr w:type="spellEnd"/>
      <w:r w:rsidRPr="00E562D9">
        <w:rPr>
          <w:rFonts w:ascii="Arial" w:hAnsi="Arial" w:cs="Arial"/>
          <w:sz w:val="21"/>
          <w:szCs w:val="21"/>
        </w:rPr>
        <w:t xml:space="preserve">, dienen nach dem aktuellen Stand der Forschung besonders denjenigen Darmbakterien als Nahrung, die zahlreiche Vorgänge im menschlichen Körper positiv beeinflussen. Und eine dieser Wirkungen, die die englischen Forscher um Gary Frost vom Imperial College in London nachgewiesen haben, ist besonders für </w:t>
      </w:r>
      <w:proofErr w:type="spellStart"/>
      <w:r w:rsidRPr="00E562D9">
        <w:rPr>
          <w:rFonts w:ascii="Arial" w:hAnsi="Arial" w:cs="Arial"/>
          <w:sz w:val="21"/>
          <w:szCs w:val="21"/>
        </w:rPr>
        <w:t>Abnehmwillige</w:t>
      </w:r>
      <w:proofErr w:type="spellEnd"/>
      <w:r w:rsidRPr="00E562D9">
        <w:rPr>
          <w:rFonts w:ascii="Arial" w:hAnsi="Arial" w:cs="Arial"/>
          <w:sz w:val="21"/>
          <w:szCs w:val="21"/>
        </w:rPr>
        <w:t xml:space="preserve"> eine gute Nachricht: „Diese Fettsäuren regen die Freisetzung der Darmhormone PYY und GLP-1 an, die wiederum den Appetit unterdrücken“, schreiben die Wissenschaftler. „Und </w:t>
      </w:r>
      <w:proofErr w:type="spellStart"/>
      <w:r w:rsidRPr="00E562D9">
        <w:rPr>
          <w:rFonts w:ascii="Arial" w:hAnsi="Arial" w:cs="Arial"/>
          <w:sz w:val="21"/>
          <w:szCs w:val="21"/>
        </w:rPr>
        <w:t>Propionat</w:t>
      </w:r>
      <w:proofErr w:type="spellEnd"/>
      <w:r w:rsidRPr="00E562D9">
        <w:rPr>
          <w:rFonts w:ascii="Arial" w:hAnsi="Arial" w:cs="Arial"/>
          <w:sz w:val="21"/>
          <w:szCs w:val="21"/>
        </w:rPr>
        <w:t xml:space="preserve"> scheint das wirksamste Mittel zur Stimulierung der PYY- und GLP-1-Freisetzung zu sein“, heißt es dort weiter. Durch die Ausschüttung dieser Darmhormone helfen die kurzkettigen Fettsäuren auch, ein Sättigungsgefühl entstehen zu lassen und die Magenentleerung zu verlangsamen. </w:t>
      </w:r>
    </w:p>
    <w:p w14:paraId="1224914E" w14:textId="77777777" w:rsidR="00E562D9" w:rsidRPr="00E562D9" w:rsidRDefault="00E562D9" w:rsidP="00E562D9">
      <w:pPr>
        <w:spacing w:after="0"/>
        <w:jc w:val="both"/>
        <w:rPr>
          <w:rFonts w:ascii="Arial" w:hAnsi="Arial" w:cs="Arial"/>
          <w:sz w:val="21"/>
          <w:szCs w:val="21"/>
        </w:rPr>
      </w:pPr>
    </w:p>
    <w:p w14:paraId="1FE708F3" w14:textId="77777777" w:rsidR="00E562D9" w:rsidRPr="00E562D9" w:rsidRDefault="00E562D9" w:rsidP="00E562D9">
      <w:pPr>
        <w:spacing w:after="0"/>
        <w:jc w:val="both"/>
        <w:rPr>
          <w:rFonts w:ascii="Arial" w:hAnsi="Arial" w:cs="Arial"/>
          <w:sz w:val="21"/>
          <w:szCs w:val="21"/>
        </w:rPr>
      </w:pPr>
      <w:r w:rsidRPr="00E562D9">
        <w:rPr>
          <w:rFonts w:ascii="Arial" w:hAnsi="Arial" w:cs="Arial"/>
          <w:sz w:val="21"/>
          <w:szCs w:val="21"/>
        </w:rPr>
        <w:t xml:space="preserve">Zahlreiche Erhebungen legen nahe, dass Erwachsene im mittleren Alter jedes Jahr etwa ein halbes bis ein Kilo an Gewicht zunehmen, indem sie täglich 50 bis 100 zusätzliche Kalorien zu sich nehmen, schreiben die englischen Wissenschaftler. „Die Ergebnisse unserer Studie liefern den ersten direkten Beweis dafür, dass eine Erhöhung des </w:t>
      </w:r>
      <w:proofErr w:type="spellStart"/>
      <w:r w:rsidRPr="00E562D9">
        <w:rPr>
          <w:rFonts w:ascii="Arial" w:hAnsi="Arial" w:cs="Arial"/>
          <w:sz w:val="21"/>
          <w:szCs w:val="21"/>
        </w:rPr>
        <w:t>Propionat</w:t>
      </w:r>
      <w:proofErr w:type="spellEnd"/>
      <w:r w:rsidRPr="00E562D9">
        <w:rPr>
          <w:rFonts w:ascii="Arial" w:hAnsi="Arial" w:cs="Arial"/>
          <w:sz w:val="21"/>
          <w:szCs w:val="21"/>
        </w:rPr>
        <w:t xml:space="preserve">-Niveaus im Darm die Energiezufuhr reduzieren und eine längerfristige Gewichtszunahme verhindern kann“, so die Forscher. Ihre Ergebnisse veröffentlichten sie im Fachmagazin „Gut“. </w:t>
      </w:r>
    </w:p>
    <w:p w14:paraId="7D4F0650" w14:textId="77777777" w:rsidR="00E562D9" w:rsidRPr="00E562D9" w:rsidRDefault="00E562D9" w:rsidP="00E562D9">
      <w:pPr>
        <w:spacing w:after="0"/>
        <w:jc w:val="both"/>
        <w:rPr>
          <w:rFonts w:ascii="Arial" w:hAnsi="Arial" w:cs="Arial"/>
          <w:sz w:val="21"/>
          <w:szCs w:val="21"/>
        </w:rPr>
      </w:pPr>
    </w:p>
    <w:p w14:paraId="7698E324" w14:textId="77777777" w:rsidR="00E562D9" w:rsidRDefault="00E562D9">
      <w:pPr>
        <w:rPr>
          <w:rFonts w:ascii="Arial" w:hAnsi="Arial" w:cs="Arial"/>
          <w:sz w:val="21"/>
          <w:szCs w:val="21"/>
        </w:rPr>
      </w:pPr>
      <w:r>
        <w:rPr>
          <w:rFonts w:ascii="Arial" w:hAnsi="Arial" w:cs="Arial"/>
          <w:sz w:val="21"/>
          <w:szCs w:val="21"/>
        </w:rPr>
        <w:br w:type="page"/>
      </w:r>
    </w:p>
    <w:p w14:paraId="5BB21DD0" w14:textId="5DF0B692" w:rsidR="00E562D9" w:rsidRPr="00E562D9" w:rsidRDefault="00E562D9" w:rsidP="00E562D9">
      <w:pPr>
        <w:spacing w:after="0"/>
        <w:jc w:val="both"/>
        <w:rPr>
          <w:rFonts w:ascii="Arial" w:hAnsi="Arial" w:cs="Arial"/>
          <w:b/>
          <w:sz w:val="21"/>
          <w:szCs w:val="21"/>
        </w:rPr>
      </w:pPr>
      <w:r w:rsidRPr="00E562D9">
        <w:rPr>
          <w:rFonts w:ascii="Arial" w:hAnsi="Arial" w:cs="Arial"/>
          <w:b/>
          <w:sz w:val="21"/>
          <w:szCs w:val="21"/>
        </w:rPr>
        <w:lastRenderedPageBreak/>
        <w:t>Weniger Lust auf Nudeln, Pizza und Schokolade</w:t>
      </w:r>
    </w:p>
    <w:p w14:paraId="2807E9D4" w14:textId="77777777" w:rsidR="00E562D9" w:rsidRPr="00E562D9" w:rsidRDefault="00E562D9" w:rsidP="00E562D9">
      <w:pPr>
        <w:spacing w:after="0"/>
        <w:jc w:val="both"/>
        <w:rPr>
          <w:rFonts w:ascii="Arial" w:hAnsi="Arial" w:cs="Arial"/>
          <w:sz w:val="21"/>
          <w:szCs w:val="21"/>
        </w:rPr>
      </w:pPr>
      <w:r w:rsidRPr="00E562D9">
        <w:rPr>
          <w:rFonts w:ascii="Arial" w:hAnsi="Arial" w:cs="Arial"/>
          <w:sz w:val="21"/>
          <w:szCs w:val="21"/>
        </w:rPr>
        <w:t>Der große Einfluss des Mikrobioms im Darm auf das Gehirn ist inzwischen vielfach nachgewiesen („Darm-Hirn-Achse“). Weitere Effekte im Körper: In der Leber wird, letztlich gesteuert über die Bakterienaktivitäten im Darm, die Produktion von Fetten verringert. Gleichzeitig wird die Magenentleerung verlangsamt, wodurch man länger satt ist. Kurzkettige Fettsäuren beeinflussen zudem Cholesterinspiegel und Blutzuckerstoffwechsel positiv.</w:t>
      </w:r>
    </w:p>
    <w:p w14:paraId="52A22C7A" w14:textId="77777777" w:rsidR="00E562D9" w:rsidRPr="00E562D9" w:rsidRDefault="00E562D9" w:rsidP="00E562D9">
      <w:pPr>
        <w:spacing w:after="0"/>
        <w:jc w:val="both"/>
        <w:rPr>
          <w:rFonts w:ascii="Arial" w:hAnsi="Arial" w:cs="Arial"/>
          <w:sz w:val="21"/>
          <w:szCs w:val="21"/>
        </w:rPr>
      </w:pPr>
    </w:p>
    <w:p w14:paraId="32912295" w14:textId="5F07E156" w:rsidR="00E562D9" w:rsidRPr="00E562D9" w:rsidRDefault="00E562D9" w:rsidP="00E562D9">
      <w:pPr>
        <w:spacing w:after="0"/>
        <w:jc w:val="both"/>
        <w:rPr>
          <w:rFonts w:ascii="Arial" w:hAnsi="Arial" w:cs="Arial"/>
          <w:sz w:val="21"/>
          <w:szCs w:val="21"/>
        </w:rPr>
      </w:pPr>
      <w:r w:rsidRPr="00E562D9">
        <w:rPr>
          <w:rFonts w:ascii="Arial" w:hAnsi="Arial" w:cs="Arial"/>
          <w:sz w:val="21"/>
          <w:szCs w:val="21"/>
        </w:rPr>
        <w:t xml:space="preserve">Im Rahmen der britischen Studie erhielt eine Testgruppe täglich 10 Gramm </w:t>
      </w:r>
      <w:proofErr w:type="spellStart"/>
      <w:r w:rsidRPr="00E562D9">
        <w:rPr>
          <w:rFonts w:ascii="Arial" w:hAnsi="Arial" w:cs="Arial"/>
          <w:sz w:val="21"/>
          <w:szCs w:val="21"/>
        </w:rPr>
        <w:t>Propionat</w:t>
      </w:r>
      <w:proofErr w:type="spellEnd"/>
      <w:r w:rsidRPr="00E562D9">
        <w:rPr>
          <w:rFonts w:ascii="Arial" w:hAnsi="Arial" w:cs="Arial"/>
          <w:sz w:val="21"/>
          <w:szCs w:val="21"/>
        </w:rPr>
        <w:t xml:space="preserve">, die andere nicht. Sechs Stunden nach Einnahme analysierten die Wissenschaftler auch die Aktivität spezieller Hirnregionen. Während dieser Hirn-Scans wurden den Probanden Bilder von Lebensmitteln mit hohem oder geringem Kaloriengehalt gezeigt. Bei den Teilnehmern mit künstlich erhöhtem </w:t>
      </w:r>
      <w:proofErr w:type="spellStart"/>
      <w:r w:rsidRPr="00E562D9">
        <w:rPr>
          <w:rFonts w:ascii="Arial" w:hAnsi="Arial" w:cs="Arial"/>
          <w:sz w:val="21"/>
          <w:szCs w:val="21"/>
        </w:rPr>
        <w:t>Propionat</w:t>
      </w:r>
      <w:proofErr w:type="spellEnd"/>
      <w:r w:rsidRPr="00E562D9">
        <w:rPr>
          <w:rFonts w:ascii="Arial" w:hAnsi="Arial" w:cs="Arial"/>
          <w:sz w:val="21"/>
          <w:szCs w:val="21"/>
        </w:rPr>
        <w:t xml:space="preserve">-Spiegel zeigte das Belohnungszentrum des Gehirns </w:t>
      </w:r>
      <w:r w:rsidR="00662FEB">
        <w:rPr>
          <w:rFonts w:ascii="Arial" w:hAnsi="Arial" w:cs="Arial"/>
          <w:sz w:val="21"/>
          <w:szCs w:val="21"/>
        </w:rPr>
        <w:t>–</w:t>
      </w:r>
      <w:r w:rsidRPr="00E562D9">
        <w:rPr>
          <w:rFonts w:ascii="Arial" w:hAnsi="Arial" w:cs="Arial"/>
          <w:sz w:val="21"/>
          <w:szCs w:val="21"/>
        </w:rPr>
        <w:t xml:space="preserve"> mit ein Auslöser von Heißhunger </w:t>
      </w:r>
      <w:r w:rsidR="00662FEB">
        <w:rPr>
          <w:rFonts w:ascii="Arial" w:hAnsi="Arial" w:cs="Arial"/>
          <w:sz w:val="21"/>
          <w:szCs w:val="21"/>
        </w:rPr>
        <w:t>–</w:t>
      </w:r>
      <w:r w:rsidRPr="00E562D9">
        <w:rPr>
          <w:rFonts w:ascii="Arial" w:hAnsi="Arial" w:cs="Arial"/>
          <w:sz w:val="21"/>
          <w:szCs w:val="21"/>
        </w:rPr>
        <w:t xml:space="preserve"> beim Anblick von Junk Food, Schokolade oder Pizza weit weniger Aktivitäten als bei den Teilnehmern der Kontrollgruppe. Im Praxistest erhielt dann noch jeder Teilnehmer eine große Schüssel Nudeln mit Tomatensoße. Die </w:t>
      </w:r>
      <w:proofErr w:type="spellStart"/>
      <w:r w:rsidRPr="00E562D9">
        <w:rPr>
          <w:rFonts w:ascii="Arial" w:hAnsi="Arial" w:cs="Arial"/>
          <w:sz w:val="21"/>
          <w:szCs w:val="21"/>
        </w:rPr>
        <w:t>Propionat</w:t>
      </w:r>
      <w:proofErr w:type="spellEnd"/>
      <w:r w:rsidRPr="00E562D9">
        <w:rPr>
          <w:rFonts w:ascii="Arial" w:hAnsi="Arial" w:cs="Arial"/>
          <w:sz w:val="21"/>
          <w:szCs w:val="21"/>
        </w:rPr>
        <w:t>-Gruppe aß im Durchschnitt zehn Prozent weniger Nudeln als die Kontrollgruppe.</w:t>
      </w:r>
    </w:p>
    <w:p w14:paraId="04E874F1" w14:textId="77777777" w:rsidR="00E562D9" w:rsidRPr="00E562D9" w:rsidRDefault="00E562D9" w:rsidP="00E562D9">
      <w:pPr>
        <w:spacing w:after="0"/>
        <w:jc w:val="both"/>
        <w:rPr>
          <w:rFonts w:ascii="Arial" w:hAnsi="Arial" w:cs="Arial"/>
          <w:sz w:val="21"/>
          <w:szCs w:val="21"/>
        </w:rPr>
      </w:pPr>
    </w:p>
    <w:p w14:paraId="3CF4565D" w14:textId="624ECFB1" w:rsidR="00E562D9" w:rsidRPr="00E562D9" w:rsidRDefault="00E562D9" w:rsidP="00E562D9">
      <w:pPr>
        <w:spacing w:after="0"/>
        <w:jc w:val="both"/>
        <w:rPr>
          <w:rFonts w:ascii="Arial" w:hAnsi="Arial" w:cs="Arial"/>
          <w:b/>
          <w:sz w:val="21"/>
          <w:szCs w:val="21"/>
        </w:rPr>
      </w:pPr>
      <w:r w:rsidRPr="00E562D9">
        <w:rPr>
          <w:rFonts w:ascii="Arial" w:hAnsi="Arial" w:cs="Arial"/>
          <w:b/>
          <w:sz w:val="21"/>
          <w:szCs w:val="21"/>
        </w:rPr>
        <w:t>Ungünstige Ernährung lässt den Darm „verarmen“</w:t>
      </w:r>
    </w:p>
    <w:p w14:paraId="04A20FF2" w14:textId="77777777" w:rsidR="00E562D9" w:rsidRPr="00E562D9" w:rsidRDefault="00E562D9" w:rsidP="00E562D9">
      <w:pPr>
        <w:spacing w:after="0"/>
        <w:jc w:val="both"/>
        <w:rPr>
          <w:rFonts w:ascii="Arial" w:hAnsi="Arial" w:cs="Arial"/>
          <w:sz w:val="21"/>
          <w:szCs w:val="21"/>
        </w:rPr>
      </w:pPr>
      <w:proofErr w:type="spellStart"/>
      <w:r w:rsidRPr="00E562D9">
        <w:rPr>
          <w:rFonts w:ascii="Arial" w:hAnsi="Arial" w:cs="Arial"/>
          <w:sz w:val="21"/>
          <w:szCs w:val="21"/>
        </w:rPr>
        <w:t>Propionat</w:t>
      </w:r>
      <w:proofErr w:type="spellEnd"/>
      <w:r w:rsidRPr="00E562D9">
        <w:rPr>
          <w:rFonts w:ascii="Arial" w:hAnsi="Arial" w:cs="Arial"/>
          <w:sz w:val="21"/>
          <w:szCs w:val="21"/>
        </w:rPr>
        <w:t xml:space="preserve"> kann der menschliche Körper selbst herstellen. Voraussetzung dafür ist die Aufnahme großer Mengen ballaststoffreicher Lebensmittel wie Vollkornbrot, Hülsenfrüchte oder faserhaltige Obst- und Gemüsesorten. Darmbakterien bauen die Ballaststoffe zu kurzkettigen Fettsäuren um. Das Mikrobiom eines gesunden Menschen produziert bei ballaststoffreicher Kost etwa vier bis fünf Gramm Propionsäure/</w:t>
      </w:r>
      <w:proofErr w:type="spellStart"/>
      <w:r w:rsidRPr="00E562D9">
        <w:rPr>
          <w:rFonts w:ascii="Arial" w:hAnsi="Arial" w:cs="Arial"/>
          <w:sz w:val="21"/>
          <w:szCs w:val="21"/>
        </w:rPr>
        <w:t>Propionat</w:t>
      </w:r>
      <w:proofErr w:type="spellEnd"/>
      <w:r w:rsidRPr="00E562D9">
        <w:rPr>
          <w:rFonts w:ascii="Arial" w:hAnsi="Arial" w:cs="Arial"/>
          <w:sz w:val="21"/>
          <w:szCs w:val="21"/>
        </w:rPr>
        <w:t xml:space="preserve"> am Tag.</w:t>
      </w:r>
    </w:p>
    <w:p w14:paraId="584A6871" w14:textId="77777777" w:rsidR="00E562D9" w:rsidRPr="00E562D9" w:rsidRDefault="00E562D9" w:rsidP="00E562D9">
      <w:pPr>
        <w:spacing w:after="0"/>
        <w:jc w:val="both"/>
        <w:rPr>
          <w:rFonts w:ascii="Arial" w:hAnsi="Arial" w:cs="Arial"/>
          <w:sz w:val="21"/>
          <w:szCs w:val="21"/>
        </w:rPr>
      </w:pPr>
    </w:p>
    <w:p w14:paraId="3995935D" w14:textId="77777777" w:rsidR="00E562D9" w:rsidRPr="00E562D9" w:rsidRDefault="00E562D9" w:rsidP="00E562D9">
      <w:pPr>
        <w:spacing w:after="0"/>
        <w:jc w:val="both"/>
        <w:rPr>
          <w:rFonts w:ascii="Arial" w:hAnsi="Arial" w:cs="Arial"/>
          <w:sz w:val="21"/>
          <w:szCs w:val="21"/>
        </w:rPr>
      </w:pPr>
      <w:r w:rsidRPr="00E562D9">
        <w:rPr>
          <w:rFonts w:ascii="Arial" w:hAnsi="Arial" w:cs="Arial"/>
          <w:sz w:val="21"/>
          <w:szCs w:val="21"/>
        </w:rPr>
        <w:t xml:space="preserve">Die Deutsche Gesellschaft für Ernährung empfiehlt, täglich wenigstens 30 Gramm Ballaststoffe aufzunehmen. Die meisten Deutschen schaffen das aber nicht: Drei Viertel aller Frauen und mehr als zwei Drittel aller Männer liegen nach den Erhebungen der „Nationalen Verzehrstudie“ der Bundesregierung unter diesem Richtwert. </w:t>
      </w:r>
    </w:p>
    <w:p w14:paraId="3A43283C" w14:textId="77777777" w:rsidR="00E562D9" w:rsidRPr="00E562D9" w:rsidRDefault="00E562D9" w:rsidP="00E562D9">
      <w:pPr>
        <w:spacing w:after="0"/>
        <w:jc w:val="both"/>
        <w:rPr>
          <w:rFonts w:ascii="Arial" w:hAnsi="Arial" w:cs="Arial"/>
          <w:sz w:val="21"/>
          <w:szCs w:val="21"/>
        </w:rPr>
      </w:pPr>
    </w:p>
    <w:p w14:paraId="3D6B4A48" w14:textId="77777777" w:rsidR="00E562D9" w:rsidRPr="00E562D9" w:rsidRDefault="00E562D9" w:rsidP="00E562D9">
      <w:pPr>
        <w:spacing w:after="0"/>
        <w:jc w:val="both"/>
        <w:rPr>
          <w:rFonts w:ascii="Arial" w:hAnsi="Arial" w:cs="Arial"/>
          <w:b/>
          <w:sz w:val="21"/>
          <w:szCs w:val="21"/>
        </w:rPr>
      </w:pPr>
      <w:r w:rsidRPr="00E562D9">
        <w:rPr>
          <w:rFonts w:ascii="Arial" w:hAnsi="Arial" w:cs="Arial"/>
          <w:b/>
          <w:sz w:val="21"/>
          <w:szCs w:val="21"/>
        </w:rPr>
        <w:t xml:space="preserve">Nahrungsergänzung kann Mangel ausgleichen </w:t>
      </w:r>
    </w:p>
    <w:p w14:paraId="0A72F1E2" w14:textId="376127FF" w:rsidR="000C7D05" w:rsidRDefault="00E562D9" w:rsidP="00E562D9">
      <w:pPr>
        <w:spacing w:after="0"/>
        <w:jc w:val="both"/>
        <w:rPr>
          <w:rFonts w:ascii="Arial" w:hAnsi="Arial" w:cs="Arial"/>
          <w:sz w:val="21"/>
          <w:szCs w:val="21"/>
        </w:rPr>
      </w:pPr>
      <w:r w:rsidRPr="00E562D9">
        <w:rPr>
          <w:rFonts w:ascii="Arial" w:hAnsi="Arial" w:cs="Arial"/>
          <w:sz w:val="21"/>
          <w:szCs w:val="21"/>
        </w:rPr>
        <w:t xml:space="preserve">Die ballaststoffarme Ernährungsweise führt bei vielen Mitteleuropäern dazu, dass die wichtigen schützenden Darmbakterien nicht in ausreichender Zahl vorkommen und nicht genug kurzkettige Fettsäuren von der Darmflora produziert werden. Denn den Bakterien wird durch die zu geringe Verfügbarkeit von Pflanzenfasern und Ballaststoffen die Nahrungsgrundlage entzogen. Die kurzkettigen Fettsäuren, die dem Organismus sonst fehlen, lassen sich in Form von </w:t>
      </w:r>
      <w:proofErr w:type="spellStart"/>
      <w:r w:rsidRPr="00E562D9">
        <w:rPr>
          <w:rFonts w:ascii="Arial" w:hAnsi="Arial" w:cs="Arial"/>
          <w:sz w:val="21"/>
          <w:szCs w:val="21"/>
        </w:rPr>
        <w:t>Propionaten</w:t>
      </w:r>
      <w:proofErr w:type="spellEnd"/>
      <w:r w:rsidRPr="00E562D9">
        <w:rPr>
          <w:rFonts w:ascii="Arial" w:hAnsi="Arial" w:cs="Arial"/>
          <w:sz w:val="21"/>
          <w:szCs w:val="21"/>
        </w:rPr>
        <w:t xml:space="preserve"> als Nahrungsergänzung — etwa als </w:t>
      </w:r>
      <w:proofErr w:type="spellStart"/>
      <w:r w:rsidRPr="00E562D9">
        <w:rPr>
          <w:rFonts w:ascii="Arial" w:hAnsi="Arial" w:cs="Arial"/>
          <w:sz w:val="21"/>
          <w:szCs w:val="21"/>
        </w:rPr>
        <w:t>Propicum</w:t>
      </w:r>
      <w:proofErr w:type="spellEnd"/>
      <w:r w:rsidRPr="00E562D9">
        <w:rPr>
          <w:rFonts w:ascii="Arial" w:hAnsi="Arial" w:cs="Arial"/>
          <w:sz w:val="21"/>
          <w:szCs w:val="21"/>
        </w:rPr>
        <w:t xml:space="preserve"> in Kapselform — gezielt zuführen, sagen Wissenschaftler.</w:t>
      </w:r>
    </w:p>
    <w:p w14:paraId="2548339C" w14:textId="77777777" w:rsidR="00E562D9" w:rsidRDefault="00E562D9" w:rsidP="00E562D9">
      <w:pPr>
        <w:spacing w:after="0"/>
        <w:jc w:val="both"/>
        <w:rPr>
          <w:rFonts w:ascii="Arial" w:hAnsi="Arial" w:cs="Arial"/>
          <w:b/>
          <w:sz w:val="21"/>
          <w:szCs w:val="21"/>
        </w:rPr>
      </w:pPr>
    </w:p>
    <w:p w14:paraId="2B44DDE4" w14:textId="7534ECF2" w:rsidR="00645D28" w:rsidRPr="003E7327" w:rsidRDefault="00645D28" w:rsidP="00A53666">
      <w:pPr>
        <w:spacing w:after="0"/>
        <w:jc w:val="both"/>
        <w:rPr>
          <w:rFonts w:ascii="Arial" w:hAnsi="Arial" w:cs="Arial"/>
          <w:b/>
          <w:sz w:val="21"/>
          <w:szCs w:val="21"/>
        </w:rPr>
      </w:pPr>
      <w:r w:rsidRPr="003E7327">
        <w:rPr>
          <w:rFonts w:ascii="Arial" w:hAnsi="Arial" w:cs="Arial"/>
          <w:b/>
          <w:sz w:val="21"/>
          <w:szCs w:val="21"/>
        </w:rPr>
        <w:t>Mehr Informationen:</w:t>
      </w:r>
    </w:p>
    <w:p w14:paraId="0C014C8C" w14:textId="2617D926" w:rsidR="00645D28" w:rsidRDefault="00E25D79" w:rsidP="00A53666">
      <w:pPr>
        <w:spacing w:after="0"/>
        <w:jc w:val="both"/>
        <w:rPr>
          <w:rFonts w:ascii="Arial" w:hAnsi="Arial" w:cs="Arial"/>
          <w:i/>
          <w:sz w:val="21"/>
          <w:szCs w:val="21"/>
        </w:rPr>
      </w:pPr>
      <w:r w:rsidRPr="003E7327">
        <w:rPr>
          <w:rFonts w:ascii="Arial" w:hAnsi="Arial" w:cs="Arial"/>
          <w:i/>
          <w:sz w:val="21"/>
          <w:szCs w:val="21"/>
        </w:rPr>
        <w:t>www.propicum.com</w:t>
      </w:r>
    </w:p>
    <w:p w14:paraId="7BF2437E" w14:textId="77777777" w:rsidR="003B1B7C" w:rsidRPr="003E7327" w:rsidRDefault="003B1B7C" w:rsidP="00A53666">
      <w:pPr>
        <w:spacing w:after="0"/>
        <w:jc w:val="both"/>
        <w:rPr>
          <w:rFonts w:ascii="Arial" w:hAnsi="Arial" w:cs="Arial"/>
          <w:i/>
          <w:sz w:val="21"/>
          <w:szCs w:val="21"/>
        </w:rPr>
      </w:pPr>
    </w:p>
    <w:p w14:paraId="1E28F323" w14:textId="4AAF1E3E" w:rsidR="00602639" w:rsidRPr="004C3F6F" w:rsidRDefault="0096121D" w:rsidP="00A53666">
      <w:pPr>
        <w:spacing w:after="0"/>
        <w:jc w:val="both"/>
        <w:rPr>
          <w:rFonts w:ascii="Arial" w:hAnsi="Arial" w:cs="Arial"/>
          <w:i/>
          <w:sz w:val="21"/>
          <w:szCs w:val="21"/>
        </w:rPr>
      </w:pPr>
      <w:r>
        <w:rPr>
          <w:rFonts w:ascii="Arial" w:hAnsi="Arial" w:cs="Arial"/>
          <w:i/>
          <w:noProof/>
          <w:sz w:val="21"/>
          <w:szCs w:val="21"/>
        </w:rPr>
        <w:lastRenderedPageBreak/>
        <w:drawing>
          <wp:inline distT="0" distB="0" distL="0" distR="0" wp14:anchorId="3B281035" wp14:editId="406DFB8C">
            <wp:extent cx="3600000" cy="24012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tolia_182941952_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00000" cy="2401200"/>
                    </a:xfrm>
                    <a:prstGeom prst="rect">
                      <a:avLst/>
                    </a:prstGeom>
                  </pic:spPr>
                </pic:pic>
              </a:graphicData>
            </a:graphic>
          </wp:inline>
        </w:drawing>
      </w:r>
    </w:p>
    <w:p w14:paraId="43845023" w14:textId="09DA356C" w:rsidR="00144173" w:rsidRDefault="00144173" w:rsidP="00602639">
      <w:pPr>
        <w:spacing w:after="0"/>
        <w:rPr>
          <w:rFonts w:ascii="Arial" w:hAnsi="Arial" w:cs="Arial"/>
          <w:bCs/>
          <w:i/>
          <w:sz w:val="18"/>
          <w:szCs w:val="18"/>
        </w:rPr>
      </w:pPr>
    </w:p>
    <w:p w14:paraId="14F6AD12" w14:textId="104B0B80" w:rsidR="004076E3" w:rsidRPr="004076E3" w:rsidRDefault="00662FEB" w:rsidP="00662FEB">
      <w:pPr>
        <w:spacing w:after="0"/>
        <w:jc w:val="both"/>
        <w:rPr>
          <w:rFonts w:ascii="Arial" w:hAnsi="Arial" w:cs="Arial"/>
          <w:bCs/>
          <w:i/>
          <w:sz w:val="18"/>
          <w:szCs w:val="18"/>
        </w:rPr>
      </w:pPr>
      <w:proofErr w:type="spellStart"/>
      <w:r w:rsidRPr="00662FEB">
        <w:rPr>
          <w:rFonts w:ascii="Arial" w:hAnsi="Arial" w:cs="Arial"/>
          <w:bCs/>
          <w:i/>
          <w:sz w:val="18"/>
          <w:szCs w:val="18"/>
        </w:rPr>
        <w:t>Propionat</w:t>
      </w:r>
      <w:proofErr w:type="spellEnd"/>
      <w:r w:rsidRPr="00662FEB">
        <w:rPr>
          <w:rFonts w:ascii="Arial" w:hAnsi="Arial" w:cs="Arial"/>
          <w:bCs/>
          <w:i/>
          <w:sz w:val="18"/>
          <w:szCs w:val="18"/>
        </w:rPr>
        <w:t xml:space="preserve"> kann der menschliche Körper selbst herstellen. Voraussetzung dafür ist die Aufnahme großer Mengen ballaststoffreicher Lebensmittel wie Vollkornbrot, Hülsenfrüchte oder faserhaltige Obst- und Gemüsesorten. Darmbakterien bauen die Ballaststoffe zu kurzkettigen Fettsäuren um. Das Mikrobiom eines gesunden Menschen produziert bei ballaststoffreicher Kost etwa vier bis fünf Gramm Propionsäure/</w:t>
      </w:r>
      <w:proofErr w:type="spellStart"/>
      <w:r w:rsidRPr="00662FEB">
        <w:rPr>
          <w:rFonts w:ascii="Arial" w:hAnsi="Arial" w:cs="Arial"/>
          <w:bCs/>
          <w:i/>
          <w:sz w:val="18"/>
          <w:szCs w:val="18"/>
        </w:rPr>
        <w:t>Propionat</w:t>
      </w:r>
      <w:proofErr w:type="spellEnd"/>
      <w:r w:rsidRPr="00662FEB">
        <w:rPr>
          <w:rFonts w:ascii="Arial" w:hAnsi="Arial" w:cs="Arial"/>
          <w:bCs/>
          <w:i/>
          <w:sz w:val="18"/>
          <w:szCs w:val="18"/>
        </w:rPr>
        <w:t xml:space="preserve"> am Tag.</w:t>
      </w:r>
      <w:r>
        <w:rPr>
          <w:rFonts w:ascii="Arial" w:hAnsi="Arial" w:cs="Arial"/>
          <w:bCs/>
          <w:i/>
          <w:sz w:val="18"/>
          <w:szCs w:val="18"/>
        </w:rPr>
        <w:t xml:space="preserve"> </w:t>
      </w:r>
      <w:r w:rsidR="004076E3" w:rsidRPr="004076E3">
        <w:rPr>
          <w:rFonts w:ascii="Arial" w:hAnsi="Arial" w:cs="Arial"/>
          <w:bCs/>
          <w:i/>
          <w:sz w:val="18"/>
          <w:szCs w:val="18"/>
        </w:rPr>
        <w:t xml:space="preserve">Foto: </w:t>
      </w:r>
      <w:proofErr w:type="spellStart"/>
      <w:r w:rsidR="004076E3" w:rsidRPr="004076E3">
        <w:rPr>
          <w:rFonts w:ascii="Arial" w:hAnsi="Arial" w:cs="Arial"/>
          <w:bCs/>
          <w:i/>
          <w:sz w:val="18"/>
          <w:szCs w:val="18"/>
        </w:rPr>
        <w:t>Fotolia</w:t>
      </w:r>
      <w:proofErr w:type="spellEnd"/>
    </w:p>
    <w:p w14:paraId="49C3179E" w14:textId="3792DEAF" w:rsidR="0003420D" w:rsidRDefault="0003420D" w:rsidP="00602639">
      <w:pPr>
        <w:spacing w:after="0"/>
        <w:rPr>
          <w:rFonts w:ascii="Arial" w:hAnsi="Arial" w:cs="Arial"/>
          <w:b/>
          <w:i/>
        </w:rPr>
      </w:pPr>
    </w:p>
    <w:p w14:paraId="1875A290" w14:textId="41DC73E2" w:rsidR="004021E8" w:rsidRDefault="0096121D" w:rsidP="00602639">
      <w:pPr>
        <w:spacing w:after="0"/>
        <w:rPr>
          <w:rFonts w:ascii="Arial" w:hAnsi="Arial" w:cs="Arial"/>
          <w:b/>
          <w:i/>
        </w:rPr>
      </w:pPr>
      <w:bookmarkStart w:id="0" w:name="_GoBack"/>
      <w:r>
        <w:rPr>
          <w:rFonts w:ascii="Arial" w:hAnsi="Arial" w:cs="Arial"/>
          <w:b/>
          <w:i/>
          <w:noProof/>
        </w:rPr>
        <w:drawing>
          <wp:inline distT="0" distB="0" distL="0" distR="0" wp14:anchorId="41566EFB" wp14:editId="1B60CB0C">
            <wp:extent cx="3600000" cy="240840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tolia_191844712_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00000" cy="2408400"/>
                    </a:xfrm>
                    <a:prstGeom prst="rect">
                      <a:avLst/>
                    </a:prstGeom>
                  </pic:spPr>
                </pic:pic>
              </a:graphicData>
            </a:graphic>
          </wp:inline>
        </w:drawing>
      </w:r>
      <w:bookmarkEnd w:id="0"/>
    </w:p>
    <w:p w14:paraId="7A583A72" w14:textId="77777777" w:rsidR="004021E8" w:rsidRPr="004021E8" w:rsidRDefault="004021E8" w:rsidP="00602639">
      <w:pPr>
        <w:spacing w:after="0"/>
        <w:rPr>
          <w:rFonts w:ascii="Arial" w:hAnsi="Arial" w:cs="Arial"/>
          <w:i/>
        </w:rPr>
      </w:pPr>
    </w:p>
    <w:p w14:paraId="7E37BE6A" w14:textId="41670F9D" w:rsidR="004021E8" w:rsidRDefault="00662FEB" w:rsidP="00662FEB">
      <w:pPr>
        <w:spacing w:after="0"/>
        <w:jc w:val="both"/>
        <w:rPr>
          <w:rFonts w:ascii="Arial" w:hAnsi="Arial" w:cs="Arial"/>
          <w:i/>
          <w:sz w:val="18"/>
          <w:szCs w:val="18"/>
        </w:rPr>
      </w:pPr>
      <w:r w:rsidRPr="00662FEB">
        <w:rPr>
          <w:rFonts w:ascii="Arial" w:hAnsi="Arial" w:cs="Arial"/>
          <w:i/>
          <w:sz w:val="18"/>
          <w:szCs w:val="18"/>
        </w:rPr>
        <w:t xml:space="preserve">Kurzkettige Fettsäuren wie die Propionsäure regen die Freisetzung appetithemmender Botenstoffe im Darm an und erhöhen das Sättigungsgefühl. Forscher vermuten, dass sich durch ein erhöhtes </w:t>
      </w:r>
      <w:proofErr w:type="spellStart"/>
      <w:r w:rsidRPr="00662FEB">
        <w:rPr>
          <w:rFonts w:ascii="Arial" w:hAnsi="Arial" w:cs="Arial"/>
          <w:i/>
          <w:sz w:val="18"/>
          <w:szCs w:val="18"/>
        </w:rPr>
        <w:t>Propionat</w:t>
      </w:r>
      <w:proofErr w:type="spellEnd"/>
      <w:r w:rsidR="009F0F41">
        <w:rPr>
          <w:rFonts w:ascii="Arial" w:hAnsi="Arial" w:cs="Arial"/>
          <w:i/>
          <w:sz w:val="18"/>
          <w:szCs w:val="18"/>
        </w:rPr>
        <w:t>-N</w:t>
      </w:r>
      <w:r w:rsidRPr="00662FEB">
        <w:rPr>
          <w:rFonts w:ascii="Arial" w:hAnsi="Arial" w:cs="Arial"/>
          <w:i/>
          <w:sz w:val="18"/>
          <w:szCs w:val="18"/>
        </w:rPr>
        <w:t>iveau im Körper sogar eine längerfristige Gewichtszunahme verhindern lässt.</w:t>
      </w:r>
      <w:r>
        <w:rPr>
          <w:rFonts w:ascii="Arial" w:hAnsi="Arial" w:cs="Arial"/>
          <w:i/>
          <w:sz w:val="18"/>
          <w:szCs w:val="18"/>
        </w:rPr>
        <w:t xml:space="preserve"> </w:t>
      </w:r>
      <w:r w:rsidR="004076E3" w:rsidRPr="004076E3">
        <w:rPr>
          <w:rFonts w:ascii="Arial" w:hAnsi="Arial" w:cs="Arial"/>
          <w:i/>
          <w:sz w:val="18"/>
          <w:szCs w:val="18"/>
        </w:rPr>
        <w:t xml:space="preserve">Foto: </w:t>
      </w:r>
      <w:proofErr w:type="spellStart"/>
      <w:r w:rsidR="004076E3" w:rsidRPr="004076E3">
        <w:rPr>
          <w:rFonts w:ascii="Arial" w:hAnsi="Arial" w:cs="Arial"/>
          <w:i/>
          <w:sz w:val="18"/>
          <w:szCs w:val="18"/>
        </w:rPr>
        <w:t>Fotolia</w:t>
      </w:r>
      <w:proofErr w:type="spellEnd"/>
    </w:p>
    <w:p w14:paraId="3228945B" w14:textId="77777777" w:rsidR="0029556D" w:rsidRDefault="0029556D" w:rsidP="00602639">
      <w:pPr>
        <w:spacing w:after="0"/>
        <w:rPr>
          <w:rFonts w:ascii="Arial" w:hAnsi="Arial" w:cs="Arial"/>
          <w:b/>
          <w:i/>
        </w:rPr>
      </w:pPr>
    </w:p>
    <w:p w14:paraId="287F320D" w14:textId="77777777" w:rsidR="004021E8" w:rsidRDefault="004021E8" w:rsidP="00602639">
      <w:pPr>
        <w:spacing w:after="0"/>
        <w:rPr>
          <w:rFonts w:ascii="Arial" w:hAnsi="Arial" w:cs="Arial"/>
          <w:b/>
          <w:i/>
        </w:rPr>
      </w:pPr>
    </w:p>
    <w:p w14:paraId="0F982F97" w14:textId="31FDA4DB" w:rsidR="006554F9" w:rsidRPr="00E67174" w:rsidRDefault="00E67174" w:rsidP="0060263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10C26EB6" w:rsidR="006554F9" w:rsidRPr="00E67174" w:rsidRDefault="006554F9" w:rsidP="0060263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134E1C6F" w:rsidR="0064187E" w:rsidRPr="00E67174" w:rsidRDefault="006554F9" w:rsidP="0060263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7108B" w14:textId="77777777" w:rsidR="00417CFB" w:rsidRDefault="00417CFB" w:rsidP="0064187E">
      <w:pPr>
        <w:spacing w:after="0" w:line="240" w:lineRule="auto"/>
      </w:pPr>
      <w:r>
        <w:separator/>
      </w:r>
    </w:p>
  </w:endnote>
  <w:endnote w:type="continuationSeparator" w:id="0">
    <w:p w14:paraId="05CC44EC" w14:textId="77777777" w:rsidR="00417CFB" w:rsidRDefault="00417CFB"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3C051" w14:textId="77777777" w:rsidR="00417CFB" w:rsidRDefault="00417CFB" w:rsidP="0064187E">
      <w:pPr>
        <w:spacing w:after="0" w:line="240" w:lineRule="auto"/>
      </w:pPr>
      <w:r>
        <w:separator/>
      </w:r>
    </w:p>
  </w:footnote>
  <w:footnote w:type="continuationSeparator" w:id="0">
    <w:p w14:paraId="011BDE60" w14:textId="77777777" w:rsidR="00417CFB" w:rsidRDefault="00417CFB" w:rsidP="006418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498"/>
    <w:rsid w:val="0000324F"/>
    <w:rsid w:val="00014962"/>
    <w:rsid w:val="000237BD"/>
    <w:rsid w:val="0003420D"/>
    <w:rsid w:val="00036CB7"/>
    <w:rsid w:val="00055436"/>
    <w:rsid w:val="00067009"/>
    <w:rsid w:val="00074779"/>
    <w:rsid w:val="00080F77"/>
    <w:rsid w:val="00097677"/>
    <w:rsid w:val="000C7D05"/>
    <w:rsid w:val="000E1C6A"/>
    <w:rsid w:val="000E40F3"/>
    <w:rsid w:val="000F78CA"/>
    <w:rsid w:val="00136330"/>
    <w:rsid w:val="00144173"/>
    <w:rsid w:val="00171741"/>
    <w:rsid w:val="001A3EF2"/>
    <w:rsid w:val="001C4374"/>
    <w:rsid w:val="001E2CAE"/>
    <w:rsid w:val="001E4362"/>
    <w:rsid w:val="001E53C1"/>
    <w:rsid w:val="00211380"/>
    <w:rsid w:val="00242AE0"/>
    <w:rsid w:val="00283E7E"/>
    <w:rsid w:val="00291080"/>
    <w:rsid w:val="0029556D"/>
    <w:rsid w:val="002A6C95"/>
    <w:rsid w:val="002A6F1E"/>
    <w:rsid w:val="002A7DBF"/>
    <w:rsid w:val="002B11F4"/>
    <w:rsid w:val="002D628E"/>
    <w:rsid w:val="002E2AAF"/>
    <w:rsid w:val="00326EFE"/>
    <w:rsid w:val="00336438"/>
    <w:rsid w:val="00341BE8"/>
    <w:rsid w:val="00342A3F"/>
    <w:rsid w:val="00342FCD"/>
    <w:rsid w:val="00345041"/>
    <w:rsid w:val="003B1B7C"/>
    <w:rsid w:val="003E7327"/>
    <w:rsid w:val="004021E8"/>
    <w:rsid w:val="004076E3"/>
    <w:rsid w:val="00415F38"/>
    <w:rsid w:val="00417CFB"/>
    <w:rsid w:val="00433D6A"/>
    <w:rsid w:val="00433D90"/>
    <w:rsid w:val="00440979"/>
    <w:rsid w:val="00471AF4"/>
    <w:rsid w:val="00476A73"/>
    <w:rsid w:val="004C3F6F"/>
    <w:rsid w:val="00502B93"/>
    <w:rsid w:val="0050440A"/>
    <w:rsid w:val="00513BD3"/>
    <w:rsid w:val="005432CA"/>
    <w:rsid w:val="00546843"/>
    <w:rsid w:val="00565CD9"/>
    <w:rsid w:val="0058666E"/>
    <w:rsid w:val="005D22BD"/>
    <w:rsid w:val="005E04B9"/>
    <w:rsid w:val="00602639"/>
    <w:rsid w:val="006063F6"/>
    <w:rsid w:val="00635535"/>
    <w:rsid w:val="006401A6"/>
    <w:rsid w:val="006413E4"/>
    <w:rsid w:val="0064187E"/>
    <w:rsid w:val="00645D28"/>
    <w:rsid w:val="006549FE"/>
    <w:rsid w:val="006554F9"/>
    <w:rsid w:val="006612D8"/>
    <w:rsid w:val="00662FEB"/>
    <w:rsid w:val="0067204D"/>
    <w:rsid w:val="006C58F1"/>
    <w:rsid w:val="006E7704"/>
    <w:rsid w:val="0070053D"/>
    <w:rsid w:val="00703A36"/>
    <w:rsid w:val="00785C1B"/>
    <w:rsid w:val="007A65E0"/>
    <w:rsid w:val="007B6B05"/>
    <w:rsid w:val="007C65D0"/>
    <w:rsid w:val="0080183A"/>
    <w:rsid w:val="00835AD5"/>
    <w:rsid w:val="00852A48"/>
    <w:rsid w:val="0086631D"/>
    <w:rsid w:val="00870624"/>
    <w:rsid w:val="008A2003"/>
    <w:rsid w:val="008A7447"/>
    <w:rsid w:val="008A75AA"/>
    <w:rsid w:val="0092429F"/>
    <w:rsid w:val="0095750E"/>
    <w:rsid w:val="0096121D"/>
    <w:rsid w:val="0097052E"/>
    <w:rsid w:val="009B6C7C"/>
    <w:rsid w:val="009F0F41"/>
    <w:rsid w:val="00A06498"/>
    <w:rsid w:val="00A53666"/>
    <w:rsid w:val="00A84D9A"/>
    <w:rsid w:val="00A90B8B"/>
    <w:rsid w:val="00AD71D6"/>
    <w:rsid w:val="00B10583"/>
    <w:rsid w:val="00B33856"/>
    <w:rsid w:val="00B370F0"/>
    <w:rsid w:val="00B63B63"/>
    <w:rsid w:val="00BC3678"/>
    <w:rsid w:val="00BC3C19"/>
    <w:rsid w:val="00BC59DB"/>
    <w:rsid w:val="00C7761A"/>
    <w:rsid w:val="00C96F4A"/>
    <w:rsid w:val="00CB21B2"/>
    <w:rsid w:val="00D03EA1"/>
    <w:rsid w:val="00D14E39"/>
    <w:rsid w:val="00D16DFF"/>
    <w:rsid w:val="00D40211"/>
    <w:rsid w:val="00D64ED4"/>
    <w:rsid w:val="00D812C0"/>
    <w:rsid w:val="00DD0790"/>
    <w:rsid w:val="00E02A52"/>
    <w:rsid w:val="00E07FE5"/>
    <w:rsid w:val="00E2248D"/>
    <w:rsid w:val="00E25781"/>
    <w:rsid w:val="00E25D79"/>
    <w:rsid w:val="00E562D9"/>
    <w:rsid w:val="00E67174"/>
    <w:rsid w:val="00E82A2E"/>
    <w:rsid w:val="00E835EE"/>
    <w:rsid w:val="00E946FF"/>
    <w:rsid w:val="00EC122F"/>
    <w:rsid w:val="00EC3878"/>
    <w:rsid w:val="00ED2525"/>
    <w:rsid w:val="00F51641"/>
    <w:rsid w:val="00F62288"/>
    <w:rsid w:val="00F84755"/>
    <w:rsid w:val="00F949A5"/>
    <w:rsid w:val="00F94DE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Hyperlink">
    <w:name w:val="Hyperlink"/>
    <w:basedOn w:val="Absatz-Standardschriftart"/>
    <w:uiPriority w:val="99"/>
    <w:unhideWhenUsed/>
    <w:rsid w:val="00E25D79"/>
    <w:rPr>
      <w:color w:val="0563C1" w:themeColor="hyperlink"/>
      <w:u w:val="single"/>
    </w:rPr>
  </w:style>
  <w:style w:type="paragraph" w:customStyle="1" w:styleId="TextA">
    <w:name w:val="Text A"/>
    <w:rsid w:val="009B6C7C"/>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de-DE"/>
    </w:rPr>
  </w:style>
  <w:style w:type="character" w:styleId="NichtaufgelsteErwhnung">
    <w:name w:val="Unresolved Mention"/>
    <w:basedOn w:val="Absatz-Standardschriftart"/>
    <w:uiPriority w:val="99"/>
    <w:rsid w:val="003B1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804</Words>
  <Characters>5071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31</cp:revision>
  <cp:lastPrinted>2016-12-27T11:47:00Z</cp:lastPrinted>
  <dcterms:created xsi:type="dcterms:W3CDTF">2018-11-12T09:06:00Z</dcterms:created>
  <dcterms:modified xsi:type="dcterms:W3CDTF">2019-05-07T08:15:00Z</dcterms:modified>
</cp:coreProperties>
</file>