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81460" w14:textId="77777777" w:rsidR="00E00A03" w:rsidRPr="00995267" w:rsidRDefault="00995267" w:rsidP="00A13ADD">
      <w:pPr>
        <w:outlineLvl w:val="0"/>
        <w:rPr>
          <w:rFonts w:ascii="Arial" w:hAnsi="Arial" w:cs="Arial"/>
          <w:spacing w:val="80"/>
          <w:sz w:val="36"/>
          <w:szCs w:val="36"/>
        </w:rPr>
      </w:pPr>
      <w:r w:rsidRPr="00995267">
        <w:rPr>
          <w:rFonts w:ascii="Arial" w:hAnsi="Arial" w:cs="Arial"/>
          <w:spacing w:val="80"/>
          <w:sz w:val="36"/>
          <w:szCs w:val="36"/>
        </w:rPr>
        <w:t>PRESSEMITTEILUNG</w:t>
      </w:r>
    </w:p>
    <w:p w14:paraId="44B25EC6" w14:textId="77777777" w:rsidR="00995267" w:rsidRPr="000654C1" w:rsidRDefault="00995267">
      <w:pPr>
        <w:rPr>
          <w:rFonts w:ascii="Arial" w:hAnsi="Arial" w:cs="Arial"/>
          <w:b/>
        </w:rPr>
      </w:pPr>
    </w:p>
    <w:p w14:paraId="09EA98BE" w14:textId="77777777" w:rsidR="00195735" w:rsidRDefault="00195735" w:rsidP="00F42CCE">
      <w:pPr>
        <w:jc w:val="right"/>
        <w:rPr>
          <w:rFonts w:ascii="Arial" w:hAnsi="Arial" w:cs="Arial"/>
          <w:sz w:val="22"/>
          <w:szCs w:val="22"/>
        </w:rPr>
      </w:pPr>
    </w:p>
    <w:p w14:paraId="07F25717" w14:textId="4B6059F5" w:rsidR="00995267" w:rsidRPr="00F42CCE" w:rsidRDefault="002E1844" w:rsidP="00F42CCE">
      <w:pPr>
        <w:jc w:val="right"/>
        <w:rPr>
          <w:rFonts w:ascii="Arial" w:hAnsi="Arial" w:cs="Arial"/>
          <w:sz w:val="22"/>
          <w:szCs w:val="22"/>
        </w:rPr>
      </w:pPr>
      <w:r>
        <w:rPr>
          <w:rFonts w:ascii="Arial" w:hAnsi="Arial" w:cs="Arial"/>
          <w:sz w:val="22"/>
          <w:szCs w:val="22"/>
        </w:rPr>
        <w:t>3</w:t>
      </w:r>
      <w:r w:rsidR="00D13DF8">
        <w:rPr>
          <w:rFonts w:ascii="Arial" w:hAnsi="Arial" w:cs="Arial"/>
          <w:sz w:val="22"/>
          <w:szCs w:val="22"/>
        </w:rPr>
        <w:t>. August</w:t>
      </w:r>
      <w:r w:rsidR="00C61010">
        <w:rPr>
          <w:rFonts w:ascii="Arial" w:hAnsi="Arial" w:cs="Arial"/>
          <w:sz w:val="22"/>
          <w:szCs w:val="22"/>
        </w:rPr>
        <w:t xml:space="preserve"> 2016</w:t>
      </w:r>
    </w:p>
    <w:p w14:paraId="7703CB51" w14:textId="77777777" w:rsidR="00B41EF4" w:rsidRDefault="00B41EF4" w:rsidP="00B41EF4">
      <w:pPr>
        <w:pBdr>
          <w:bottom w:val="single" w:sz="6" w:space="1" w:color="auto"/>
        </w:pBdr>
        <w:rPr>
          <w:rFonts w:ascii="Arial" w:hAnsi="Arial" w:cs="Arial"/>
          <w:sz w:val="30"/>
          <w:szCs w:val="30"/>
        </w:rPr>
      </w:pPr>
    </w:p>
    <w:p w14:paraId="679BEAF1" w14:textId="77777777" w:rsidR="00BA6C64" w:rsidRPr="00CE2FD6" w:rsidRDefault="00BA6C64" w:rsidP="00CE2FD6">
      <w:pPr>
        <w:pBdr>
          <w:bottom w:val="single" w:sz="6" w:space="1" w:color="auto"/>
        </w:pBdr>
        <w:rPr>
          <w:rFonts w:ascii="Arial" w:hAnsi="Arial" w:cs="Arial"/>
          <w:b/>
          <w:i/>
          <w:sz w:val="30"/>
          <w:szCs w:val="30"/>
        </w:rPr>
      </w:pPr>
    </w:p>
    <w:p w14:paraId="115227CE" w14:textId="5AE2146A" w:rsidR="0033639C" w:rsidRDefault="0033639C" w:rsidP="00DE57F4">
      <w:pPr>
        <w:pBdr>
          <w:bottom w:val="single" w:sz="6" w:space="1" w:color="auto"/>
        </w:pBdr>
        <w:outlineLvl w:val="0"/>
        <w:rPr>
          <w:rFonts w:ascii="Arial" w:hAnsi="Arial" w:cs="Arial"/>
          <w:b/>
          <w:sz w:val="36"/>
          <w:szCs w:val="36"/>
        </w:rPr>
      </w:pPr>
      <w:r w:rsidRPr="0033639C">
        <w:rPr>
          <w:rFonts w:ascii="Arial" w:hAnsi="Arial" w:cs="Arial"/>
          <w:b/>
          <w:sz w:val="28"/>
          <w:szCs w:val="28"/>
          <w:u w:val="single"/>
        </w:rPr>
        <w:t>Eröffnung am 12. August</w:t>
      </w:r>
      <w:r w:rsidRPr="0033639C">
        <w:rPr>
          <w:rFonts w:ascii="Arial" w:hAnsi="Arial" w:cs="Arial"/>
          <w:b/>
          <w:sz w:val="28"/>
          <w:szCs w:val="28"/>
        </w:rPr>
        <w:t>:</w:t>
      </w:r>
    </w:p>
    <w:p w14:paraId="17CDCDF3" w14:textId="77777777" w:rsidR="0033639C" w:rsidRDefault="0033639C" w:rsidP="00DE57F4">
      <w:pPr>
        <w:pBdr>
          <w:bottom w:val="single" w:sz="6" w:space="1" w:color="auto"/>
        </w:pBdr>
        <w:outlineLvl w:val="0"/>
        <w:rPr>
          <w:rFonts w:ascii="Arial" w:hAnsi="Arial" w:cs="Arial"/>
          <w:b/>
          <w:sz w:val="36"/>
          <w:szCs w:val="36"/>
        </w:rPr>
      </w:pPr>
    </w:p>
    <w:p w14:paraId="66DBA724" w14:textId="77777777" w:rsidR="0033639C" w:rsidRPr="0033639C" w:rsidRDefault="0033639C" w:rsidP="0033639C">
      <w:pPr>
        <w:pBdr>
          <w:bottom w:val="single" w:sz="6" w:space="1" w:color="auto"/>
        </w:pBdr>
        <w:outlineLvl w:val="0"/>
        <w:rPr>
          <w:rFonts w:ascii="Arial" w:hAnsi="Arial" w:cs="Arial"/>
          <w:b/>
          <w:sz w:val="36"/>
          <w:szCs w:val="36"/>
        </w:rPr>
      </w:pPr>
      <w:r w:rsidRPr="0033639C">
        <w:rPr>
          <w:rFonts w:ascii="Arial" w:hAnsi="Arial" w:cs="Arial"/>
          <w:b/>
          <w:sz w:val="36"/>
          <w:szCs w:val="36"/>
        </w:rPr>
        <w:t>Gäubodenvolksfest Straubing:</w:t>
      </w:r>
    </w:p>
    <w:p w14:paraId="13A7FCCD" w14:textId="77777777" w:rsidR="0033639C" w:rsidRPr="0033639C" w:rsidRDefault="0033639C" w:rsidP="0033639C">
      <w:pPr>
        <w:pBdr>
          <w:bottom w:val="single" w:sz="6" w:space="1" w:color="auto"/>
        </w:pBdr>
        <w:outlineLvl w:val="0"/>
        <w:rPr>
          <w:rFonts w:ascii="Arial" w:hAnsi="Arial" w:cs="Arial"/>
          <w:b/>
          <w:sz w:val="36"/>
          <w:szCs w:val="36"/>
        </w:rPr>
      </w:pPr>
      <w:r w:rsidRPr="0033639C">
        <w:rPr>
          <w:rFonts w:ascii="Arial" w:hAnsi="Arial" w:cs="Arial"/>
          <w:b/>
          <w:sz w:val="36"/>
          <w:szCs w:val="36"/>
        </w:rPr>
        <w:t xml:space="preserve">Elf Tage Riesengaudi im </w:t>
      </w:r>
    </w:p>
    <w:p w14:paraId="469D0B08" w14:textId="72540BB6" w:rsidR="0056117D" w:rsidRDefault="0033639C" w:rsidP="0033639C">
      <w:pPr>
        <w:pBdr>
          <w:bottom w:val="single" w:sz="6" w:space="1" w:color="auto"/>
        </w:pBdr>
        <w:outlineLvl w:val="0"/>
        <w:rPr>
          <w:rFonts w:ascii="Arial" w:hAnsi="Arial" w:cs="Arial"/>
          <w:b/>
          <w:sz w:val="36"/>
          <w:szCs w:val="36"/>
        </w:rPr>
      </w:pPr>
      <w:r w:rsidRPr="0033639C">
        <w:rPr>
          <w:rFonts w:ascii="Arial" w:hAnsi="Arial" w:cs="Arial"/>
          <w:b/>
          <w:sz w:val="36"/>
          <w:szCs w:val="36"/>
        </w:rPr>
        <w:t>„Trumm vom Paradies“</w:t>
      </w:r>
    </w:p>
    <w:p w14:paraId="11BD1D82" w14:textId="77777777" w:rsidR="009077F2" w:rsidRPr="00293AA4" w:rsidRDefault="009077F2" w:rsidP="00BA6C64">
      <w:pPr>
        <w:pBdr>
          <w:bottom w:val="single" w:sz="6" w:space="1" w:color="auto"/>
        </w:pBdr>
        <w:outlineLvl w:val="0"/>
        <w:rPr>
          <w:rFonts w:ascii="Arial" w:hAnsi="Arial" w:cs="Arial"/>
          <w:b/>
          <w:sz w:val="36"/>
          <w:szCs w:val="36"/>
        </w:rPr>
      </w:pPr>
    </w:p>
    <w:p w14:paraId="1F21B169" w14:textId="77777777" w:rsidR="001E34DE" w:rsidRPr="001E34DE" w:rsidRDefault="001E34DE" w:rsidP="00CE2FD6">
      <w:pPr>
        <w:spacing w:line="276" w:lineRule="auto"/>
        <w:ind w:right="29"/>
        <w:jc w:val="both"/>
        <w:rPr>
          <w:rFonts w:ascii="Arial" w:hAnsi="Arial" w:cs="Arial"/>
          <w:i/>
        </w:rPr>
      </w:pPr>
    </w:p>
    <w:p w14:paraId="6A9FD0EC" w14:textId="712C9B97" w:rsidR="005956C2" w:rsidRPr="002B3FA2" w:rsidRDefault="0033639C" w:rsidP="00D571E8">
      <w:pPr>
        <w:spacing w:line="276" w:lineRule="auto"/>
        <w:ind w:right="28"/>
        <w:jc w:val="both"/>
        <w:rPr>
          <w:rFonts w:ascii="Arial" w:hAnsi="Arial" w:cs="Arial"/>
          <w:i/>
          <w:sz w:val="23"/>
          <w:szCs w:val="23"/>
        </w:rPr>
      </w:pPr>
      <w:r w:rsidRPr="0033639C">
        <w:rPr>
          <w:rFonts w:ascii="Arial" w:hAnsi="Arial" w:cs="Arial"/>
          <w:i/>
          <w:sz w:val="23"/>
          <w:szCs w:val="23"/>
        </w:rPr>
        <w:t>Spektak</w:t>
      </w:r>
      <w:r>
        <w:rPr>
          <w:rFonts w:ascii="Arial" w:hAnsi="Arial" w:cs="Arial"/>
          <w:i/>
          <w:sz w:val="23"/>
          <w:szCs w:val="23"/>
        </w:rPr>
        <w:t>u</w:t>
      </w:r>
      <w:r w:rsidRPr="0033639C">
        <w:rPr>
          <w:rFonts w:ascii="Arial" w:hAnsi="Arial" w:cs="Arial"/>
          <w:i/>
          <w:sz w:val="23"/>
          <w:szCs w:val="23"/>
        </w:rPr>
        <w:t>läre Fahrgeschäfte und ein 100.000 Quadratmeter großer Vergnügungspark, eine Bierstadt mit mehr als 26.500 Komfortsit</w:t>
      </w:r>
      <w:r w:rsidRPr="0033639C">
        <w:rPr>
          <w:rFonts w:ascii="Arial" w:hAnsi="Arial" w:cs="Arial"/>
          <w:i/>
          <w:sz w:val="23"/>
          <w:szCs w:val="23"/>
        </w:rPr>
        <w:t>z</w:t>
      </w:r>
      <w:r w:rsidRPr="0033639C">
        <w:rPr>
          <w:rFonts w:ascii="Arial" w:hAnsi="Arial" w:cs="Arial"/>
          <w:i/>
          <w:sz w:val="23"/>
          <w:szCs w:val="23"/>
        </w:rPr>
        <w:t>plätzen in sieben Festzelten und eine „niederbayerische Weltausste</w:t>
      </w:r>
      <w:r w:rsidRPr="0033639C">
        <w:rPr>
          <w:rFonts w:ascii="Arial" w:hAnsi="Arial" w:cs="Arial"/>
          <w:i/>
          <w:sz w:val="23"/>
          <w:szCs w:val="23"/>
        </w:rPr>
        <w:t>l</w:t>
      </w:r>
      <w:r w:rsidRPr="0033639C">
        <w:rPr>
          <w:rFonts w:ascii="Arial" w:hAnsi="Arial" w:cs="Arial"/>
          <w:i/>
          <w:sz w:val="23"/>
          <w:szCs w:val="23"/>
        </w:rPr>
        <w:t xml:space="preserve">lung“ mit freiem Eintritt machen das Straubinger Gäubodenvolksfest zu einem Unikat unter den deutschen Volksfesten / Straubing vom 12. bis 22. August im Ausnahmezustand: 31 </w:t>
      </w:r>
      <w:r>
        <w:rPr>
          <w:rFonts w:ascii="Arial" w:hAnsi="Arial" w:cs="Arial"/>
          <w:i/>
          <w:sz w:val="23"/>
          <w:szCs w:val="23"/>
        </w:rPr>
        <w:t>Mal mehr Besucher als Einwohner</w:t>
      </w:r>
    </w:p>
    <w:p w14:paraId="101EEE64" w14:textId="77777777" w:rsidR="005956C2" w:rsidRPr="002B3FA2" w:rsidRDefault="005956C2" w:rsidP="00D571E8">
      <w:pPr>
        <w:spacing w:line="276" w:lineRule="auto"/>
        <w:ind w:right="28"/>
        <w:jc w:val="both"/>
        <w:rPr>
          <w:rFonts w:ascii="Arial" w:hAnsi="Arial" w:cs="Arial"/>
          <w:sz w:val="23"/>
          <w:szCs w:val="23"/>
        </w:rPr>
      </w:pPr>
    </w:p>
    <w:p w14:paraId="739CB3F3" w14:textId="77777777" w:rsidR="0033639C" w:rsidRPr="0033639C" w:rsidRDefault="004806FE" w:rsidP="0033639C">
      <w:pPr>
        <w:spacing w:line="276" w:lineRule="auto"/>
        <w:ind w:right="28"/>
        <w:jc w:val="both"/>
        <w:rPr>
          <w:rFonts w:ascii="Arial" w:hAnsi="Arial" w:cs="Arial"/>
          <w:b/>
          <w:sz w:val="23"/>
          <w:szCs w:val="23"/>
        </w:rPr>
      </w:pPr>
      <w:r w:rsidRPr="002B3FA2">
        <w:rPr>
          <w:rFonts w:ascii="Arial" w:hAnsi="Arial" w:cs="Arial"/>
          <w:sz w:val="23"/>
          <w:szCs w:val="23"/>
        </w:rPr>
        <w:t xml:space="preserve">Straubing </w:t>
      </w:r>
      <w:r w:rsidR="00A96D63" w:rsidRPr="002B3FA2">
        <w:rPr>
          <w:rFonts w:ascii="Arial" w:hAnsi="Arial" w:cs="Arial"/>
          <w:sz w:val="23"/>
          <w:szCs w:val="23"/>
        </w:rPr>
        <w:t>–</w:t>
      </w:r>
      <w:r w:rsidR="00DE57F4">
        <w:rPr>
          <w:rFonts w:ascii="Arial" w:hAnsi="Arial" w:cs="Arial"/>
          <w:sz w:val="23"/>
          <w:szCs w:val="23"/>
        </w:rPr>
        <w:t xml:space="preserve"> </w:t>
      </w:r>
      <w:r w:rsidR="0033639C" w:rsidRPr="0033639C">
        <w:rPr>
          <w:rFonts w:ascii="Arial" w:hAnsi="Arial" w:cs="Arial"/>
          <w:b/>
          <w:sz w:val="23"/>
          <w:szCs w:val="23"/>
        </w:rPr>
        <w:t>Mit bis zu 1,4 Millionen Besuchern aus aller Welt rechnen die Veranstalter in diesem Jahr beim zweitgrößten Volksfest in Bayern: dem Straubinger Gäubodenvolksfest. Die Vorbereitungen für das Volksfest der Superlative laufen auf Hochtouren. Das „Trumm vom Paradies“, wie die Niederbayern schwärmen, soll auch in diesem Jahr in Sachen Spaß und zün</w:t>
      </w:r>
      <w:r w:rsidR="0033639C" w:rsidRPr="0033639C">
        <w:rPr>
          <w:rFonts w:ascii="Arial" w:hAnsi="Arial" w:cs="Arial"/>
          <w:b/>
          <w:sz w:val="23"/>
          <w:szCs w:val="23"/>
        </w:rPr>
        <w:t>f</w:t>
      </w:r>
      <w:r w:rsidR="0033639C" w:rsidRPr="0033639C">
        <w:rPr>
          <w:rFonts w:ascii="Arial" w:hAnsi="Arial" w:cs="Arial"/>
          <w:b/>
          <w:sz w:val="23"/>
          <w:szCs w:val="23"/>
        </w:rPr>
        <w:t>tiger Unterhaltung wieder  Maßstäbe  setzen – mit neuen Fah</w:t>
      </w:r>
      <w:r w:rsidR="0033639C" w:rsidRPr="0033639C">
        <w:rPr>
          <w:rFonts w:ascii="Arial" w:hAnsi="Arial" w:cs="Arial"/>
          <w:b/>
          <w:sz w:val="23"/>
          <w:szCs w:val="23"/>
        </w:rPr>
        <w:t>r</w:t>
      </w:r>
      <w:r w:rsidR="0033639C" w:rsidRPr="0033639C">
        <w:rPr>
          <w:rFonts w:ascii="Arial" w:hAnsi="Arial" w:cs="Arial"/>
          <w:b/>
          <w:sz w:val="23"/>
          <w:szCs w:val="23"/>
        </w:rPr>
        <w:t xml:space="preserve">geschäften, mit urbayerischer Superstimmung in der Bierstadt mit ihren 26.500 Komfort-Sitzplätzen, dazu mit einem top-attraktiven Rahmenprogramm mit mehr als 100 Live-Kapellen. Das Gäubodenvolksfest 2016 dauert elf Tage und wird in diesem Jahr am 13. August von Bayerns Staatskanzleichef Dr. Marcel Huber offiziell eröffnet. </w:t>
      </w:r>
    </w:p>
    <w:p w14:paraId="5DB072AD" w14:textId="77777777" w:rsidR="0033639C" w:rsidRPr="0033639C" w:rsidRDefault="0033639C" w:rsidP="0033639C">
      <w:pPr>
        <w:spacing w:line="276" w:lineRule="auto"/>
        <w:ind w:right="28"/>
        <w:jc w:val="both"/>
        <w:rPr>
          <w:rFonts w:ascii="Arial" w:hAnsi="Arial" w:cs="Arial"/>
          <w:sz w:val="23"/>
          <w:szCs w:val="23"/>
        </w:rPr>
      </w:pPr>
    </w:p>
    <w:p w14:paraId="552C4B5C" w14:textId="77777777" w:rsidR="0033639C" w:rsidRPr="0033639C" w:rsidRDefault="0033639C" w:rsidP="0033639C">
      <w:pPr>
        <w:spacing w:line="276" w:lineRule="auto"/>
        <w:ind w:right="28"/>
        <w:jc w:val="both"/>
        <w:rPr>
          <w:rFonts w:ascii="Arial" w:hAnsi="Arial" w:cs="Arial"/>
          <w:sz w:val="23"/>
          <w:szCs w:val="23"/>
        </w:rPr>
      </w:pPr>
      <w:r w:rsidRPr="0033639C">
        <w:rPr>
          <w:rFonts w:ascii="Arial" w:hAnsi="Arial" w:cs="Arial"/>
          <w:sz w:val="23"/>
          <w:szCs w:val="23"/>
        </w:rPr>
        <w:t>Mit Blick auf ihr „Wohl und Glück“ genehmigte Bayern-König Maxim</w:t>
      </w:r>
      <w:r w:rsidRPr="0033639C">
        <w:rPr>
          <w:rFonts w:ascii="Arial" w:hAnsi="Arial" w:cs="Arial"/>
          <w:sz w:val="23"/>
          <w:szCs w:val="23"/>
        </w:rPr>
        <w:t>i</w:t>
      </w:r>
      <w:r w:rsidRPr="0033639C">
        <w:rPr>
          <w:rFonts w:ascii="Arial" w:hAnsi="Arial" w:cs="Arial"/>
          <w:sz w:val="23"/>
          <w:szCs w:val="23"/>
        </w:rPr>
        <w:t>lian I. Josef 1812 den Straubingern „allergnädigst“ erstmal ihr lan</w:t>
      </w:r>
      <w:r w:rsidRPr="0033639C">
        <w:rPr>
          <w:rFonts w:ascii="Arial" w:hAnsi="Arial" w:cs="Arial"/>
          <w:sz w:val="23"/>
          <w:szCs w:val="23"/>
        </w:rPr>
        <w:t>d</w:t>
      </w:r>
      <w:r w:rsidRPr="0033639C">
        <w:rPr>
          <w:rFonts w:ascii="Arial" w:hAnsi="Arial" w:cs="Arial"/>
          <w:sz w:val="23"/>
          <w:szCs w:val="23"/>
        </w:rPr>
        <w:t>wirtschaftliches Fest. Es war die Geburtsstunde des Gäubodenvolk</w:t>
      </w:r>
      <w:r w:rsidRPr="0033639C">
        <w:rPr>
          <w:rFonts w:ascii="Arial" w:hAnsi="Arial" w:cs="Arial"/>
          <w:sz w:val="23"/>
          <w:szCs w:val="23"/>
        </w:rPr>
        <w:t>s</w:t>
      </w:r>
      <w:r w:rsidRPr="0033639C">
        <w:rPr>
          <w:rFonts w:ascii="Arial" w:hAnsi="Arial" w:cs="Arial"/>
          <w:sz w:val="23"/>
          <w:szCs w:val="23"/>
        </w:rPr>
        <w:t>fests, das damit auch zu den traditionsreichsten Volksfesten in Ba</w:t>
      </w:r>
      <w:r w:rsidRPr="0033639C">
        <w:rPr>
          <w:rFonts w:ascii="Arial" w:hAnsi="Arial" w:cs="Arial"/>
          <w:sz w:val="23"/>
          <w:szCs w:val="23"/>
        </w:rPr>
        <w:t>y</w:t>
      </w:r>
      <w:r w:rsidRPr="0033639C">
        <w:rPr>
          <w:rFonts w:ascii="Arial" w:hAnsi="Arial" w:cs="Arial"/>
          <w:sz w:val="23"/>
          <w:szCs w:val="23"/>
        </w:rPr>
        <w:t>ern gehört. Heute ist das Gäubodenvolksfest mit der angeschloss</w:t>
      </w:r>
      <w:r w:rsidRPr="0033639C">
        <w:rPr>
          <w:rFonts w:ascii="Arial" w:hAnsi="Arial" w:cs="Arial"/>
          <w:sz w:val="23"/>
          <w:szCs w:val="23"/>
        </w:rPr>
        <w:t>e</w:t>
      </w:r>
      <w:r w:rsidRPr="0033639C">
        <w:rPr>
          <w:rFonts w:ascii="Arial" w:hAnsi="Arial" w:cs="Arial"/>
          <w:sz w:val="23"/>
          <w:szCs w:val="23"/>
        </w:rPr>
        <w:t>nen Verbraucherausstellung ein Großereignis mit bayernweiter Au</w:t>
      </w:r>
      <w:r w:rsidRPr="0033639C">
        <w:rPr>
          <w:rFonts w:ascii="Arial" w:hAnsi="Arial" w:cs="Arial"/>
          <w:sz w:val="23"/>
          <w:szCs w:val="23"/>
        </w:rPr>
        <w:t>s</w:t>
      </w:r>
      <w:r w:rsidRPr="0033639C">
        <w:rPr>
          <w:rFonts w:ascii="Arial" w:hAnsi="Arial" w:cs="Arial"/>
          <w:sz w:val="23"/>
          <w:szCs w:val="23"/>
        </w:rPr>
        <w:t xml:space="preserve">strahlung. </w:t>
      </w:r>
    </w:p>
    <w:p w14:paraId="1F53F392" w14:textId="77777777" w:rsidR="0033639C" w:rsidRPr="0033639C" w:rsidRDefault="0033639C" w:rsidP="0033639C">
      <w:pPr>
        <w:spacing w:line="276" w:lineRule="auto"/>
        <w:ind w:right="28"/>
        <w:jc w:val="both"/>
        <w:rPr>
          <w:rFonts w:ascii="Arial" w:hAnsi="Arial" w:cs="Arial"/>
          <w:sz w:val="23"/>
          <w:szCs w:val="23"/>
        </w:rPr>
      </w:pPr>
    </w:p>
    <w:p w14:paraId="72B3F822" w14:textId="77777777" w:rsidR="0033639C" w:rsidRPr="0033639C" w:rsidRDefault="0033639C" w:rsidP="0033639C">
      <w:pPr>
        <w:spacing w:line="276" w:lineRule="auto"/>
        <w:ind w:right="28"/>
        <w:jc w:val="both"/>
        <w:rPr>
          <w:rFonts w:ascii="Arial" w:hAnsi="Arial" w:cs="Arial"/>
          <w:b/>
          <w:sz w:val="23"/>
          <w:szCs w:val="23"/>
        </w:rPr>
      </w:pPr>
      <w:r w:rsidRPr="0033639C">
        <w:rPr>
          <w:rFonts w:ascii="Arial" w:hAnsi="Arial" w:cs="Arial"/>
          <w:b/>
          <w:sz w:val="23"/>
          <w:szCs w:val="23"/>
        </w:rPr>
        <w:t>Eine ganze Stadt im Ausnahmezustand</w:t>
      </w:r>
    </w:p>
    <w:p w14:paraId="7D433738" w14:textId="72E59678" w:rsidR="0033639C" w:rsidRPr="0033639C" w:rsidRDefault="0033639C" w:rsidP="0033639C">
      <w:pPr>
        <w:spacing w:line="276" w:lineRule="auto"/>
        <w:ind w:right="28"/>
        <w:jc w:val="both"/>
        <w:rPr>
          <w:rFonts w:ascii="Arial" w:hAnsi="Arial" w:cs="Arial"/>
          <w:sz w:val="23"/>
          <w:szCs w:val="23"/>
        </w:rPr>
      </w:pPr>
      <w:r w:rsidRPr="0033639C">
        <w:rPr>
          <w:rFonts w:ascii="Arial" w:hAnsi="Arial" w:cs="Arial"/>
          <w:sz w:val="23"/>
          <w:szCs w:val="23"/>
        </w:rPr>
        <w:t>Die fünfte</w:t>
      </w:r>
      <w:r w:rsidR="00CF5989">
        <w:rPr>
          <w:rFonts w:ascii="Arial" w:hAnsi="Arial" w:cs="Arial"/>
          <w:sz w:val="23"/>
          <w:szCs w:val="23"/>
        </w:rPr>
        <w:t xml:space="preserve"> (Volksfest)Jahreszeit versetzt</w:t>
      </w:r>
      <w:r w:rsidRPr="0033639C">
        <w:rPr>
          <w:rFonts w:ascii="Arial" w:hAnsi="Arial" w:cs="Arial"/>
          <w:sz w:val="23"/>
          <w:szCs w:val="23"/>
        </w:rPr>
        <w:t xml:space="preserve"> das niederbayerische Straubing jedes Jahr elf Tage lang in einen stimmungsvollen Au</w:t>
      </w:r>
      <w:r w:rsidRPr="0033639C">
        <w:rPr>
          <w:rFonts w:ascii="Arial" w:hAnsi="Arial" w:cs="Arial"/>
          <w:sz w:val="23"/>
          <w:szCs w:val="23"/>
        </w:rPr>
        <w:t>s</w:t>
      </w:r>
      <w:r w:rsidRPr="0033639C">
        <w:rPr>
          <w:rFonts w:ascii="Arial" w:hAnsi="Arial" w:cs="Arial"/>
          <w:sz w:val="23"/>
          <w:szCs w:val="23"/>
        </w:rPr>
        <w:lastRenderedPageBreak/>
        <w:t xml:space="preserve">nahmezustand: Die erwarteten 1,4 Millionen Besucher entsprechen dem 31-fachen der Einwohnerzahl der niederbayerischen Stadt. Welche gigantische logistische Herausforderung das ist, macht ein Vergleich mit dem Münchner Oktoberfest deutlich: Dort entspricht die Besucherzahl etwa dem 5-fachen der Einwohnerzahl. Der Bierpreis wird in diesem Jahr in Straubing zwischen 8,90 und 8,95 Euro für die Maß liegen. </w:t>
      </w:r>
    </w:p>
    <w:p w14:paraId="16AA5DC0" w14:textId="77777777" w:rsidR="0033639C" w:rsidRPr="0033639C" w:rsidRDefault="0033639C" w:rsidP="0033639C">
      <w:pPr>
        <w:spacing w:line="276" w:lineRule="auto"/>
        <w:ind w:right="28"/>
        <w:jc w:val="both"/>
        <w:rPr>
          <w:rFonts w:ascii="Arial" w:hAnsi="Arial" w:cs="Arial"/>
          <w:sz w:val="23"/>
          <w:szCs w:val="23"/>
        </w:rPr>
      </w:pPr>
    </w:p>
    <w:p w14:paraId="20DB52B6" w14:textId="77777777" w:rsidR="0033639C" w:rsidRPr="0033639C" w:rsidRDefault="0033639C" w:rsidP="0033639C">
      <w:pPr>
        <w:spacing w:line="276" w:lineRule="auto"/>
        <w:ind w:right="28"/>
        <w:jc w:val="both"/>
        <w:rPr>
          <w:rFonts w:ascii="Arial" w:hAnsi="Arial" w:cs="Arial"/>
          <w:b/>
          <w:sz w:val="23"/>
          <w:szCs w:val="23"/>
        </w:rPr>
      </w:pPr>
      <w:r w:rsidRPr="0033639C">
        <w:rPr>
          <w:rFonts w:ascii="Arial" w:hAnsi="Arial" w:cs="Arial"/>
          <w:b/>
          <w:sz w:val="23"/>
          <w:szCs w:val="23"/>
        </w:rPr>
        <w:t>Karussells zum Abheben vom Alltag:</w:t>
      </w:r>
    </w:p>
    <w:p w14:paraId="1900E04B" w14:textId="77777777" w:rsidR="0033639C" w:rsidRPr="0033639C" w:rsidRDefault="0033639C" w:rsidP="0033639C">
      <w:pPr>
        <w:spacing w:line="276" w:lineRule="auto"/>
        <w:ind w:right="28"/>
        <w:jc w:val="both"/>
        <w:rPr>
          <w:rFonts w:ascii="Arial" w:hAnsi="Arial" w:cs="Arial"/>
          <w:b/>
          <w:sz w:val="23"/>
          <w:szCs w:val="23"/>
        </w:rPr>
      </w:pPr>
      <w:r w:rsidRPr="0033639C">
        <w:rPr>
          <w:rFonts w:ascii="Arial" w:hAnsi="Arial" w:cs="Arial"/>
          <w:b/>
          <w:sz w:val="23"/>
          <w:szCs w:val="23"/>
        </w:rPr>
        <w:t>Immer höher, schneller, spektakulärer</w:t>
      </w:r>
    </w:p>
    <w:p w14:paraId="51A95E5C" w14:textId="2E2B1ECE" w:rsidR="0033639C" w:rsidRPr="0033639C" w:rsidRDefault="0033639C" w:rsidP="0033639C">
      <w:pPr>
        <w:spacing w:line="276" w:lineRule="auto"/>
        <w:ind w:right="28"/>
        <w:jc w:val="both"/>
        <w:rPr>
          <w:rFonts w:ascii="Arial" w:hAnsi="Arial" w:cs="Arial"/>
          <w:sz w:val="23"/>
          <w:szCs w:val="23"/>
        </w:rPr>
      </w:pPr>
      <w:r w:rsidRPr="0033639C">
        <w:rPr>
          <w:rFonts w:ascii="Arial" w:hAnsi="Arial" w:cs="Arial"/>
          <w:sz w:val="23"/>
          <w:szCs w:val="23"/>
        </w:rPr>
        <w:t>Atemberaubend ist 2016 das Angebot an Fahrgeschäften. 670 Schausteller haben sich um die begehrten Plätze auf dem rund 100.000 Quadratmeter großen Vergnügungspark-Gelände bewo</w:t>
      </w:r>
      <w:r w:rsidRPr="0033639C">
        <w:rPr>
          <w:rFonts w:ascii="Arial" w:hAnsi="Arial" w:cs="Arial"/>
          <w:sz w:val="23"/>
          <w:szCs w:val="23"/>
        </w:rPr>
        <w:t>r</w:t>
      </w:r>
      <w:r w:rsidRPr="0033639C">
        <w:rPr>
          <w:rFonts w:ascii="Arial" w:hAnsi="Arial" w:cs="Arial"/>
          <w:sz w:val="23"/>
          <w:szCs w:val="23"/>
        </w:rPr>
        <w:t>ben. Nur 130 attraktive Anbieter konnten aufgrund der begrenzten Platzkapazitäten zugelassen werden. Schneller, höher, weiter, noch unterhaltsamer und noch origineller sind die Auswa</w:t>
      </w:r>
      <w:r w:rsidR="00CF5989">
        <w:rPr>
          <w:rFonts w:ascii="Arial" w:hAnsi="Arial" w:cs="Arial"/>
          <w:sz w:val="23"/>
          <w:szCs w:val="23"/>
        </w:rPr>
        <w:t>hlkrit</w:t>
      </w:r>
      <w:r w:rsidRPr="0033639C">
        <w:rPr>
          <w:rFonts w:ascii="Arial" w:hAnsi="Arial" w:cs="Arial"/>
          <w:sz w:val="23"/>
          <w:szCs w:val="23"/>
        </w:rPr>
        <w:t>erien des Publikums. Höhepunkte sind in diesem Jahr unter anderem die grö</w:t>
      </w:r>
      <w:r w:rsidRPr="0033639C">
        <w:rPr>
          <w:rFonts w:ascii="Arial" w:hAnsi="Arial" w:cs="Arial"/>
          <w:sz w:val="23"/>
          <w:szCs w:val="23"/>
        </w:rPr>
        <w:t>ß</w:t>
      </w:r>
      <w:r w:rsidRPr="0033639C">
        <w:rPr>
          <w:rFonts w:ascii="Arial" w:hAnsi="Arial" w:cs="Arial"/>
          <w:sz w:val="23"/>
          <w:szCs w:val="23"/>
        </w:rPr>
        <w:t xml:space="preserve">te mobile Geisterbahn der Welt („Daemonium“) und „Sky fall“. Das ist eine Drehgondel, die in 80 Metern Höhe einen einmaligen 360-Grad-Blick über das Festgelände eröffnet, bevor es in drei Sekunden mit besonderem Adrenalinkick nach unten geht. </w:t>
      </w:r>
    </w:p>
    <w:p w14:paraId="6995C357" w14:textId="77777777" w:rsidR="0033639C" w:rsidRPr="0033639C" w:rsidRDefault="0033639C" w:rsidP="0033639C">
      <w:pPr>
        <w:spacing w:line="276" w:lineRule="auto"/>
        <w:ind w:right="28"/>
        <w:jc w:val="both"/>
        <w:rPr>
          <w:rFonts w:ascii="Arial" w:hAnsi="Arial" w:cs="Arial"/>
          <w:sz w:val="23"/>
          <w:szCs w:val="23"/>
        </w:rPr>
      </w:pPr>
    </w:p>
    <w:p w14:paraId="3173CB3B" w14:textId="053F0840" w:rsidR="0033639C" w:rsidRPr="0033639C" w:rsidRDefault="0033639C" w:rsidP="0033639C">
      <w:pPr>
        <w:spacing w:line="276" w:lineRule="auto"/>
        <w:ind w:right="28"/>
        <w:jc w:val="both"/>
        <w:rPr>
          <w:rFonts w:ascii="Arial" w:hAnsi="Arial" w:cs="Arial"/>
          <w:sz w:val="23"/>
          <w:szCs w:val="23"/>
        </w:rPr>
      </w:pPr>
      <w:r w:rsidRPr="0033639C">
        <w:rPr>
          <w:rFonts w:ascii="Arial" w:hAnsi="Arial" w:cs="Arial"/>
          <w:sz w:val="23"/>
          <w:szCs w:val="23"/>
        </w:rPr>
        <w:t>Ebenfalls atemberaubend: das höchste transportable Hochhaus der Welt, das „Tower Event Center“, mit zwölf Aktionsräumen über neun Etagen, einem Turmbalkon und einem Segway-Parcours in luftiger Höhe. Premiere feiert in diesem Jahr der „Encounter“, ein Rundthe</w:t>
      </w:r>
      <w:r w:rsidRPr="0033639C">
        <w:rPr>
          <w:rFonts w:ascii="Arial" w:hAnsi="Arial" w:cs="Arial"/>
          <w:sz w:val="23"/>
          <w:szCs w:val="23"/>
        </w:rPr>
        <w:t>a</w:t>
      </w:r>
      <w:r w:rsidRPr="0033639C">
        <w:rPr>
          <w:rFonts w:ascii="Arial" w:hAnsi="Arial" w:cs="Arial"/>
          <w:sz w:val="23"/>
          <w:szCs w:val="23"/>
        </w:rPr>
        <w:t>ter, das eine unheimliche Begegnung mit einem außerirdischen W</w:t>
      </w:r>
      <w:r w:rsidRPr="0033639C">
        <w:rPr>
          <w:rFonts w:ascii="Arial" w:hAnsi="Arial" w:cs="Arial"/>
          <w:sz w:val="23"/>
          <w:szCs w:val="23"/>
        </w:rPr>
        <w:t>e</w:t>
      </w:r>
      <w:r w:rsidRPr="0033639C">
        <w:rPr>
          <w:rFonts w:ascii="Arial" w:hAnsi="Arial" w:cs="Arial"/>
          <w:sz w:val="23"/>
          <w:szCs w:val="23"/>
        </w:rPr>
        <w:t>sen verspricht. Auch neu: die</w:t>
      </w:r>
      <w:r w:rsidR="00C91093">
        <w:rPr>
          <w:rFonts w:ascii="Arial" w:hAnsi="Arial" w:cs="Arial"/>
          <w:sz w:val="23"/>
          <w:szCs w:val="23"/>
        </w:rPr>
        <w:t xml:space="preserve"> spektakuläre Überkopffahrt </w:t>
      </w:r>
      <w:r w:rsidRPr="0033639C">
        <w:rPr>
          <w:rFonts w:ascii="Arial" w:hAnsi="Arial" w:cs="Arial"/>
          <w:sz w:val="23"/>
          <w:szCs w:val="23"/>
        </w:rPr>
        <w:t>in 25 M</w:t>
      </w:r>
      <w:r w:rsidRPr="0033639C">
        <w:rPr>
          <w:rFonts w:ascii="Arial" w:hAnsi="Arial" w:cs="Arial"/>
          <w:sz w:val="23"/>
          <w:szCs w:val="23"/>
        </w:rPr>
        <w:t>e</w:t>
      </w:r>
      <w:r w:rsidRPr="0033639C">
        <w:rPr>
          <w:rFonts w:ascii="Arial" w:hAnsi="Arial" w:cs="Arial"/>
          <w:sz w:val="23"/>
          <w:szCs w:val="23"/>
        </w:rPr>
        <w:t>ter</w:t>
      </w:r>
      <w:r w:rsidR="00C91093">
        <w:rPr>
          <w:rFonts w:ascii="Arial" w:hAnsi="Arial" w:cs="Arial"/>
          <w:sz w:val="23"/>
          <w:szCs w:val="23"/>
        </w:rPr>
        <w:t>n</w:t>
      </w:r>
      <w:r w:rsidRPr="0033639C">
        <w:rPr>
          <w:rFonts w:ascii="Arial" w:hAnsi="Arial" w:cs="Arial"/>
          <w:sz w:val="23"/>
          <w:szCs w:val="23"/>
        </w:rPr>
        <w:t xml:space="preserve"> Höhe mit dem Loop-Fighter „The King“. Wer es etwas entspan</w:t>
      </w:r>
      <w:r w:rsidRPr="0033639C">
        <w:rPr>
          <w:rFonts w:ascii="Arial" w:hAnsi="Arial" w:cs="Arial"/>
          <w:sz w:val="23"/>
          <w:szCs w:val="23"/>
        </w:rPr>
        <w:t>n</w:t>
      </w:r>
      <w:r w:rsidRPr="0033639C">
        <w:rPr>
          <w:rFonts w:ascii="Arial" w:hAnsi="Arial" w:cs="Arial"/>
          <w:sz w:val="23"/>
          <w:szCs w:val="23"/>
        </w:rPr>
        <w:t xml:space="preserve">ter mag, kann eine Runde mit der Familienachterbahn „Wilde Maus“ drehen. Sie bietet enge Kurvenfahrten in bis zu 20 Metern Höhe. </w:t>
      </w:r>
    </w:p>
    <w:p w14:paraId="42485C1E" w14:textId="77777777" w:rsidR="0033639C" w:rsidRPr="0033639C" w:rsidRDefault="0033639C" w:rsidP="0033639C">
      <w:pPr>
        <w:spacing w:line="276" w:lineRule="auto"/>
        <w:ind w:right="28"/>
        <w:jc w:val="both"/>
        <w:rPr>
          <w:rFonts w:ascii="Arial" w:hAnsi="Arial" w:cs="Arial"/>
          <w:sz w:val="23"/>
          <w:szCs w:val="23"/>
        </w:rPr>
      </w:pPr>
    </w:p>
    <w:p w14:paraId="6D02C1E3" w14:textId="77777777" w:rsidR="0033639C" w:rsidRPr="0033639C" w:rsidRDefault="0033639C" w:rsidP="0033639C">
      <w:pPr>
        <w:spacing w:line="276" w:lineRule="auto"/>
        <w:ind w:right="28"/>
        <w:jc w:val="both"/>
        <w:rPr>
          <w:rFonts w:ascii="Arial" w:hAnsi="Arial" w:cs="Arial"/>
          <w:b/>
          <w:sz w:val="23"/>
          <w:szCs w:val="23"/>
        </w:rPr>
      </w:pPr>
      <w:r w:rsidRPr="0033639C">
        <w:rPr>
          <w:rFonts w:ascii="Arial" w:hAnsi="Arial" w:cs="Arial"/>
          <w:b/>
          <w:sz w:val="23"/>
          <w:szCs w:val="23"/>
        </w:rPr>
        <w:t>Historisches Gäubodenfest: Eine Zeitreise in die gute alte Zeit</w:t>
      </w:r>
    </w:p>
    <w:p w14:paraId="1DD51D40" w14:textId="559DA424" w:rsidR="0033639C" w:rsidRPr="0033639C" w:rsidRDefault="0033639C" w:rsidP="0033639C">
      <w:pPr>
        <w:spacing w:line="276" w:lineRule="auto"/>
        <w:ind w:right="28"/>
        <w:jc w:val="both"/>
        <w:rPr>
          <w:rFonts w:ascii="Arial" w:hAnsi="Arial" w:cs="Arial"/>
          <w:sz w:val="23"/>
          <w:szCs w:val="23"/>
        </w:rPr>
      </w:pPr>
      <w:r w:rsidRPr="0033639C">
        <w:rPr>
          <w:rFonts w:ascii="Arial" w:hAnsi="Arial" w:cs="Arial"/>
          <w:sz w:val="23"/>
          <w:szCs w:val="23"/>
        </w:rPr>
        <w:t>Ein besonderes Erlebnis verspricht das ebenfalls wieder aufgeb</w:t>
      </w:r>
      <w:r w:rsidR="00CF5989">
        <w:rPr>
          <w:rFonts w:ascii="Arial" w:hAnsi="Arial" w:cs="Arial"/>
          <w:sz w:val="23"/>
          <w:szCs w:val="23"/>
        </w:rPr>
        <w:t>aute „historische Gäubodenvolksf</w:t>
      </w:r>
      <w:r w:rsidRPr="0033639C">
        <w:rPr>
          <w:rFonts w:ascii="Arial" w:hAnsi="Arial" w:cs="Arial"/>
          <w:sz w:val="23"/>
          <w:szCs w:val="23"/>
        </w:rPr>
        <w:t>est“, ein historischer Volksfestpark mit Nostalgie-Bierzelt auf einer eigenen Fläche zwischen klassischem Festplatz und Ostbayernschau. Der Geist der guten alten Volksfes</w:t>
      </w:r>
      <w:r w:rsidRPr="0033639C">
        <w:rPr>
          <w:rFonts w:ascii="Arial" w:hAnsi="Arial" w:cs="Arial"/>
          <w:sz w:val="23"/>
          <w:szCs w:val="23"/>
        </w:rPr>
        <w:t>t</w:t>
      </w:r>
      <w:r w:rsidRPr="0033639C">
        <w:rPr>
          <w:rFonts w:ascii="Arial" w:hAnsi="Arial" w:cs="Arial"/>
          <w:sz w:val="23"/>
          <w:szCs w:val="23"/>
        </w:rPr>
        <w:t>zeit, als Oma und Opa sich noch in der Überschlagschaukel ve</w:t>
      </w:r>
      <w:r w:rsidRPr="0033639C">
        <w:rPr>
          <w:rFonts w:ascii="Arial" w:hAnsi="Arial" w:cs="Arial"/>
          <w:sz w:val="23"/>
          <w:szCs w:val="23"/>
        </w:rPr>
        <w:t>r</w:t>
      </w:r>
      <w:r w:rsidRPr="0033639C">
        <w:rPr>
          <w:rFonts w:ascii="Arial" w:hAnsi="Arial" w:cs="Arial"/>
          <w:sz w:val="23"/>
          <w:szCs w:val="23"/>
        </w:rPr>
        <w:t>gnügten,</w:t>
      </w:r>
      <w:r w:rsidR="00CF5989">
        <w:rPr>
          <w:rFonts w:ascii="Arial" w:hAnsi="Arial" w:cs="Arial"/>
          <w:sz w:val="23"/>
          <w:szCs w:val="23"/>
        </w:rPr>
        <w:t xml:space="preserve"> durchweht  diesen </w:t>
      </w:r>
      <w:r w:rsidRPr="0033639C">
        <w:rPr>
          <w:rFonts w:ascii="Arial" w:hAnsi="Arial" w:cs="Arial"/>
          <w:sz w:val="23"/>
          <w:szCs w:val="23"/>
        </w:rPr>
        <w:t>Teil des Festgeländes. Es ist ein idealer Ort, um auf Zeitreise gehen: zum Beispiel im historischen Bierzelt mit</w:t>
      </w:r>
      <w:r w:rsidR="00673839">
        <w:rPr>
          <w:rFonts w:ascii="Arial" w:hAnsi="Arial" w:cs="Arial"/>
          <w:sz w:val="23"/>
          <w:szCs w:val="23"/>
        </w:rPr>
        <w:t xml:space="preserve"> Gstanzl-Sängern, Schuhplattlern</w:t>
      </w:r>
      <w:r w:rsidRPr="0033639C">
        <w:rPr>
          <w:rFonts w:ascii="Arial" w:hAnsi="Arial" w:cs="Arial"/>
          <w:sz w:val="23"/>
          <w:szCs w:val="23"/>
        </w:rPr>
        <w:t xml:space="preserve">, Blech- und Blasmusik. </w:t>
      </w:r>
    </w:p>
    <w:p w14:paraId="13CFD66D" w14:textId="77777777" w:rsidR="0033639C" w:rsidRPr="0033639C" w:rsidRDefault="0033639C" w:rsidP="0033639C">
      <w:pPr>
        <w:spacing w:line="276" w:lineRule="auto"/>
        <w:ind w:right="28"/>
        <w:jc w:val="both"/>
        <w:rPr>
          <w:rFonts w:ascii="Arial" w:hAnsi="Arial" w:cs="Arial"/>
          <w:sz w:val="23"/>
          <w:szCs w:val="23"/>
        </w:rPr>
      </w:pPr>
    </w:p>
    <w:p w14:paraId="2761D397" w14:textId="77777777" w:rsidR="0033639C" w:rsidRDefault="0033639C" w:rsidP="0033639C">
      <w:pPr>
        <w:spacing w:line="276" w:lineRule="auto"/>
        <w:ind w:right="28"/>
        <w:jc w:val="both"/>
        <w:rPr>
          <w:rFonts w:ascii="Arial" w:hAnsi="Arial" w:cs="Arial"/>
          <w:sz w:val="23"/>
          <w:szCs w:val="23"/>
        </w:rPr>
      </w:pPr>
      <w:r w:rsidRPr="0033639C">
        <w:rPr>
          <w:rFonts w:ascii="Arial" w:hAnsi="Arial" w:cs="Arial"/>
          <w:sz w:val="23"/>
          <w:szCs w:val="23"/>
        </w:rPr>
        <w:t>Auch die Fahrgeschäfte von gestern ziehen in dem „Nostalgiepark“, wie die Erfahrung zeigt, die Besucher magisch an: vor allem der „Toboggan“, eine 52 Meter lange, kurvenreiche „Teufels-Rutsche“ oder die Fahrt ins Paradies per Berg- und Talbahn, eine liebevoll restaurierte Berg- und Talbahn aus dem Jahr 1939. Einmalige Volk</w:t>
      </w:r>
      <w:r w:rsidRPr="0033639C">
        <w:rPr>
          <w:rFonts w:ascii="Arial" w:hAnsi="Arial" w:cs="Arial"/>
          <w:sz w:val="23"/>
          <w:szCs w:val="23"/>
        </w:rPr>
        <w:t>s</w:t>
      </w:r>
      <w:r w:rsidRPr="0033639C">
        <w:rPr>
          <w:rFonts w:ascii="Arial" w:hAnsi="Arial" w:cs="Arial"/>
          <w:sz w:val="23"/>
          <w:szCs w:val="23"/>
        </w:rPr>
        <w:t xml:space="preserve">festerlebnisse aus einer anderen Zeit garantieren auch ein Flohzirkus </w:t>
      </w:r>
      <w:r w:rsidRPr="0033639C">
        <w:rPr>
          <w:rFonts w:ascii="Arial" w:hAnsi="Arial" w:cs="Arial"/>
          <w:sz w:val="23"/>
          <w:szCs w:val="23"/>
        </w:rPr>
        <w:lastRenderedPageBreak/>
        <w:t xml:space="preserve">und die „Rallye Monte Carlo“, ein historischer Go-Kart-Spaß auf zwei Fahrebenen. </w:t>
      </w:r>
    </w:p>
    <w:p w14:paraId="74339AE7" w14:textId="77777777" w:rsidR="0033639C" w:rsidRPr="0033639C" w:rsidRDefault="0033639C" w:rsidP="0033639C">
      <w:pPr>
        <w:spacing w:line="276" w:lineRule="auto"/>
        <w:ind w:right="28"/>
        <w:jc w:val="both"/>
        <w:rPr>
          <w:rFonts w:ascii="Arial" w:hAnsi="Arial" w:cs="Arial"/>
          <w:sz w:val="23"/>
          <w:szCs w:val="23"/>
        </w:rPr>
      </w:pPr>
    </w:p>
    <w:p w14:paraId="6EFEFFF9" w14:textId="77777777" w:rsidR="0033639C" w:rsidRPr="0033639C" w:rsidRDefault="0033639C" w:rsidP="0033639C">
      <w:pPr>
        <w:spacing w:line="276" w:lineRule="auto"/>
        <w:ind w:right="28"/>
        <w:jc w:val="both"/>
        <w:rPr>
          <w:rFonts w:ascii="Arial" w:hAnsi="Arial" w:cs="Arial"/>
          <w:b/>
          <w:sz w:val="23"/>
          <w:szCs w:val="23"/>
        </w:rPr>
      </w:pPr>
      <w:r w:rsidRPr="0033639C">
        <w:rPr>
          <w:rFonts w:ascii="Arial" w:hAnsi="Arial" w:cs="Arial"/>
          <w:b/>
          <w:sz w:val="23"/>
          <w:szCs w:val="23"/>
        </w:rPr>
        <w:t>Großer Festumzug mit 3.000 Teilnehmern zur Eröffnung</w:t>
      </w:r>
    </w:p>
    <w:p w14:paraId="47AEF588" w14:textId="694B91CF" w:rsidR="0033639C" w:rsidRPr="0033639C" w:rsidRDefault="0033639C" w:rsidP="0033639C">
      <w:pPr>
        <w:spacing w:line="276" w:lineRule="auto"/>
        <w:ind w:right="28"/>
        <w:jc w:val="both"/>
        <w:rPr>
          <w:rFonts w:ascii="Arial" w:hAnsi="Arial" w:cs="Arial"/>
          <w:sz w:val="23"/>
          <w:szCs w:val="23"/>
        </w:rPr>
      </w:pPr>
      <w:r w:rsidRPr="0033639C">
        <w:rPr>
          <w:rFonts w:ascii="Arial" w:hAnsi="Arial" w:cs="Arial"/>
          <w:sz w:val="23"/>
          <w:szCs w:val="23"/>
        </w:rPr>
        <w:t>Mit dem Auszug zur Festwiese am Freitag, 12. August, 17.30 Uhr geht's es bereits einen Tag vor der offiziellen Eröffnung los. Rund 3.000 Mitwirkende in etwa 80 Gruppen bilden diesen beeindrucke</w:t>
      </w:r>
      <w:r w:rsidRPr="0033639C">
        <w:rPr>
          <w:rFonts w:ascii="Arial" w:hAnsi="Arial" w:cs="Arial"/>
          <w:sz w:val="23"/>
          <w:szCs w:val="23"/>
        </w:rPr>
        <w:t>n</w:t>
      </w:r>
      <w:r w:rsidR="00673839">
        <w:rPr>
          <w:rFonts w:ascii="Arial" w:hAnsi="Arial" w:cs="Arial"/>
          <w:sz w:val="23"/>
          <w:szCs w:val="23"/>
        </w:rPr>
        <w:t xml:space="preserve">den drei Kilometer </w:t>
      </w:r>
      <w:r w:rsidRPr="0033639C">
        <w:rPr>
          <w:rFonts w:ascii="Arial" w:hAnsi="Arial" w:cs="Arial"/>
          <w:sz w:val="23"/>
          <w:szCs w:val="23"/>
        </w:rPr>
        <w:t>langen Festzug durch die Stadt zum Festplatz am Hagen. Alljährlich winken Zehntausende von Zuschauern den „Trachtlern“ begeistert zu. Mehr als 70 Einzelveranstaltungen vom Volkstanz-Schauen bis hin zu Standkonzerten und abwechslungsre</w:t>
      </w:r>
      <w:r w:rsidRPr="0033639C">
        <w:rPr>
          <w:rFonts w:ascii="Arial" w:hAnsi="Arial" w:cs="Arial"/>
          <w:sz w:val="23"/>
          <w:szCs w:val="23"/>
        </w:rPr>
        <w:t>i</w:t>
      </w:r>
      <w:r w:rsidRPr="0033639C">
        <w:rPr>
          <w:rFonts w:ascii="Arial" w:hAnsi="Arial" w:cs="Arial"/>
          <w:sz w:val="23"/>
          <w:szCs w:val="23"/>
        </w:rPr>
        <w:t>chen Kindernachmittagen sorgen während der folgenden zehn Fes</w:t>
      </w:r>
      <w:r w:rsidRPr="0033639C">
        <w:rPr>
          <w:rFonts w:ascii="Arial" w:hAnsi="Arial" w:cs="Arial"/>
          <w:sz w:val="23"/>
          <w:szCs w:val="23"/>
        </w:rPr>
        <w:t>t</w:t>
      </w:r>
      <w:r w:rsidR="00673839">
        <w:rPr>
          <w:rFonts w:ascii="Arial" w:hAnsi="Arial" w:cs="Arial"/>
          <w:sz w:val="23"/>
          <w:szCs w:val="23"/>
        </w:rPr>
        <w:t>tage</w:t>
      </w:r>
      <w:r w:rsidRPr="0033639C">
        <w:rPr>
          <w:rFonts w:ascii="Arial" w:hAnsi="Arial" w:cs="Arial"/>
          <w:sz w:val="23"/>
          <w:szCs w:val="23"/>
        </w:rPr>
        <w:t xml:space="preserve"> für ein ausgefülltes und unterhaltsames Rahmenprogramm.</w:t>
      </w:r>
    </w:p>
    <w:p w14:paraId="1E0E48D6" w14:textId="77777777" w:rsidR="0033639C" w:rsidRPr="0033639C" w:rsidRDefault="0033639C" w:rsidP="0033639C">
      <w:pPr>
        <w:spacing w:line="276" w:lineRule="auto"/>
        <w:ind w:right="28"/>
        <w:jc w:val="both"/>
        <w:rPr>
          <w:rFonts w:ascii="Arial" w:hAnsi="Arial" w:cs="Arial"/>
          <w:sz w:val="23"/>
          <w:szCs w:val="23"/>
        </w:rPr>
      </w:pPr>
    </w:p>
    <w:p w14:paraId="250CF8D5" w14:textId="5A152E8B" w:rsidR="0033639C" w:rsidRPr="0033639C" w:rsidRDefault="0033639C" w:rsidP="00673839">
      <w:pPr>
        <w:spacing w:line="276" w:lineRule="auto"/>
        <w:ind w:right="28"/>
        <w:rPr>
          <w:rFonts w:ascii="Arial" w:hAnsi="Arial" w:cs="Arial"/>
          <w:b/>
          <w:sz w:val="23"/>
          <w:szCs w:val="23"/>
        </w:rPr>
      </w:pPr>
      <w:r w:rsidRPr="0033639C">
        <w:rPr>
          <w:rFonts w:ascii="Arial" w:hAnsi="Arial" w:cs="Arial"/>
          <w:b/>
          <w:sz w:val="23"/>
          <w:szCs w:val="23"/>
        </w:rPr>
        <w:t xml:space="preserve">Ostbayernschau:  </w:t>
      </w:r>
      <w:r w:rsidR="00673839">
        <w:rPr>
          <w:rFonts w:ascii="Arial" w:hAnsi="Arial" w:cs="Arial"/>
          <w:b/>
          <w:sz w:val="23"/>
          <w:szCs w:val="23"/>
        </w:rPr>
        <w:t>Neuheiten greifbar erleben</w:t>
      </w:r>
      <w:r w:rsidR="00673839">
        <w:rPr>
          <w:rFonts w:ascii="Arial" w:hAnsi="Arial" w:cs="Arial"/>
          <w:b/>
          <w:sz w:val="23"/>
          <w:szCs w:val="23"/>
        </w:rPr>
        <w:br/>
        <w:t xml:space="preserve">- </w:t>
      </w:r>
      <w:r w:rsidRPr="0033639C">
        <w:rPr>
          <w:rFonts w:ascii="Arial" w:hAnsi="Arial" w:cs="Arial"/>
          <w:b/>
          <w:sz w:val="23"/>
          <w:szCs w:val="23"/>
        </w:rPr>
        <w:t>die fühlbar bessere Alternative zum Internet</w:t>
      </w:r>
    </w:p>
    <w:p w14:paraId="7DB2DAF7" w14:textId="4F9D4B7F" w:rsidR="0033639C" w:rsidRPr="0033639C" w:rsidRDefault="0033639C" w:rsidP="0033639C">
      <w:pPr>
        <w:spacing w:line="276" w:lineRule="auto"/>
        <w:ind w:right="28"/>
        <w:jc w:val="both"/>
        <w:rPr>
          <w:rFonts w:ascii="Arial" w:hAnsi="Arial" w:cs="Arial"/>
          <w:sz w:val="23"/>
          <w:szCs w:val="23"/>
        </w:rPr>
      </w:pPr>
      <w:r w:rsidRPr="0033639C">
        <w:rPr>
          <w:rFonts w:ascii="Arial" w:hAnsi="Arial" w:cs="Arial"/>
          <w:sz w:val="23"/>
          <w:szCs w:val="23"/>
        </w:rPr>
        <w:t>Die direkt an das Gäubodenvolksfest angrenzende Ostbayer</w:t>
      </w:r>
      <w:r w:rsidR="00673839">
        <w:rPr>
          <w:rFonts w:ascii="Arial" w:hAnsi="Arial" w:cs="Arial"/>
          <w:sz w:val="23"/>
          <w:szCs w:val="23"/>
        </w:rPr>
        <w:t>nschau glänzte jedes Jahr aufs N</w:t>
      </w:r>
      <w:r w:rsidRPr="0033639C">
        <w:rPr>
          <w:rFonts w:ascii="Arial" w:hAnsi="Arial" w:cs="Arial"/>
          <w:sz w:val="23"/>
          <w:szCs w:val="23"/>
        </w:rPr>
        <w:t>eue mit Rekorden. 2016 präsentiert sich die Konsumentenmesse auf einem 60.000 Quadratmetern Ausstellung</w:t>
      </w:r>
      <w:r w:rsidRPr="0033639C">
        <w:rPr>
          <w:rFonts w:ascii="Arial" w:hAnsi="Arial" w:cs="Arial"/>
          <w:sz w:val="23"/>
          <w:szCs w:val="23"/>
        </w:rPr>
        <w:t>s</w:t>
      </w:r>
      <w:r w:rsidRPr="0033639C">
        <w:rPr>
          <w:rFonts w:ascii="Arial" w:hAnsi="Arial" w:cs="Arial"/>
          <w:sz w:val="23"/>
          <w:szCs w:val="23"/>
        </w:rPr>
        <w:t>areal und über 23.000 Quadratmetern Hallenflächen. 750 Ausstelle</w:t>
      </w:r>
      <w:r w:rsidRPr="0033639C">
        <w:rPr>
          <w:rFonts w:ascii="Arial" w:hAnsi="Arial" w:cs="Arial"/>
          <w:sz w:val="23"/>
          <w:szCs w:val="23"/>
        </w:rPr>
        <w:t>r</w:t>
      </w:r>
      <w:r w:rsidRPr="0033639C">
        <w:rPr>
          <w:rFonts w:ascii="Arial" w:hAnsi="Arial" w:cs="Arial"/>
          <w:sz w:val="23"/>
          <w:szCs w:val="23"/>
        </w:rPr>
        <w:t>zeigen hier zwischen 13. und 21. August ihre Produkte und Lei</w:t>
      </w:r>
      <w:r w:rsidRPr="0033639C">
        <w:rPr>
          <w:rFonts w:ascii="Arial" w:hAnsi="Arial" w:cs="Arial"/>
          <w:sz w:val="23"/>
          <w:szCs w:val="23"/>
        </w:rPr>
        <w:t>s</w:t>
      </w:r>
      <w:r w:rsidRPr="0033639C">
        <w:rPr>
          <w:rFonts w:ascii="Arial" w:hAnsi="Arial" w:cs="Arial"/>
          <w:sz w:val="23"/>
          <w:szCs w:val="23"/>
        </w:rPr>
        <w:t xml:space="preserve">tungsangebote. Für elf Tage wird damit Straubing auch in diesem Sommer wieder zum größten Shopping-Center Bayerns. </w:t>
      </w:r>
    </w:p>
    <w:p w14:paraId="518742E5" w14:textId="77777777" w:rsidR="0033639C" w:rsidRPr="0033639C" w:rsidRDefault="0033639C" w:rsidP="0033639C">
      <w:pPr>
        <w:spacing w:line="276" w:lineRule="auto"/>
        <w:ind w:right="28"/>
        <w:jc w:val="both"/>
        <w:rPr>
          <w:rFonts w:ascii="Arial" w:hAnsi="Arial" w:cs="Arial"/>
          <w:sz w:val="23"/>
          <w:szCs w:val="23"/>
        </w:rPr>
      </w:pPr>
    </w:p>
    <w:p w14:paraId="34B76954" w14:textId="4D1E2D1F" w:rsidR="00DE57F4" w:rsidRPr="00DE57F4" w:rsidRDefault="0033639C" w:rsidP="0033639C">
      <w:pPr>
        <w:spacing w:line="276" w:lineRule="auto"/>
        <w:ind w:right="28"/>
        <w:jc w:val="both"/>
        <w:rPr>
          <w:rFonts w:ascii="Arial" w:hAnsi="Arial" w:cs="Arial"/>
          <w:sz w:val="23"/>
          <w:szCs w:val="23"/>
        </w:rPr>
      </w:pPr>
      <w:r w:rsidRPr="0033639C">
        <w:rPr>
          <w:rFonts w:ascii="Arial" w:hAnsi="Arial" w:cs="Arial"/>
          <w:sz w:val="23"/>
          <w:szCs w:val="23"/>
        </w:rPr>
        <w:t>Bauherren, Hobby-Gärtner, Landwirte, Hausfrauen oder die Liebh</w:t>
      </w:r>
      <w:r w:rsidRPr="0033639C">
        <w:rPr>
          <w:rFonts w:ascii="Arial" w:hAnsi="Arial" w:cs="Arial"/>
          <w:sz w:val="23"/>
          <w:szCs w:val="23"/>
        </w:rPr>
        <w:t>a</w:t>
      </w:r>
      <w:r w:rsidRPr="0033639C">
        <w:rPr>
          <w:rFonts w:ascii="Arial" w:hAnsi="Arial" w:cs="Arial"/>
          <w:sz w:val="23"/>
          <w:szCs w:val="23"/>
        </w:rPr>
        <w:t>ber kulinarischer Spezialitäten – alle kommen hier auf ihre Kosten. Die Niederbayernschau bietet, was das Internet niemals kann: Es eröffnet den Besuchern die Gelegenheit, Produkte und Neuheiten mit Händen zu greifen und sich so mit allen Sinnen statt nur per Foto oder Textbeschreibung am Computer von Qualität und Beschaffe</w:t>
      </w:r>
      <w:r w:rsidRPr="0033639C">
        <w:rPr>
          <w:rFonts w:ascii="Arial" w:hAnsi="Arial" w:cs="Arial"/>
          <w:sz w:val="23"/>
          <w:szCs w:val="23"/>
        </w:rPr>
        <w:t>n</w:t>
      </w:r>
      <w:r w:rsidRPr="0033639C">
        <w:rPr>
          <w:rFonts w:ascii="Arial" w:hAnsi="Arial" w:cs="Arial"/>
          <w:sz w:val="23"/>
          <w:szCs w:val="23"/>
        </w:rPr>
        <w:t>heit des Angebots zu überzeugen. Schwerpunkte in diesem Jahr: Bauen und Wohnen, Haushalt und Elektro, Garten und Ernährung.</w:t>
      </w:r>
    </w:p>
    <w:p w14:paraId="7B5089BD" w14:textId="77777777" w:rsidR="00DE57F4" w:rsidRPr="00DE57F4" w:rsidRDefault="00DE57F4" w:rsidP="00DE57F4">
      <w:pPr>
        <w:spacing w:line="276" w:lineRule="auto"/>
        <w:ind w:right="28"/>
        <w:jc w:val="both"/>
        <w:rPr>
          <w:rFonts w:ascii="Arial" w:hAnsi="Arial" w:cs="Arial"/>
          <w:sz w:val="23"/>
          <w:szCs w:val="23"/>
        </w:rPr>
      </w:pPr>
    </w:p>
    <w:p w14:paraId="0423B446" w14:textId="2C467CA4" w:rsidR="00DE57F4" w:rsidRPr="0093315B" w:rsidRDefault="002E1844" w:rsidP="00DE57F4">
      <w:pPr>
        <w:spacing w:line="276" w:lineRule="auto"/>
        <w:ind w:right="28"/>
        <w:jc w:val="both"/>
        <w:rPr>
          <w:rFonts w:ascii="Arial" w:hAnsi="Arial" w:cs="Arial"/>
          <w:sz w:val="23"/>
          <w:szCs w:val="23"/>
        </w:rPr>
      </w:pPr>
      <w:r>
        <w:rPr>
          <w:rFonts w:ascii="Arial" w:hAnsi="Arial" w:cs="Arial"/>
          <w:noProof/>
          <w:sz w:val="23"/>
          <w:szCs w:val="23"/>
        </w:rPr>
        <w:drawing>
          <wp:inline distT="0" distB="0" distL="0" distR="0" wp14:anchorId="272862F1" wp14:editId="729635DB">
            <wp:extent cx="4499610" cy="1961515"/>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_sm.jpg"/>
                    <pic:cNvPicPr/>
                  </pic:nvPicPr>
                  <pic:blipFill>
                    <a:blip r:embed="rId9">
                      <a:extLst>
                        <a:ext uri="{28A0092B-C50C-407E-A947-70E740481C1C}">
                          <a14:useLocalDpi xmlns:a14="http://schemas.microsoft.com/office/drawing/2010/main" val="0"/>
                        </a:ext>
                      </a:extLst>
                    </a:blip>
                    <a:stretch>
                      <a:fillRect/>
                    </a:stretch>
                  </pic:blipFill>
                  <pic:spPr>
                    <a:xfrm>
                      <a:off x="0" y="0"/>
                      <a:ext cx="4499610" cy="1961515"/>
                    </a:xfrm>
                    <a:prstGeom prst="rect">
                      <a:avLst/>
                    </a:prstGeom>
                  </pic:spPr>
                </pic:pic>
              </a:graphicData>
            </a:graphic>
          </wp:inline>
        </w:drawing>
      </w:r>
    </w:p>
    <w:p w14:paraId="6DF90888" w14:textId="28091613" w:rsidR="00B04620" w:rsidRPr="00B04620" w:rsidRDefault="00B04620" w:rsidP="0093315B">
      <w:pPr>
        <w:spacing w:line="276" w:lineRule="auto"/>
        <w:ind w:right="28"/>
        <w:jc w:val="both"/>
        <w:rPr>
          <w:rFonts w:ascii="Arial" w:hAnsi="Arial" w:cs="Arial"/>
          <w:b/>
          <w:sz w:val="23"/>
          <w:szCs w:val="23"/>
        </w:rPr>
      </w:pPr>
    </w:p>
    <w:p w14:paraId="7D24BB56" w14:textId="7DB6853A" w:rsidR="002D35E3" w:rsidRDefault="007A4478" w:rsidP="00D571E8">
      <w:pPr>
        <w:spacing w:line="276" w:lineRule="auto"/>
        <w:ind w:right="28"/>
        <w:jc w:val="both"/>
        <w:rPr>
          <w:rFonts w:ascii="Arial" w:hAnsi="Arial" w:cs="Arial"/>
          <w:sz w:val="23"/>
          <w:szCs w:val="23"/>
        </w:rPr>
      </w:pPr>
      <w:r>
        <w:rPr>
          <w:rFonts w:ascii="Arial" w:hAnsi="Arial" w:cs="Arial"/>
          <w:noProof/>
          <w:sz w:val="23"/>
          <w:szCs w:val="23"/>
        </w:rPr>
        <w:lastRenderedPageBreak/>
        <w:drawing>
          <wp:inline distT="0" distB="0" distL="0" distR="0" wp14:anchorId="4C1063BD" wp14:editId="398A8B31">
            <wp:extent cx="1770120" cy="3076469"/>
            <wp:effectExtent l="0" t="0" r="190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_sm.jpg"/>
                    <pic:cNvPicPr/>
                  </pic:nvPicPr>
                  <pic:blipFill>
                    <a:blip r:embed="rId10">
                      <a:extLst>
                        <a:ext uri="{28A0092B-C50C-407E-A947-70E740481C1C}">
                          <a14:useLocalDpi xmlns:a14="http://schemas.microsoft.com/office/drawing/2010/main" val="0"/>
                        </a:ext>
                      </a:extLst>
                    </a:blip>
                    <a:stretch>
                      <a:fillRect/>
                    </a:stretch>
                  </pic:blipFill>
                  <pic:spPr>
                    <a:xfrm>
                      <a:off x="0" y="0"/>
                      <a:ext cx="1770367" cy="3076898"/>
                    </a:xfrm>
                    <a:prstGeom prst="rect">
                      <a:avLst/>
                    </a:prstGeom>
                  </pic:spPr>
                </pic:pic>
              </a:graphicData>
            </a:graphic>
          </wp:inline>
        </w:drawing>
      </w:r>
      <w:r w:rsidR="007778BD">
        <w:rPr>
          <w:rFonts w:ascii="Arial" w:hAnsi="Arial" w:cs="Arial"/>
          <w:sz w:val="23"/>
          <w:szCs w:val="23"/>
        </w:rPr>
        <w:t xml:space="preserve">  </w:t>
      </w:r>
      <w:r w:rsidR="002E1844">
        <w:rPr>
          <w:rFonts w:ascii="Arial" w:hAnsi="Arial" w:cs="Arial"/>
          <w:noProof/>
          <w:sz w:val="23"/>
          <w:szCs w:val="23"/>
        </w:rPr>
        <w:drawing>
          <wp:inline distT="0" distB="0" distL="0" distR="0" wp14:anchorId="5E21ED24" wp14:editId="5AE16611">
            <wp:extent cx="2565400" cy="1539240"/>
            <wp:effectExtent l="0" t="0" r="635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3_sm.JPG"/>
                    <pic:cNvPicPr/>
                  </pic:nvPicPr>
                  <pic:blipFill>
                    <a:blip r:embed="rId11">
                      <a:extLst>
                        <a:ext uri="{28A0092B-C50C-407E-A947-70E740481C1C}">
                          <a14:useLocalDpi xmlns:a14="http://schemas.microsoft.com/office/drawing/2010/main" val="0"/>
                        </a:ext>
                      </a:extLst>
                    </a:blip>
                    <a:stretch>
                      <a:fillRect/>
                    </a:stretch>
                  </pic:blipFill>
                  <pic:spPr>
                    <a:xfrm>
                      <a:off x="0" y="0"/>
                      <a:ext cx="2565400" cy="1539240"/>
                    </a:xfrm>
                    <a:prstGeom prst="rect">
                      <a:avLst/>
                    </a:prstGeom>
                  </pic:spPr>
                </pic:pic>
              </a:graphicData>
            </a:graphic>
          </wp:inline>
        </w:drawing>
      </w:r>
    </w:p>
    <w:p w14:paraId="5D272160" w14:textId="77777777" w:rsidR="002D35E3" w:rsidRDefault="002D35E3" w:rsidP="00D571E8">
      <w:pPr>
        <w:spacing w:line="276" w:lineRule="auto"/>
        <w:ind w:right="28"/>
        <w:jc w:val="both"/>
        <w:rPr>
          <w:rFonts w:ascii="Arial" w:hAnsi="Arial" w:cs="Arial"/>
          <w:sz w:val="23"/>
          <w:szCs w:val="23"/>
        </w:rPr>
      </w:pPr>
    </w:p>
    <w:p w14:paraId="05C93981" w14:textId="14AF2C73" w:rsidR="00B04620" w:rsidRDefault="002E1844" w:rsidP="00D571E8">
      <w:pPr>
        <w:spacing w:line="276" w:lineRule="auto"/>
        <w:ind w:right="28"/>
        <w:jc w:val="both"/>
        <w:rPr>
          <w:rFonts w:ascii="Arial" w:hAnsi="Arial" w:cs="Arial"/>
          <w:sz w:val="23"/>
          <w:szCs w:val="23"/>
        </w:rPr>
      </w:pPr>
      <w:r>
        <w:rPr>
          <w:rFonts w:ascii="Arial" w:hAnsi="Arial" w:cs="Arial"/>
          <w:noProof/>
          <w:sz w:val="23"/>
          <w:szCs w:val="23"/>
        </w:rPr>
        <w:drawing>
          <wp:inline distT="0" distB="0" distL="0" distR="0" wp14:anchorId="1F48EBEE" wp14:editId="5A71E8A1">
            <wp:extent cx="3398110" cy="2263140"/>
            <wp:effectExtent l="0" t="0" r="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4_sm.JPG"/>
                    <pic:cNvPicPr/>
                  </pic:nvPicPr>
                  <pic:blipFill>
                    <a:blip r:embed="rId12">
                      <a:extLst>
                        <a:ext uri="{28A0092B-C50C-407E-A947-70E740481C1C}">
                          <a14:useLocalDpi xmlns:a14="http://schemas.microsoft.com/office/drawing/2010/main" val="0"/>
                        </a:ext>
                      </a:extLst>
                    </a:blip>
                    <a:stretch>
                      <a:fillRect/>
                    </a:stretch>
                  </pic:blipFill>
                  <pic:spPr>
                    <a:xfrm>
                      <a:off x="0" y="0"/>
                      <a:ext cx="3403368" cy="2266642"/>
                    </a:xfrm>
                    <a:prstGeom prst="rect">
                      <a:avLst/>
                    </a:prstGeom>
                  </pic:spPr>
                </pic:pic>
              </a:graphicData>
            </a:graphic>
          </wp:inline>
        </w:drawing>
      </w:r>
    </w:p>
    <w:p w14:paraId="33339471" w14:textId="77777777" w:rsidR="007778BD" w:rsidRPr="007A4478" w:rsidRDefault="007778BD" w:rsidP="0094441D">
      <w:pPr>
        <w:spacing w:line="276" w:lineRule="auto"/>
        <w:ind w:right="29"/>
        <w:jc w:val="both"/>
        <w:rPr>
          <w:rFonts w:ascii="Arial" w:hAnsi="Arial" w:cs="Arial"/>
          <w:bCs/>
          <w:i/>
          <w:iCs/>
          <w:sz w:val="18"/>
          <w:szCs w:val="18"/>
        </w:rPr>
      </w:pPr>
    </w:p>
    <w:p w14:paraId="27F2A14E" w14:textId="2FB0EA5B" w:rsidR="004A228C" w:rsidRPr="004A228C" w:rsidRDefault="007A4478" w:rsidP="0094441D">
      <w:pPr>
        <w:spacing w:line="276" w:lineRule="auto"/>
        <w:ind w:right="29"/>
        <w:jc w:val="both"/>
        <w:rPr>
          <w:rFonts w:ascii="Arial" w:hAnsi="Arial" w:cs="Arial"/>
          <w:bCs/>
          <w:iCs/>
          <w:sz w:val="20"/>
          <w:szCs w:val="20"/>
        </w:rPr>
      </w:pPr>
      <w:r>
        <w:rPr>
          <w:rFonts w:ascii="Arial" w:hAnsi="Arial" w:cs="Arial"/>
          <w:bCs/>
          <w:iCs/>
          <w:noProof/>
          <w:sz w:val="20"/>
          <w:szCs w:val="20"/>
        </w:rPr>
        <w:drawing>
          <wp:inline distT="0" distB="0" distL="0" distR="0" wp14:anchorId="311B7DED" wp14:editId="24AC63CD">
            <wp:extent cx="3430054" cy="24765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3_sm.jpg"/>
                    <pic:cNvPicPr/>
                  </pic:nvPicPr>
                  <pic:blipFill>
                    <a:blip r:embed="rId13">
                      <a:extLst>
                        <a:ext uri="{28A0092B-C50C-407E-A947-70E740481C1C}">
                          <a14:useLocalDpi xmlns:a14="http://schemas.microsoft.com/office/drawing/2010/main" val="0"/>
                        </a:ext>
                      </a:extLst>
                    </a:blip>
                    <a:stretch>
                      <a:fillRect/>
                    </a:stretch>
                  </pic:blipFill>
                  <pic:spPr>
                    <a:xfrm>
                      <a:off x="0" y="0"/>
                      <a:ext cx="3447210" cy="2488886"/>
                    </a:xfrm>
                    <a:prstGeom prst="rect">
                      <a:avLst/>
                    </a:prstGeom>
                  </pic:spPr>
                </pic:pic>
              </a:graphicData>
            </a:graphic>
          </wp:inline>
        </w:drawing>
      </w:r>
    </w:p>
    <w:p w14:paraId="508D48FF" w14:textId="77777777" w:rsidR="007A4478" w:rsidRDefault="007A4478" w:rsidP="007A4478">
      <w:pPr>
        <w:spacing w:line="276" w:lineRule="auto"/>
        <w:ind w:right="29"/>
        <w:jc w:val="both"/>
        <w:rPr>
          <w:rFonts w:ascii="Arial" w:hAnsi="Arial" w:cs="Arial"/>
          <w:bCs/>
          <w:i/>
          <w:iCs/>
          <w:sz w:val="18"/>
          <w:szCs w:val="18"/>
        </w:rPr>
      </w:pPr>
    </w:p>
    <w:p w14:paraId="63A1C847" w14:textId="62579637" w:rsidR="007A4478" w:rsidRDefault="007A4478" w:rsidP="007A4478">
      <w:pPr>
        <w:spacing w:line="276" w:lineRule="auto"/>
        <w:ind w:right="29"/>
        <w:jc w:val="both"/>
        <w:rPr>
          <w:rFonts w:ascii="Arial" w:hAnsi="Arial" w:cs="Arial"/>
          <w:b/>
          <w:bCs/>
          <w:i/>
          <w:iCs/>
        </w:rPr>
      </w:pPr>
      <w:r>
        <w:rPr>
          <w:rFonts w:ascii="Arial" w:hAnsi="Arial" w:cs="Arial"/>
          <w:bCs/>
          <w:i/>
          <w:iCs/>
          <w:sz w:val="18"/>
          <w:szCs w:val="18"/>
        </w:rPr>
        <w:t>Foto</w:t>
      </w:r>
      <w:r w:rsidR="002D35E3">
        <w:rPr>
          <w:rFonts w:ascii="Arial" w:hAnsi="Arial" w:cs="Arial"/>
          <w:bCs/>
          <w:i/>
          <w:iCs/>
          <w:sz w:val="18"/>
          <w:szCs w:val="18"/>
        </w:rPr>
        <w:t>s</w:t>
      </w:r>
      <w:r>
        <w:rPr>
          <w:rFonts w:ascii="Arial" w:hAnsi="Arial" w:cs="Arial"/>
          <w:bCs/>
          <w:i/>
          <w:iCs/>
          <w:sz w:val="18"/>
          <w:szCs w:val="18"/>
        </w:rPr>
        <w:t xml:space="preserve">: </w:t>
      </w:r>
      <w:r w:rsidRPr="00B559C5">
        <w:rPr>
          <w:rFonts w:ascii="Arial" w:hAnsi="Arial" w:cs="Arial"/>
          <w:bCs/>
          <w:i/>
          <w:iCs/>
          <w:sz w:val="18"/>
          <w:szCs w:val="18"/>
        </w:rPr>
        <w:t>Fotowerbung Bernhard</w:t>
      </w:r>
    </w:p>
    <w:p w14:paraId="59356684" w14:textId="77777777" w:rsidR="007A4478" w:rsidRDefault="007A4478" w:rsidP="0031642C">
      <w:pPr>
        <w:autoSpaceDE w:val="0"/>
        <w:autoSpaceDN w:val="0"/>
        <w:adjustRightInd w:val="0"/>
        <w:jc w:val="both"/>
        <w:rPr>
          <w:rFonts w:ascii="Arial" w:hAnsi="Arial" w:cs="Arial"/>
          <w:b/>
          <w:bCs/>
          <w:i/>
          <w:iCs/>
          <w:sz w:val="22"/>
          <w:szCs w:val="22"/>
        </w:rPr>
      </w:pPr>
      <w:bookmarkStart w:id="0" w:name="_GoBack"/>
      <w:bookmarkEnd w:id="0"/>
    </w:p>
    <w:p w14:paraId="347A4145" w14:textId="77777777" w:rsidR="004806FE" w:rsidRPr="00A01C65" w:rsidRDefault="00410D55" w:rsidP="0031642C">
      <w:pPr>
        <w:autoSpaceDE w:val="0"/>
        <w:autoSpaceDN w:val="0"/>
        <w:adjustRightInd w:val="0"/>
        <w:jc w:val="both"/>
        <w:rPr>
          <w:rFonts w:ascii="Arial" w:hAnsi="Arial" w:cs="Arial"/>
          <w:b/>
          <w:bCs/>
          <w:i/>
          <w:iCs/>
          <w:sz w:val="20"/>
          <w:szCs w:val="20"/>
        </w:rPr>
      </w:pPr>
      <w:r w:rsidRPr="00A01C65">
        <w:rPr>
          <w:rFonts w:ascii="Arial" w:hAnsi="Arial" w:cs="Arial"/>
          <w:b/>
          <w:bCs/>
          <w:i/>
          <w:iCs/>
          <w:sz w:val="20"/>
          <w:szCs w:val="20"/>
        </w:rPr>
        <w:t>Hin</w:t>
      </w:r>
      <w:r w:rsidR="000C161A" w:rsidRPr="00A01C65">
        <w:rPr>
          <w:rFonts w:ascii="Arial" w:hAnsi="Arial" w:cs="Arial"/>
          <w:b/>
          <w:bCs/>
          <w:i/>
          <w:iCs/>
          <w:sz w:val="20"/>
          <w:szCs w:val="20"/>
        </w:rPr>
        <w:t xml:space="preserve">weis für die Redaktion: </w:t>
      </w:r>
    </w:p>
    <w:p w14:paraId="5126BF72" w14:textId="77777777" w:rsidR="004E1D9A" w:rsidRPr="00A01C65" w:rsidRDefault="000C161A" w:rsidP="0031642C">
      <w:pPr>
        <w:autoSpaceDE w:val="0"/>
        <w:autoSpaceDN w:val="0"/>
        <w:adjustRightInd w:val="0"/>
        <w:jc w:val="both"/>
        <w:rPr>
          <w:sz w:val="20"/>
          <w:szCs w:val="20"/>
        </w:rPr>
      </w:pPr>
      <w:r w:rsidRPr="00A01C65">
        <w:rPr>
          <w:rFonts w:ascii="Arial" w:hAnsi="Arial" w:cs="Arial"/>
          <w:b/>
          <w:bCs/>
          <w:i/>
          <w:iCs/>
          <w:sz w:val="20"/>
          <w:szCs w:val="20"/>
        </w:rPr>
        <w:t xml:space="preserve">Weitere </w:t>
      </w:r>
      <w:r w:rsidR="00410D55" w:rsidRPr="00A01C65">
        <w:rPr>
          <w:rFonts w:ascii="Arial" w:hAnsi="Arial" w:cs="Arial"/>
          <w:b/>
          <w:bCs/>
          <w:i/>
          <w:iCs/>
          <w:sz w:val="20"/>
          <w:szCs w:val="20"/>
        </w:rPr>
        <w:t xml:space="preserve">Pressetexte und attraktive Fotos in Druckqualität finden Sie im Internet unter </w:t>
      </w:r>
      <w:r w:rsidR="009D3139" w:rsidRPr="00A01C65">
        <w:rPr>
          <w:rFonts w:ascii="Arial" w:hAnsi="Arial" w:cs="Arial"/>
          <w:b/>
          <w:bCs/>
          <w:i/>
          <w:iCs/>
          <w:sz w:val="20"/>
          <w:szCs w:val="20"/>
        </w:rPr>
        <w:t>www.ausstellungs-gmbh.de (obere Menüauswahl: Bilda</w:t>
      </w:r>
      <w:r w:rsidR="009D3139" w:rsidRPr="00A01C65">
        <w:rPr>
          <w:rFonts w:ascii="Arial" w:hAnsi="Arial" w:cs="Arial"/>
          <w:b/>
          <w:bCs/>
          <w:i/>
          <w:iCs/>
          <w:sz w:val="20"/>
          <w:szCs w:val="20"/>
        </w:rPr>
        <w:t>r</w:t>
      </w:r>
      <w:r w:rsidR="009D3139" w:rsidRPr="00A01C65">
        <w:rPr>
          <w:rFonts w:ascii="Arial" w:hAnsi="Arial" w:cs="Arial"/>
          <w:b/>
          <w:bCs/>
          <w:i/>
          <w:iCs/>
          <w:sz w:val="20"/>
          <w:szCs w:val="20"/>
        </w:rPr>
        <w:t>chiv, Presse)</w:t>
      </w:r>
    </w:p>
    <w:sectPr w:rsidR="004E1D9A" w:rsidRPr="00A01C65" w:rsidSect="002E5002">
      <w:headerReference w:type="even" r:id="rId14"/>
      <w:headerReference w:type="default" r:id="rId15"/>
      <w:footerReference w:type="even" r:id="rId16"/>
      <w:footerReference w:type="default" r:id="rId17"/>
      <w:headerReference w:type="first" r:id="rId18"/>
      <w:footerReference w:type="first" r:id="rId19"/>
      <w:pgSz w:w="11906" w:h="16838"/>
      <w:pgMar w:top="851" w:right="3402" w:bottom="36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DEBA7C" w14:textId="77777777" w:rsidR="000F0190" w:rsidRDefault="000F0190">
      <w:r>
        <w:separator/>
      </w:r>
    </w:p>
  </w:endnote>
  <w:endnote w:type="continuationSeparator" w:id="0">
    <w:p w14:paraId="43CD27ED" w14:textId="77777777" w:rsidR="000F0190" w:rsidRDefault="000F0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043D8" w14:textId="77777777" w:rsidR="00D571E8" w:rsidRDefault="00D571E8" w:rsidP="008A293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3577C46" w14:textId="77777777" w:rsidR="00D571E8" w:rsidRDefault="00D571E8" w:rsidP="00B41EF4">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554AD" w14:textId="77777777" w:rsidR="00D571E8" w:rsidRPr="00B41EF4" w:rsidRDefault="00D571E8" w:rsidP="008A293F">
    <w:pPr>
      <w:pStyle w:val="Fuzeile"/>
      <w:framePr w:wrap="around" w:vAnchor="text" w:hAnchor="margin" w:xAlign="right" w:y="1"/>
      <w:rPr>
        <w:rStyle w:val="Seitenzahl"/>
        <w:rFonts w:ascii="Arial" w:hAnsi="Arial" w:cs="Arial"/>
        <w:sz w:val="16"/>
        <w:szCs w:val="16"/>
      </w:rPr>
    </w:pPr>
    <w:r w:rsidRPr="00B41EF4">
      <w:rPr>
        <w:rStyle w:val="Seitenzahl"/>
        <w:rFonts w:ascii="Arial" w:hAnsi="Arial" w:cs="Arial"/>
        <w:sz w:val="16"/>
        <w:szCs w:val="16"/>
      </w:rPr>
      <w:fldChar w:fldCharType="begin"/>
    </w:r>
    <w:r w:rsidRPr="00B41EF4">
      <w:rPr>
        <w:rStyle w:val="Seitenzahl"/>
        <w:rFonts w:ascii="Arial" w:hAnsi="Arial" w:cs="Arial"/>
        <w:sz w:val="16"/>
        <w:szCs w:val="16"/>
      </w:rPr>
      <w:instrText xml:space="preserve">PAGE  </w:instrText>
    </w:r>
    <w:r w:rsidRPr="00B41EF4">
      <w:rPr>
        <w:rStyle w:val="Seitenzahl"/>
        <w:rFonts w:ascii="Arial" w:hAnsi="Arial" w:cs="Arial"/>
        <w:sz w:val="16"/>
        <w:szCs w:val="16"/>
      </w:rPr>
      <w:fldChar w:fldCharType="separate"/>
    </w:r>
    <w:r w:rsidR="00A01C65">
      <w:rPr>
        <w:rStyle w:val="Seitenzahl"/>
        <w:rFonts w:ascii="Arial" w:hAnsi="Arial" w:cs="Arial"/>
        <w:noProof/>
        <w:sz w:val="16"/>
        <w:szCs w:val="16"/>
      </w:rPr>
      <w:t>4</w:t>
    </w:r>
    <w:r w:rsidRPr="00B41EF4">
      <w:rPr>
        <w:rStyle w:val="Seitenzahl"/>
        <w:rFonts w:ascii="Arial" w:hAnsi="Arial" w:cs="Arial"/>
        <w:sz w:val="16"/>
        <w:szCs w:val="16"/>
      </w:rPr>
      <w:fldChar w:fldCharType="end"/>
    </w:r>
  </w:p>
  <w:p w14:paraId="3B3E2CA4" w14:textId="77777777" w:rsidR="00D571E8" w:rsidRDefault="00D571E8" w:rsidP="00B41EF4">
    <w:pPr>
      <w:pStyle w:val="Fuzeil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19AA8" w14:textId="77777777" w:rsidR="00686CA3" w:rsidRDefault="00686CA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3E7C6D" w14:textId="77777777" w:rsidR="000F0190" w:rsidRDefault="000F0190">
      <w:r>
        <w:separator/>
      </w:r>
    </w:p>
  </w:footnote>
  <w:footnote w:type="continuationSeparator" w:id="0">
    <w:p w14:paraId="73EE64A3" w14:textId="77777777" w:rsidR="000F0190" w:rsidRDefault="000F01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73D38" w14:textId="77777777" w:rsidR="00686CA3" w:rsidRDefault="00686CA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6667E" w14:textId="77777777" w:rsidR="00D571E8" w:rsidRDefault="00D571E8">
    <w:pPr>
      <w:pStyle w:val="Kopfzeile"/>
    </w:pPr>
    <w:r>
      <w:rPr>
        <w:noProof/>
      </w:rPr>
      <mc:AlternateContent>
        <mc:Choice Requires="wps">
          <w:drawing>
            <wp:anchor distT="0" distB="0" distL="114300" distR="114300" simplePos="0" relativeHeight="251658240" behindDoc="0" locked="0" layoutInCell="1" allowOverlap="1" wp14:anchorId="4D448FBA" wp14:editId="49E9C932">
              <wp:simplePos x="0" y="0"/>
              <wp:positionH relativeFrom="column">
                <wp:posOffset>4912541</wp:posOffset>
              </wp:positionH>
              <wp:positionV relativeFrom="paragraph">
                <wp:posOffset>-22045</wp:posOffset>
              </wp:positionV>
              <wp:extent cx="1600200" cy="9564915"/>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56491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8ABFAE" w14:textId="3490D881" w:rsidR="00D571E8" w:rsidRDefault="00686CA3" w:rsidP="00923333">
                          <w:pPr>
                            <w:autoSpaceDE w:val="0"/>
                            <w:autoSpaceDN w:val="0"/>
                            <w:adjustRightInd w:val="0"/>
                          </w:pPr>
                          <w:r>
                            <w:rPr>
                              <w:noProof/>
                            </w:rPr>
                            <w:drawing>
                              <wp:inline distT="0" distB="0" distL="0" distR="0" wp14:anchorId="33CE93BF" wp14:editId="5F63D9D0">
                                <wp:extent cx="1508760" cy="21399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gvf2016_plakat_klein_rgb.jpg"/>
                                        <pic:cNvPicPr/>
                                      </pic:nvPicPr>
                                      <pic:blipFill>
                                        <a:blip r:embed="rId1">
                                          <a:extLst>
                                            <a:ext uri="{28A0092B-C50C-407E-A947-70E740481C1C}">
                                              <a14:useLocalDpi xmlns:a14="http://schemas.microsoft.com/office/drawing/2010/main" val="0"/>
                                            </a:ext>
                                          </a:extLst>
                                        </a:blip>
                                        <a:stretch>
                                          <a:fillRect/>
                                        </a:stretch>
                                      </pic:blipFill>
                                      <pic:spPr>
                                        <a:xfrm>
                                          <a:off x="0" y="0"/>
                                          <a:ext cx="1508760" cy="2139950"/>
                                        </a:xfrm>
                                        <a:prstGeom prst="rect">
                                          <a:avLst/>
                                        </a:prstGeom>
                                      </pic:spPr>
                                    </pic:pic>
                                  </a:graphicData>
                                </a:graphic>
                              </wp:inline>
                            </w:drawing>
                          </w:r>
                        </w:p>
                        <w:p w14:paraId="5CE85691" w14:textId="77777777" w:rsidR="00D571E8" w:rsidRDefault="00D571E8" w:rsidP="00923333">
                          <w:pPr>
                            <w:autoSpaceDE w:val="0"/>
                            <w:autoSpaceDN w:val="0"/>
                            <w:adjustRightInd w:val="0"/>
                            <w:rPr>
                              <w:rFonts w:ascii="Calibri-Bold" w:hAnsi="Calibri-Bold" w:cs="Calibri-Bold"/>
                              <w:bCs/>
                              <w:color w:val="58595B"/>
                              <w:spacing w:val="30"/>
                              <w:sz w:val="18"/>
                              <w:szCs w:val="18"/>
                            </w:rPr>
                          </w:pPr>
                        </w:p>
                        <w:p w14:paraId="584DE924" w14:textId="78BC12A2" w:rsidR="00D571E8" w:rsidRDefault="00686CA3"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6223D0D4" wp14:editId="28D85044">
                                <wp:extent cx="1508760" cy="21399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obs2016_plakat_klein_rgb.jpg"/>
                                        <pic:cNvPicPr/>
                                      </pic:nvPicPr>
                                      <pic:blipFill>
                                        <a:blip r:embed="rId2">
                                          <a:extLst>
                                            <a:ext uri="{28A0092B-C50C-407E-A947-70E740481C1C}">
                                              <a14:useLocalDpi xmlns:a14="http://schemas.microsoft.com/office/drawing/2010/main" val="0"/>
                                            </a:ext>
                                          </a:extLst>
                                        </a:blip>
                                        <a:stretch>
                                          <a:fillRect/>
                                        </a:stretch>
                                      </pic:blipFill>
                                      <pic:spPr>
                                        <a:xfrm>
                                          <a:off x="0" y="0"/>
                                          <a:ext cx="1508760" cy="2139950"/>
                                        </a:xfrm>
                                        <a:prstGeom prst="rect">
                                          <a:avLst/>
                                        </a:prstGeom>
                                      </pic:spPr>
                                    </pic:pic>
                                  </a:graphicData>
                                </a:graphic>
                              </wp:inline>
                            </w:drawing>
                          </w:r>
                        </w:p>
                        <w:p w14:paraId="3FF5FC92" w14:textId="77777777" w:rsidR="00D571E8" w:rsidRDefault="00D571E8" w:rsidP="00923333">
                          <w:pPr>
                            <w:autoSpaceDE w:val="0"/>
                            <w:autoSpaceDN w:val="0"/>
                            <w:adjustRightInd w:val="0"/>
                            <w:rPr>
                              <w:rFonts w:ascii="Calibri-Bold" w:hAnsi="Calibri-Bold" w:cs="Calibri-Bold"/>
                              <w:bCs/>
                              <w:color w:val="58595B"/>
                              <w:spacing w:val="30"/>
                              <w:sz w:val="18"/>
                              <w:szCs w:val="18"/>
                            </w:rPr>
                          </w:pPr>
                        </w:p>
                        <w:p w14:paraId="5AE7357E" w14:textId="77777777" w:rsidR="00D571E8" w:rsidRPr="00923333" w:rsidRDefault="00D571E8"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14:paraId="72FC1569" w14:textId="77777777" w:rsidR="00D571E8" w:rsidRPr="00923333" w:rsidRDefault="00D571E8" w:rsidP="00923333">
                          <w:pPr>
                            <w:autoSpaceDE w:val="0"/>
                            <w:autoSpaceDN w:val="0"/>
                            <w:adjustRightInd w:val="0"/>
                            <w:rPr>
                              <w:rFonts w:ascii="Calibri" w:hAnsi="Calibri" w:cs="Calibri"/>
                              <w:color w:val="58595B"/>
                              <w:sz w:val="15"/>
                              <w:szCs w:val="15"/>
                            </w:rPr>
                          </w:pPr>
                        </w:p>
                        <w:p w14:paraId="4BCE59E6" w14:textId="77777777" w:rsidR="00D571E8" w:rsidRPr="00923333" w:rsidRDefault="00D571E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14:paraId="465BB707" w14:textId="77777777" w:rsidR="00D571E8" w:rsidRDefault="00D571E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und Veranstaltungs GmbH</w:t>
                          </w:r>
                        </w:p>
                        <w:p w14:paraId="478965A7" w14:textId="77777777" w:rsidR="00D571E8" w:rsidRPr="00923333" w:rsidRDefault="00D571E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14:paraId="7185F2E1" w14:textId="030CFB7C" w:rsidR="00D571E8" w:rsidRDefault="00D571E8"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 xml:space="preserve">94315 Straubing – Deutschland </w:t>
                          </w:r>
                        </w:p>
                        <w:p w14:paraId="0D62F097" w14:textId="77777777" w:rsidR="00D571E8" w:rsidRDefault="00D571E8" w:rsidP="00FA1801">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14:paraId="27B48E39" w14:textId="77777777" w:rsidR="00D571E8" w:rsidRPr="00923333" w:rsidRDefault="00D571E8" w:rsidP="00FA1801">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14:paraId="54C0F17B" w14:textId="77777777" w:rsidR="00D571E8" w:rsidRPr="00923333" w:rsidRDefault="00D571E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Pr="00923333">
                            <w:rPr>
                              <w:rFonts w:ascii="Calibri" w:hAnsi="Calibri" w:cs="Calibri"/>
                              <w:color w:val="58595B"/>
                              <w:sz w:val="15"/>
                              <w:szCs w:val="15"/>
                            </w:rPr>
                            <w:t>@</w:t>
                          </w:r>
                          <w:r>
                            <w:rPr>
                              <w:rFonts w:ascii="Calibri" w:hAnsi="Calibri" w:cs="Calibri"/>
                              <w:color w:val="58595B"/>
                              <w:sz w:val="15"/>
                              <w:szCs w:val="15"/>
                            </w:rPr>
                            <w:t>ausstellungs-gmbh.de</w:t>
                          </w:r>
                        </w:p>
                        <w:p w14:paraId="08FCCE2F" w14:textId="24187B59" w:rsidR="00D571E8" w:rsidRDefault="00D571E8"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Pr>
                              <w:rFonts w:ascii="Calibri" w:hAnsi="Calibri" w:cs="Calibri"/>
                              <w:color w:val="58595B"/>
                              <w:sz w:val="15"/>
                              <w:szCs w:val="15"/>
                            </w:rPr>
                            <w:t>0049 9421 84330</w:t>
                          </w:r>
                        </w:p>
                        <w:p w14:paraId="657E9406"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440197CD"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C29635A"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2AD518F0"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4C2A6D3A"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2AD3333"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991D8F0"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B3C2584"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D77E085"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AECFE33"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0E0A0A1"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47EF983"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6636D2D5"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604310B7"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7E5266F"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7D001DA7"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87E8BC1"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79C416CB"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72AB65F9" w14:textId="77777777" w:rsidR="00D571E8" w:rsidRDefault="00D571E8"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56CB4DDC" wp14:editId="5076C54A">
                                <wp:extent cx="1502410" cy="609600"/>
                                <wp:effectExtent l="0" t="0" r="0" b="0"/>
                                <wp:docPr id="5"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14:paraId="347407F4"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6261F747" w14:textId="77777777" w:rsidR="00D571E8" w:rsidRPr="00FA1801" w:rsidRDefault="00D571E8" w:rsidP="00FA1801">
                          <w:pPr>
                            <w:autoSpaceDE w:val="0"/>
                            <w:autoSpaceDN w:val="0"/>
                            <w:adjustRightInd w:val="0"/>
                            <w:rPr>
                              <w:rFonts w:ascii="Calibri-Bold" w:hAnsi="Calibri-Bold" w:cs="Calibri-Bold"/>
                              <w:bCs/>
                              <w:color w:val="58595B"/>
                              <w:spacing w:val="30"/>
                              <w:sz w:val="18"/>
                              <w:szCs w:val="18"/>
                            </w:rPr>
                          </w:pPr>
                        </w:p>
                        <w:p w14:paraId="63583E40" w14:textId="77777777" w:rsidR="00D571E8" w:rsidRDefault="00D571E8"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777B95F3" wp14:editId="5B3484F6">
                                <wp:extent cx="1509395" cy="413385"/>
                                <wp:effectExtent l="0" t="0" r="0" b="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9395" cy="413385"/>
                                        </a:xfrm>
                                        <a:prstGeom prst="rect">
                                          <a:avLst/>
                                        </a:prstGeom>
                                        <a:noFill/>
                                        <a:ln>
                                          <a:noFill/>
                                        </a:ln>
                                      </pic:spPr>
                                    </pic:pic>
                                  </a:graphicData>
                                </a:graphic>
                              </wp:inline>
                            </w:drawing>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86.8pt;margin-top:-1.75pt;width:126pt;height:75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" stroked="f">
              <v:textbox inset="0,0">
                <w:txbxContent>
                  <w:p w14:paraId="638ABFAE" w14:textId="3490D881" w:rsidR="00D571E8" w:rsidRDefault="00686CA3" w:rsidP="00923333">
                    <w:pPr>
                      <w:autoSpaceDE w:val="0"/>
                      <w:autoSpaceDN w:val="0"/>
                      <w:adjustRightInd w:val="0"/>
                    </w:pPr>
                    <w:r>
                      <w:rPr>
                        <w:noProof/>
                      </w:rPr>
                      <w:drawing>
                        <wp:inline distT="0" distB="0" distL="0" distR="0" wp14:anchorId="33CE93BF" wp14:editId="5F63D9D0">
                          <wp:extent cx="1508760" cy="21399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gvf2016_plakat_klein_rgb.jpg"/>
                                  <pic:cNvPicPr/>
                                </pic:nvPicPr>
                                <pic:blipFill>
                                  <a:blip r:embed="rId5">
                                    <a:extLst>
                                      <a:ext uri="{28A0092B-C50C-407E-A947-70E740481C1C}">
                                        <a14:useLocalDpi xmlns:a14="http://schemas.microsoft.com/office/drawing/2010/main" val="0"/>
                                      </a:ext>
                                    </a:extLst>
                                  </a:blip>
                                  <a:stretch>
                                    <a:fillRect/>
                                  </a:stretch>
                                </pic:blipFill>
                                <pic:spPr>
                                  <a:xfrm>
                                    <a:off x="0" y="0"/>
                                    <a:ext cx="1508760" cy="2139950"/>
                                  </a:xfrm>
                                  <a:prstGeom prst="rect">
                                    <a:avLst/>
                                  </a:prstGeom>
                                </pic:spPr>
                              </pic:pic>
                            </a:graphicData>
                          </a:graphic>
                        </wp:inline>
                      </w:drawing>
                    </w:r>
                  </w:p>
                  <w:p w14:paraId="5CE85691" w14:textId="77777777" w:rsidR="00D571E8" w:rsidRDefault="00D571E8" w:rsidP="00923333">
                    <w:pPr>
                      <w:autoSpaceDE w:val="0"/>
                      <w:autoSpaceDN w:val="0"/>
                      <w:adjustRightInd w:val="0"/>
                      <w:rPr>
                        <w:rFonts w:ascii="Calibri-Bold" w:hAnsi="Calibri-Bold" w:cs="Calibri-Bold"/>
                        <w:bCs/>
                        <w:color w:val="58595B"/>
                        <w:spacing w:val="30"/>
                        <w:sz w:val="18"/>
                        <w:szCs w:val="18"/>
                      </w:rPr>
                    </w:pPr>
                  </w:p>
                  <w:p w14:paraId="584DE924" w14:textId="78BC12A2" w:rsidR="00D571E8" w:rsidRDefault="00686CA3" w:rsidP="00923333">
                    <w:pPr>
                      <w:autoSpaceDE w:val="0"/>
                      <w:autoSpaceDN w:val="0"/>
                      <w:adjustRightInd w:val="0"/>
                      <w:rPr>
                        <w:rFonts w:ascii="Calibri-Bold" w:hAnsi="Calibri-Bold" w:cs="Calibri-Bold"/>
                        <w:bCs/>
                        <w:color w:val="58595B"/>
                        <w:spacing w:val="30"/>
                        <w:sz w:val="18"/>
                        <w:szCs w:val="18"/>
                      </w:rPr>
                    </w:pPr>
                    <w:bookmarkStart w:id="1" w:name="_GoBack"/>
                    <w:r>
                      <w:rPr>
                        <w:rFonts w:ascii="Calibri-Bold" w:hAnsi="Calibri-Bold" w:cs="Calibri-Bold"/>
                        <w:bCs/>
                        <w:noProof/>
                        <w:color w:val="58595B"/>
                        <w:spacing w:val="30"/>
                        <w:sz w:val="18"/>
                        <w:szCs w:val="18"/>
                      </w:rPr>
                      <w:drawing>
                        <wp:inline distT="0" distB="0" distL="0" distR="0" wp14:anchorId="6223D0D4" wp14:editId="28D85044">
                          <wp:extent cx="1508760" cy="21399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obs2016_plakat_klein_rgb.jpg"/>
                                  <pic:cNvPicPr/>
                                </pic:nvPicPr>
                                <pic:blipFill>
                                  <a:blip r:embed="rId6">
                                    <a:extLst>
                                      <a:ext uri="{28A0092B-C50C-407E-A947-70E740481C1C}">
                                        <a14:useLocalDpi xmlns:a14="http://schemas.microsoft.com/office/drawing/2010/main" val="0"/>
                                      </a:ext>
                                    </a:extLst>
                                  </a:blip>
                                  <a:stretch>
                                    <a:fillRect/>
                                  </a:stretch>
                                </pic:blipFill>
                                <pic:spPr>
                                  <a:xfrm>
                                    <a:off x="0" y="0"/>
                                    <a:ext cx="1508760" cy="2139950"/>
                                  </a:xfrm>
                                  <a:prstGeom prst="rect">
                                    <a:avLst/>
                                  </a:prstGeom>
                                </pic:spPr>
                              </pic:pic>
                            </a:graphicData>
                          </a:graphic>
                        </wp:inline>
                      </w:drawing>
                    </w:r>
                    <w:bookmarkEnd w:id="1"/>
                  </w:p>
                  <w:p w14:paraId="3FF5FC92" w14:textId="77777777" w:rsidR="00D571E8" w:rsidRDefault="00D571E8" w:rsidP="00923333">
                    <w:pPr>
                      <w:autoSpaceDE w:val="0"/>
                      <w:autoSpaceDN w:val="0"/>
                      <w:adjustRightInd w:val="0"/>
                      <w:rPr>
                        <w:rFonts w:ascii="Calibri-Bold" w:hAnsi="Calibri-Bold" w:cs="Calibri-Bold"/>
                        <w:bCs/>
                        <w:color w:val="58595B"/>
                        <w:spacing w:val="30"/>
                        <w:sz w:val="18"/>
                        <w:szCs w:val="18"/>
                      </w:rPr>
                    </w:pPr>
                  </w:p>
                  <w:p w14:paraId="5AE7357E" w14:textId="77777777" w:rsidR="00D571E8" w:rsidRPr="00923333" w:rsidRDefault="00D571E8"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14:paraId="72FC1569" w14:textId="77777777" w:rsidR="00D571E8" w:rsidRPr="00923333" w:rsidRDefault="00D571E8" w:rsidP="00923333">
                    <w:pPr>
                      <w:autoSpaceDE w:val="0"/>
                      <w:autoSpaceDN w:val="0"/>
                      <w:adjustRightInd w:val="0"/>
                      <w:rPr>
                        <w:rFonts w:ascii="Calibri" w:hAnsi="Calibri" w:cs="Calibri"/>
                        <w:color w:val="58595B"/>
                        <w:sz w:val="15"/>
                        <w:szCs w:val="15"/>
                      </w:rPr>
                    </w:pPr>
                  </w:p>
                  <w:p w14:paraId="4BCE59E6" w14:textId="77777777" w:rsidR="00D571E8" w:rsidRPr="00923333" w:rsidRDefault="00D571E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14:paraId="465BB707" w14:textId="77777777" w:rsidR="00D571E8" w:rsidRDefault="00D571E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und </w:t>
                    </w:r>
                    <w:proofErr w:type="spellStart"/>
                    <w:r>
                      <w:rPr>
                        <w:rFonts w:ascii="Calibri" w:hAnsi="Calibri" w:cs="Calibri"/>
                        <w:color w:val="58595B"/>
                        <w:sz w:val="15"/>
                        <w:szCs w:val="15"/>
                      </w:rPr>
                      <w:t>Veranstaltungs</w:t>
                    </w:r>
                    <w:proofErr w:type="spellEnd"/>
                    <w:r>
                      <w:rPr>
                        <w:rFonts w:ascii="Calibri" w:hAnsi="Calibri" w:cs="Calibri"/>
                        <w:color w:val="58595B"/>
                        <w:sz w:val="15"/>
                        <w:szCs w:val="15"/>
                      </w:rPr>
                      <w:t xml:space="preserve"> GmbH</w:t>
                    </w:r>
                  </w:p>
                  <w:p w14:paraId="478965A7" w14:textId="77777777" w:rsidR="00D571E8" w:rsidRPr="00923333" w:rsidRDefault="00D571E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14:paraId="7185F2E1" w14:textId="030CFB7C" w:rsidR="00D571E8" w:rsidRDefault="00D571E8"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 xml:space="preserve">94315 Straubing – Deutschland </w:t>
                    </w:r>
                  </w:p>
                  <w:p w14:paraId="0D62F097" w14:textId="77777777" w:rsidR="00D571E8" w:rsidRDefault="00D571E8" w:rsidP="00FA1801">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14:paraId="27B48E39" w14:textId="77777777" w:rsidR="00D571E8" w:rsidRPr="00923333" w:rsidRDefault="00D571E8" w:rsidP="00FA1801">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14:paraId="54C0F17B" w14:textId="77777777" w:rsidR="00D571E8" w:rsidRPr="00923333" w:rsidRDefault="00D571E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Pr="00923333">
                      <w:rPr>
                        <w:rFonts w:ascii="Calibri" w:hAnsi="Calibri" w:cs="Calibri"/>
                        <w:color w:val="58595B"/>
                        <w:sz w:val="15"/>
                        <w:szCs w:val="15"/>
                      </w:rPr>
                      <w:t>@</w:t>
                    </w:r>
                    <w:r>
                      <w:rPr>
                        <w:rFonts w:ascii="Calibri" w:hAnsi="Calibri" w:cs="Calibri"/>
                        <w:color w:val="58595B"/>
                        <w:sz w:val="15"/>
                        <w:szCs w:val="15"/>
                      </w:rPr>
                      <w:t>ausstellungs-gmbh.de</w:t>
                    </w:r>
                  </w:p>
                  <w:p w14:paraId="08FCCE2F" w14:textId="24187B59" w:rsidR="00D571E8" w:rsidRDefault="00D571E8"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Pr>
                        <w:rFonts w:ascii="Calibri" w:hAnsi="Calibri" w:cs="Calibri"/>
                        <w:color w:val="58595B"/>
                        <w:sz w:val="15"/>
                        <w:szCs w:val="15"/>
                      </w:rPr>
                      <w:t>0049 9421 84330</w:t>
                    </w:r>
                  </w:p>
                  <w:p w14:paraId="657E9406"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440197CD"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C29635A"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2AD518F0"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4C2A6D3A"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2AD3333"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991D8F0"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B3C2584"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D77E085"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AECFE33"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0E0A0A1"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47EF983"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6636D2D5"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604310B7"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7E5266F"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7D001DA7"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87E8BC1"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79C416CB"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72AB65F9" w14:textId="77777777" w:rsidR="00D571E8" w:rsidRDefault="00D571E8"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56CB4DDC" wp14:editId="5076C54A">
                          <wp:extent cx="1502410" cy="609600"/>
                          <wp:effectExtent l="0" t="0" r="0" b="0"/>
                          <wp:docPr id="5"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14:paraId="347407F4"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6261F747" w14:textId="77777777" w:rsidR="00D571E8" w:rsidRPr="00FA1801" w:rsidRDefault="00D571E8" w:rsidP="00FA1801">
                    <w:pPr>
                      <w:autoSpaceDE w:val="0"/>
                      <w:autoSpaceDN w:val="0"/>
                      <w:adjustRightInd w:val="0"/>
                      <w:rPr>
                        <w:rFonts w:ascii="Calibri-Bold" w:hAnsi="Calibri-Bold" w:cs="Calibri-Bold"/>
                        <w:bCs/>
                        <w:color w:val="58595B"/>
                        <w:spacing w:val="30"/>
                        <w:sz w:val="18"/>
                        <w:szCs w:val="18"/>
                      </w:rPr>
                    </w:pPr>
                  </w:p>
                  <w:p w14:paraId="63583E40" w14:textId="77777777" w:rsidR="00D571E8" w:rsidRDefault="00D571E8"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777B95F3" wp14:editId="5B3484F6">
                          <wp:extent cx="1509395" cy="413385"/>
                          <wp:effectExtent l="0" t="0" r="0" b="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9395" cy="41338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0518C77" wp14:editId="5386557F">
              <wp:simplePos x="0" y="0"/>
              <wp:positionH relativeFrom="column">
                <wp:posOffset>4800600</wp:posOffset>
              </wp:positionH>
              <wp:positionV relativeFrom="paragraph">
                <wp:posOffset>890270</wp:posOffset>
              </wp:positionV>
              <wp:extent cx="0" cy="9031605"/>
              <wp:effectExtent l="9525" t="13970" r="9525" b="127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31605"/>
                      </a:xfrm>
                      <a:prstGeom prst="line">
                        <a:avLst/>
                      </a:prstGeom>
                      <a:noFill/>
                      <a:ln w="190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70.1pt" to="378pt,7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" strokecolor="gray" strokeweight="1.5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85B77" w14:textId="77777777" w:rsidR="00686CA3" w:rsidRDefault="00686CA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83C64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A30FFF"/>
    <w:multiLevelType w:val="hybridMultilevel"/>
    <w:tmpl w:val="0548ECEC"/>
    <w:lvl w:ilvl="0" w:tplc="16227016">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08"/>
  <w:autoHyphenation/>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267"/>
    <w:rsid w:val="00021037"/>
    <w:rsid w:val="00021726"/>
    <w:rsid w:val="0002199B"/>
    <w:rsid w:val="0003799F"/>
    <w:rsid w:val="000445FA"/>
    <w:rsid w:val="0004462A"/>
    <w:rsid w:val="00044F22"/>
    <w:rsid w:val="00061BD1"/>
    <w:rsid w:val="000654C1"/>
    <w:rsid w:val="0006574E"/>
    <w:rsid w:val="000732EC"/>
    <w:rsid w:val="000741C9"/>
    <w:rsid w:val="00083545"/>
    <w:rsid w:val="00083E14"/>
    <w:rsid w:val="00090FE4"/>
    <w:rsid w:val="00094746"/>
    <w:rsid w:val="00094B39"/>
    <w:rsid w:val="000A2080"/>
    <w:rsid w:val="000A3010"/>
    <w:rsid w:val="000B5192"/>
    <w:rsid w:val="000B5D42"/>
    <w:rsid w:val="000B763C"/>
    <w:rsid w:val="000C161A"/>
    <w:rsid w:val="000C44E9"/>
    <w:rsid w:val="000D0D70"/>
    <w:rsid w:val="000D4666"/>
    <w:rsid w:val="000E3C11"/>
    <w:rsid w:val="000F0190"/>
    <w:rsid w:val="00106848"/>
    <w:rsid w:val="00115CB5"/>
    <w:rsid w:val="00125FF1"/>
    <w:rsid w:val="00130398"/>
    <w:rsid w:val="001305EB"/>
    <w:rsid w:val="00131AF3"/>
    <w:rsid w:val="00160322"/>
    <w:rsid w:val="001675D5"/>
    <w:rsid w:val="00181163"/>
    <w:rsid w:val="00195735"/>
    <w:rsid w:val="001B032F"/>
    <w:rsid w:val="001B0407"/>
    <w:rsid w:val="001B1FC5"/>
    <w:rsid w:val="001B2BC1"/>
    <w:rsid w:val="001C3C3B"/>
    <w:rsid w:val="001D44FC"/>
    <w:rsid w:val="001E34DE"/>
    <w:rsid w:val="001E7CDA"/>
    <w:rsid w:val="001F226F"/>
    <w:rsid w:val="0021692A"/>
    <w:rsid w:val="0022477F"/>
    <w:rsid w:val="00226754"/>
    <w:rsid w:val="00234A8A"/>
    <w:rsid w:val="0023539A"/>
    <w:rsid w:val="0025154F"/>
    <w:rsid w:val="00252409"/>
    <w:rsid w:val="00265073"/>
    <w:rsid w:val="00275D30"/>
    <w:rsid w:val="00280A7E"/>
    <w:rsid w:val="0028401A"/>
    <w:rsid w:val="00293AA4"/>
    <w:rsid w:val="002A1A2C"/>
    <w:rsid w:val="002A4D3C"/>
    <w:rsid w:val="002B3FA2"/>
    <w:rsid w:val="002B4D59"/>
    <w:rsid w:val="002C3A09"/>
    <w:rsid w:val="002C79F4"/>
    <w:rsid w:val="002C7C0B"/>
    <w:rsid w:val="002D183E"/>
    <w:rsid w:val="002D35E3"/>
    <w:rsid w:val="002E1844"/>
    <w:rsid w:val="002E1FF5"/>
    <w:rsid w:val="002E2B2E"/>
    <w:rsid w:val="002E5002"/>
    <w:rsid w:val="002E5505"/>
    <w:rsid w:val="00300769"/>
    <w:rsid w:val="0031642C"/>
    <w:rsid w:val="0032033E"/>
    <w:rsid w:val="00320A28"/>
    <w:rsid w:val="00327CDF"/>
    <w:rsid w:val="003333C0"/>
    <w:rsid w:val="0033639C"/>
    <w:rsid w:val="003504BF"/>
    <w:rsid w:val="00350AC3"/>
    <w:rsid w:val="00352891"/>
    <w:rsid w:val="00355F92"/>
    <w:rsid w:val="00360FA5"/>
    <w:rsid w:val="0037519C"/>
    <w:rsid w:val="00382795"/>
    <w:rsid w:val="00386186"/>
    <w:rsid w:val="003A3A5E"/>
    <w:rsid w:val="003A5203"/>
    <w:rsid w:val="003B027D"/>
    <w:rsid w:val="003C115E"/>
    <w:rsid w:val="003D2508"/>
    <w:rsid w:val="003D452F"/>
    <w:rsid w:val="003D475C"/>
    <w:rsid w:val="003E5F2E"/>
    <w:rsid w:val="003F29AA"/>
    <w:rsid w:val="00410D55"/>
    <w:rsid w:val="00412B78"/>
    <w:rsid w:val="00413A77"/>
    <w:rsid w:val="0043384F"/>
    <w:rsid w:val="00441194"/>
    <w:rsid w:val="00456912"/>
    <w:rsid w:val="00457388"/>
    <w:rsid w:val="0046070B"/>
    <w:rsid w:val="00464282"/>
    <w:rsid w:val="00464CE5"/>
    <w:rsid w:val="00464EBB"/>
    <w:rsid w:val="004771FD"/>
    <w:rsid w:val="004806FE"/>
    <w:rsid w:val="00480D0C"/>
    <w:rsid w:val="004944B0"/>
    <w:rsid w:val="004953CF"/>
    <w:rsid w:val="00497115"/>
    <w:rsid w:val="00497D90"/>
    <w:rsid w:val="004A228C"/>
    <w:rsid w:val="004A5F77"/>
    <w:rsid w:val="004B2EB1"/>
    <w:rsid w:val="004B7BC3"/>
    <w:rsid w:val="004C3A92"/>
    <w:rsid w:val="004D40A1"/>
    <w:rsid w:val="004E03F4"/>
    <w:rsid w:val="004E11F7"/>
    <w:rsid w:val="004E1D9A"/>
    <w:rsid w:val="004E302D"/>
    <w:rsid w:val="004E6A79"/>
    <w:rsid w:val="004F2E23"/>
    <w:rsid w:val="004F6716"/>
    <w:rsid w:val="00500D3C"/>
    <w:rsid w:val="00501CE5"/>
    <w:rsid w:val="005055E7"/>
    <w:rsid w:val="00505B4F"/>
    <w:rsid w:val="00516B16"/>
    <w:rsid w:val="005235AF"/>
    <w:rsid w:val="00540DA0"/>
    <w:rsid w:val="00553CB6"/>
    <w:rsid w:val="00553CE5"/>
    <w:rsid w:val="00557B10"/>
    <w:rsid w:val="0056117D"/>
    <w:rsid w:val="0057392F"/>
    <w:rsid w:val="00574725"/>
    <w:rsid w:val="00587C43"/>
    <w:rsid w:val="00591FA9"/>
    <w:rsid w:val="00593526"/>
    <w:rsid w:val="00593B2F"/>
    <w:rsid w:val="0059509F"/>
    <w:rsid w:val="005956C2"/>
    <w:rsid w:val="00596557"/>
    <w:rsid w:val="005A4039"/>
    <w:rsid w:val="005B04A1"/>
    <w:rsid w:val="005B1A40"/>
    <w:rsid w:val="005B4509"/>
    <w:rsid w:val="005C0884"/>
    <w:rsid w:val="005E0643"/>
    <w:rsid w:val="005E6DF5"/>
    <w:rsid w:val="005E7DA3"/>
    <w:rsid w:val="005F2D45"/>
    <w:rsid w:val="005F5CBD"/>
    <w:rsid w:val="0060050E"/>
    <w:rsid w:val="0060194F"/>
    <w:rsid w:val="006059DC"/>
    <w:rsid w:val="006073A7"/>
    <w:rsid w:val="006101E6"/>
    <w:rsid w:val="00610D1D"/>
    <w:rsid w:val="006151D2"/>
    <w:rsid w:val="00615737"/>
    <w:rsid w:val="00622452"/>
    <w:rsid w:val="006343E4"/>
    <w:rsid w:val="00636F26"/>
    <w:rsid w:val="006410B2"/>
    <w:rsid w:val="006455B5"/>
    <w:rsid w:val="00653232"/>
    <w:rsid w:val="00657B7C"/>
    <w:rsid w:val="0066144B"/>
    <w:rsid w:val="00661CF2"/>
    <w:rsid w:val="00673839"/>
    <w:rsid w:val="0067617D"/>
    <w:rsid w:val="0068496D"/>
    <w:rsid w:val="00686B73"/>
    <w:rsid w:val="00686CA3"/>
    <w:rsid w:val="00687060"/>
    <w:rsid w:val="00693A20"/>
    <w:rsid w:val="00696C1C"/>
    <w:rsid w:val="006A2C2F"/>
    <w:rsid w:val="006A5140"/>
    <w:rsid w:val="006A7210"/>
    <w:rsid w:val="006B0EFA"/>
    <w:rsid w:val="006B4AA7"/>
    <w:rsid w:val="006B50CB"/>
    <w:rsid w:val="006B5249"/>
    <w:rsid w:val="006B6219"/>
    <w:rsid w:val="006B6975"/>
    <w:rsid w:val="006C6AE0"/>
    <w:rsid w:val="006C7067"/>
    <w:rsid w:val="006D3E4D"/>
    <w:rsid w:val="006E31D1"/>
    <w:rsid w:val="006E475A"/>
    <w:rsid w:val="006E6CF2"/>
    <w:rsid w:val="007068EC"/>
    <w:rsid w:val="0072575A"/>
    <w:rsid w:val="00726A04"/>
    <w:rsid w:val="007303CE"/>
    <w:rsid w:val="00733887"/>
    <w:rsid w:val="00734929"/>
    <w:rsid w:val="00750E2B"/>
    <w:rsid w:val="00755A33"/>
    <w:rsid w:val="0076029D"/>
    <w:rsid w:val="00764679"/>
    <w:rsid w:val="007650E9"/>
    <w:rsid w:val="00766F77"/>
    <w:rsid w:val="007734C9"/>
    <w:rsid w:val="00773C67"/>
    <w:rsid w:val="007778BD"/>
    <w:rsid w:val="0079394F"/>
    <w:rsid w:val="00793C39"/>
    <w:rsid w:val="00796CDD"/>
    <w:rsid w:val="007A4478"/>
    <w:rsid w:val="007A693E"/>
    <w:rsid w:val="007A756E"/>
    <w:rsid w:val="007B5C05"/>
    <w:rsid w:val="007F6CA6"/>
    <w:rsid w:val="00805E29"/>
    <w:rsid w:val="0081039A"/>
    <w:rsid w:val="00810412"/>
    <w:rsid w:val="00811760"/>
    <w:rsid w:val="0081353C"/>
    <w:rsid w:val="008203F9"/>
    <w:rsid w:val="008218DC"/>
    <w:rsid w:val="00824193"/>
    <w:rsid w:val="008246E8"/>
    <w:rsid w:val="00832635"/>
    <w:rsid w:val="00836AD6"/>
    <w:rsid w:val="008507A4"/>
    <w:rsid w:val="00854E5F"/>
    <w:rsid w:val="008551AD"/>
    <w:rsid w:val="0086136F"/>
    <w:rsid w:val="008621DB"/>
    <w:rsid w:val="008626AA"/>
    <w:rsid w:val="00863E06"/>
    <w:rsid w:val="00864C4F"/>
    <w:rsid w:val="008654D3"/>
    <w:rsid w:val="00866032"/>
    <w:rsid w:val="0088015B"/>
    <w:rsid w:val="00882E64"/>
    <w:rsid w:val="008864B5"/>
    <w:rsid w:val="0089271A"/>
    <w:rsid w:val="008952F8"/>
    <w:rsid w:val="008A293F"/>
    <w:rsid w:val="008A600C"/>
    <w:rsid w:val="008B13BE"/>
    <w:rsid w:val="008B5248"/>
    <w:rsid w:val="008C6C1A"/>
    <w:rsid w:val="008C77F5"/>
    <w:rsid w:val="008D1365"/>
    <w:rsid w:val="008D1DAC"/>
    <w:rsid w:val="008D4BFB"/>
    <w:rsid w:val="008E0D89"/>
    <w:rsid w:val="008E3B1D"/>
    <w:rsid w:val="008E5C1E"/>
    <w:rsid w:val="008E77EA"/>
    <w:rsid w:val="008F05B0"/>
    <w:rsid w:val="008F4D4B"/>
    <w:rsid w:val="008F50A6"/>
    <w:rsid w:val="009077F2"/>
    <w:rsid w:val="00923333"/>
    <w:rsid w:val="00925E0F"/>
    <w:rsid w:val="009313C0"/>
    <w:rsid w:val="0093315B"/>
    <w:rsid w:val="0094441D"/>
    <w:rsid w:val="00960033"/>
    <w:rsid w:val="0096114E"/>
    <w:rsid w:val="00974B55"/>
    <w:rsid w:val="00974CD2"/>
    <w:rsid w:val="00980D4C"/>
    <w:rsid w:val="00986BC9"/>
    <w:rsid w:val="009877A8"/>
    <w:rsid w:val="00994E2C"/>
    <w:rsid w:val="00995267"/>
    <w:rsid w:val="009A012A"/>
    <w:rsid w:val="009A3D58"/>
    <w:rsid w:val="009C6BBE"/>
    <w:rsid w:val="009D3139"/>
    <w:rsid w:val="009D3703"/>
    <w:rsid w:val="009D409D"/>
    <w:rsid w:val="009E25D5"/>
    <w:rsid w:val="009F0C95"/>
    <w:rsid w:val="009F50F6"/>
    <w:rsid w:val="009F5E68"/>
    <w:rsid w:val="00A01C65"/>
    <w:rsid w:val="00A05020"/>
    <w:rsid w:val="00A10C3F"/>
    <w:rsid w:val="00A1363D"/>
    <w:rsid w:val="00A13ADD"/>
    <w:rsid w:val="00A14721"/>
    <w:rsid w:val="00A150FF"/>
    <w:rsid w:val="00A34AD7"/>
    <w:rsid w:val="00A356BE"/>
    <w:rsid w:val="00A402D2"/>
    <w:rsid w:val="00A40FC7"/>
    <w:rsid w:val="00A4361F"/>
    <w:rsid w:val="00A70CE9"/>
    <w:rsid w:val="00A95ABD"/>
    <w:rsid w:val="00A96D63"/>
    <w:rsid w:val="00AA1240"/>
    <w:rsid w:val="00AA2837"/>
    <w:rsid w:val="00AA2E5C"/>
    <w:rsid w:val="00AA542D"/>
    <w:rsid w:val="00AA5ABF"/>
    <w:rsid w:val="00AC2FD8"/>
    <w:rsid w:val="00AC3B61"/>
    <w:rsid w:val="00AC6F3F"/>
    <w:rsid w:val="00AD4733"/>
    <w:rsid w:val="00AD6C6B"/>
    <w:rsid w:val="00AE50D6"/>
    <w:rsid w:val="00AF1339"/>
    <w:rsid w:val="00B014B2"/>
    <w:rsid w:val="00B04620"/>
    <w:rsid w:val="00B1559E"/>
    <w:rsid w:val="00B22AEE"/>
    <w:rsid w:val="00B30BF1"/>
    <w:rsid w:val="00B41EF4"/>
    <w:rsid w:val="00B45F52"/>
    <w:rsid w:val="00B5111D"/>
    <w:rsid w:val="00B559C5"/>
    <w:rsid w:val="00B661D7"/>
    <w:rsid w:val="00B66B2B"/>
    <w:rsid w:val="00B760FB"/>
    <w:rsid w:val="00B81CD9"/>
    <w:rsid w:val="00B86180"/>
    <w:rsid w:val="00B92DC4"/>
    <w:rsid w:val="00B9406A"/>
    <w:rsid w:val="00B96821"/>
    <w:rsid w:val="00BA6C64"/>
    <w:rsid w:val="00BE07FA"/>
    <w:rsid w:val="00BF2282"/>
    <w:rsid w:val="00BF5A27"/>
    <w:rsid w:val="00C16B54"/>
    <w:rsid w:val="00C32ED9"/>
    <w:rsid w:val="00C33723"/>
    <w:rsid w:val="00C44E53"/>
    <w:rsid w:val="00C46A16"/>
    <w:rsid w:val="00C52060"/>
    <w:rsid w:val="00C61010"/>
    <w:rsid w:val="00C63C2B"/>
    <w:rsid w:val="00C70717"/>
    <w:rsid w:val="00C71D7A"/>
    <w:rsid w:val="00C73CF7"/>
    <w:rsid w:val="00C8239C"/>
    <w:rsid w:val="00C91093"/>
    <w:rsid w:val="00C97F60"/>
    <w:rsid w:val="00CA2EC1"/>
    <w:rsid w:val="00CC04B7"/>
    <w:rsid w:val="00CC2766"/>
    <w:rsid w:val="00CC3FC6"/>
    <w:rsid w:val="00CC4E1B"/>
    <w:rsid w:val="00CC6985"/>
    <w:rsid w:val="00CD6EDC"/>
    <w:rsid w:val="00CE2AB7"/>
    <w:rsid w:val="00CE2FD6"/>
    <w:rsid w:val="00CE3998"/>
    <w:rsid w:val="00CE7BFD"/>
    <w:rsid w:val="00CF546A"/>
    <w:rsid w:val="00CF5989"/>
    <w:rsid w:val="00D04DE3"/>
    <w:rsid w:val="00D13DF8"/>
    <w:rsid w:val="00D14778"/>
    <w:rsid w:val="00D23720"/>
    <w:rsid w:val="00D25C9E"/>
    <w:rsid w:val="00D27562"/>
    <w:rsid w:val="00D35E81"/>
    <w:rsid w:val="00D40E1F"/>
    <w:rsid w:val="00D440E8"/>
    <w:rsid w:val="00D47AD2"/>
    <w:rsid w:val="00D51128"/>
    <w:rsid w:val="00D54943"/>
    <w:rsid w:val="00D571E8"/>
    <w:rsid w:val="00D60C69"/>
    <w:rsid w:val="00D6311A"/>
    <w:rsid w:val="00D71447"/>
    <w:rsid w:val="00D75E6C"/>
    <w:rsid w:val="00D77C5F"/>
    <w:rsid w:val="00D80485"/>
    <w:rsid w:val="00D80957"/>
    <w:rsid w:val="00D859D5"/>
    <w:rsid w:val="00D875BD"/>
    <w:rsid w:val="00D87E11"/>
    <w:rsid w:val="00DA65C0"/>
    <w:rsid w:val="00DA680C"/>
    <w:rsid w:val="00DB25D0"/>
    <w:rsid w:val="00DB75E7"/>
    <w:rsid w:val="00DC0425"/>
    <w:rsid w:val="00DD6E7C"/>
    <w:rsid w:val="00DD7CE9"/>
    <w:rsid w:val="00DE39DF"/>
    <w:rsid w:val="00DE57F4"/>
    <w:rsid w:val="00DF0E61"/>
    <w:rsid w:val="00DF23AD"/>
    <w:rsid w:val="00E00A03"/>
    <w:rsid w:val="00E10007"/>
    <w:rsid w:val="00E23E47"/>
    <w:rsid w:val="00E26A87"/>
    <w:rsid w:val="00E41025"/>
    <w:rsid w:val="00E42175"/>
    <w:rsid w:val="00E432EE"/>
    <w:rsid w:val="00E52C1A"/>
    <w:rsid w:val="00E7374E"/>
    <w:rsid w:val="00E8273A"/>
    <w:rsid w:val="00E82D0B"/>
    <w:rsid w:val="00E82D0C"/>
    <w:rsid w:val="00E868B4"/>
    <w:rsid w:val="00E948CC"/>
    <w:rsid w:val="00EA1B2E"/>
    <w:rsid w:val="00EB421E"/>
    <w:rsid w:val="00EC45BA"/>
    <w:rsid w:val="00ED13A3"/>
    <w:rsid w:val="00EE023D"/>
    <w:rsid w:val="00EE1810"/>
    <w:rsid w:val="00EE2FA4"/>
    <w:rsid w:val="00EE64EF"/>
    <w:rsid w:val="00EF0A35"/>
    <w:rsid w:val="00EF36C5"/>
    <w:rsid w:val="00EF52DB"/>
    <w:rsid w:val="00F0091B"/>
    <w:rsid w:val="00F05FA2"/>
    <w:rsid w:val="00F16044"/>
    <w:rsid w:val="00F30EC3"/>
    <w:rsid w:val="00F31BF4"/>
    <w:rsid w:val="00F34A8C"/>
    <w:rsid w:val="00F4184A"/>
    <w:rsid w:val="00F41EFB"/>
    <w:rsid w:val="00F42CCE"/>
    <w:rsid w:val="00F463CE"/>
    <w:rsid w:val="00F473CB"/>
    <w:rsid w:val="00F64B91"/>
    <w:rsid w:val="00F679F2"/>
    <w:rsid w:val="00F715C0"/>
    <w:rsid w:val="00F73AE9"/>
    <w:rsid w:val="00F76EE0"/>
    <w:rsid w:val="00F77D9F"/>
    <w:rsid w:val="00F92F2A"/>
    <w:rsid w:val="00FA1801"/>
    <w:rsid w:val="00FC041B"/>
    <w:rsid w:val="00FC47F4"/>
    <w:rsid w:val="00FD2F97"/>
    <w:rsid w:val="00FF011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3AE6E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4806FE"/>
    <w:rPr>
      <w:rFonts w:cs="Tahoma"/>
      <w:sz w:val="16"/>
      <w:szCs w:val="16"/>
    </w:rPr>
  </w:style>
  <w:style w:type="character" w:customStyle="1" w:styleId="SprechblasentextZchn">
    <w:name w:val="Sprechblasentext Zchn"/>
    <w:link w:val="Sprechblasentext"/>
    <w:rsid w:val="004806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4806FE"/>
    <w:rPr>
      <w:rFonts w:cs="Tahoma"/>
      <w:sz w:val="16"/>
      <w:szCs w:val="16"/>
    </w:rPr>
  </w:style>
  <w:style w:type="character" w:customStyle="1" w:styleId="SprechblasentextZchn">
    <w:name w:val="Sprechblasentext Zchn"/>
    <w:link w:val="Sprechblasentext"/>
    <w:rsid w:val="004806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910089">
      <w:bodyDiv w:val="1"/>
      <w:marLeft w:val="0"/>
      <w:marRight w:val="0"/>
      <w:marTop w:val="0"/>
      <w:marBottom w:val="0"/>
      <w:divBdr>
        <w:top w:val="none" w:sz="0" w:space="0" w:color="auto"/>
        <w:left w:val="none" w:sz="0" w:space="0" w:color="auto"/>
        <w:bottom w:val="none" w:sz="0" w:space="0" w:color="auto"/>
        <w:right w:val="none" w:sz="0" w:space="0" w:color="auto"/>
      </w:divBdr>
    </w:div>
    <w:div w:id="775560123">
      <w:bodyDiv w:val="1"/>
      <w:marLeft w:val="0"/>
      <w:marRight w:val="0"/>
      <w:marTop w:val="0"/>
      <w:marBottom w:val="0"/>
      <w:divBdr>
        <w:top w:val="none" w:sz="0" w:space="0" w:color="auto"/>
        <w:left w:val="none" w:sz="0" w:space="0" w:color="auto"/>
        <w:bottom w:val="none" w:sz="0" w:space="0" w:color="auto"/>
        <w:right w:val="none" w:sz="0" w:space="0" w:color="auto"/>
      </w:divBdr>
    </w:div>
    <w:div w:id="933782866">
      <w:bodyDiv w:val="1"/>
      <w:marLeft w:val="0"/>
      <w:marRight w:val="0"/>
      <w:marTop w:val="0"/>
      <w:marBottom w:val="0"/>
      <w:divBdr>
        <w:top w:val="none" w:sz="0" w:space="0" w:color="auto"/>
        <w:left w:val="none" w:sz="0" w:space="0" w:color="auto"/>
        <w:bottom w:val="none" w:sz="0" w:space="0" w:color="auto"/>
        <w:right w:val="none" w:sz="0" w:space="0" w:color="auto"/>
      </w:divBdr>
    </w:div>
    <w:div w:id="1168135566">
      <w:bodyDiv w:val="1"/>
      <w:marLeft w:val="0"/>
      <w:marRight w:val="0"/>
      <w:marTop w:val="0"/>
      <w:marBottom w:val="0"/>
      <w:divBdr>
        <w:top w:val="none" w:sz="0" w:space="0" w:color="auto"/>
        <w:left w:val="none" w:sz="0" w:space="0" w:color="auto"/>
        <w:bottom w:val="none" w:sz="0" w:space="0" w:color="auto"/>
        <w:right w:val="none" w:sz="0" w:space="0" w:color="auto"/>
      </w:divBdr>
    </w:div>
    <w:div w:id="1333414365">
      <w:bodyDiv w:val="1"/>
      <w:marLeft w:val="0"/>
      <w:marRight w:val="0"/>
      <w:marTop w:val="0"/>
      <w:marBottom w:val="0"/>
      <w:divBdr>
        <w:top w:val="none" w:sz="0" w:space="0" w:color="auto"/>
        <w:left w:val="none" w:sz="0" w:space="0" w:color="auto"/>
        <w:bottom w:val="none" w:sz="0" w:space="0" w:color="auto"/>
        <w:right w:val="none" w:sz="0" w:space="0" w:color="auto"/>
      </w:divBdr>
    </w:div>
    <w:div w:id="1821115321">
      <w:bodyDiv w:val="1"/>
      <w:marLeft w:val="0"/>
      <w:marRight w:val="0"/>
      <w:marTop w:val="0"/>
      <w:marBottom w:val="0"/>
      <w:divBdr>
        <w:top w:val="none" w:sz="0" w:space="0" w:color="auto"/>
        <w:left w:val="none" w:sz="0" w:space="0" w:color="auto"/>
        <w:bottom w:val="none" w:sz="0" w:space="0" w:color="auto"/>
        <w:right w:val="none" w:sz="0" w:space="0" w:color="auto"/>
      </w:divBdr>
    </w:div>
    <w:div w:id="182304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8" Type="http://schemas.openxmlformats.org/officeDocument/2006/relationships/image" Target="media/image40.jpeg"/><Relationship Id="rId3" Type="http://schemas.openxmlformats.org/officeDocument/2006/relationships/image" Target="media/image8.jpeg"/><Relationship Id="rId7" Type="http://schemas.openxmlformats.org/officeDocument/2006/relationships/image" Target="media/image3.jpe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20.jpg"/><Relationship Id="rId5" Type="http://schemas.openxmlformats.org/officeDocument/2006/relationships/image" Target="media/image10.jpg"/><Relationship Id="rId4"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CA910-3BFD-4D80-8665-2EEB36287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897</Words>
  <Characters>5654</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PRESSEMITTEILUNG</vt:lpstr>
    </vt:vector>
  </TitlesOfParts>
  <Company>Microsoft</Company>
  <LinksUpToDate>false</LinksUpToDate>
  <CharactersWithSpaces>6538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Sylvia Skala-Staedel</dc:creator>
  <cp:lastModifiedBy>Sylvia Skala-Staedel</cp:lastModifiedBy>
  <cp:revision>5</cp:revision>
  <cp:lastPrinted>2016-08-03T08:47:00Z</cp:lastPrinted>
  <dcterms:created xsi:type="dcterms:W3CDTF">2016-08-03T08:37:00Z</dcterms:created>
  <dcterms:modified xsi:type="dcterms:W3CDTF">2016-08-03T08:47:00Z</dcterms:modified>
</cp:coreProperties>
</file>