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F4188E" w14:textId="77777777" w:rsidR="00644F7A" w:rsidRDefault="00644F7A" w:rsidP="00BA783B">
      <w:pPr>
        <w:pStyle w:val="berschrift2"/>
        <w:spacing w:before="0" w:beforeAutospacing="0" w:after="0" w:afterAutospacing="0"/>
        <w:jc w:val="both"/>
        <w:rPr>
          <w:rFonts w:ascii="Calibri" w:hAnsi="Calibri"/>
          <w:color w:val="000000" w:themeColor="text1"/>
          <w:sz w:val="30"/>
          <w:szCs w:val="30"/>
        </w:rPr>
      </w:pPr>
    </w:p>
    <w:p w14:paraId="32E616C5" w14:textId="43E8EA5E" w:rsidR="00704563" w:rsidRDefault="00704563" w:rsidP="00BA783B">
      <w:pPr>
        <w:pStyle w:val="berschrift2"/>
        <w:spacing w:before="0" w:beforeAutospacing="0" w:after="0" w:afterAutospacing="0"/>
        <w:jc w:val="both"/>
        <w:rPr>
          <w:rFonts w:ascii="Calibri" w:hAnsi="Calibri"/>
          <w:color w:val="000000" w:themeColor="text1"/>
          <w:sz w:val="30"/>
          <w:szCs w:val="30"/>
        </w:rPr>
      </w:pPr>
    </w:p>
    <w:p w14:paraId="4F007520" w14:textId="77777777" w:rsidR="009E1596" w:rsidRDefault="009E1596" w:rsidP="00BA783B">
      <w:pPr>
        <w:pStyle w:val="berschrift2"/>
        <w:spacing w:before="0" w:beforeAutospacing="0" w:after="0" w:afterAutospacing="0"/>
        <w:jc w:val="both"/>
        <w:rPr>
          <w:rFonts w:ascii="Calibri" w:hAnsi="Calibri"/>
          <w:color w:val="000000" w:themeColor="text1"/>
          <w:sz w:val="30"/>
          <w:szCs w:val="30"/>
        </w:rPr>
      </w:pPr>
    </w:p>
    <w:p w14:paraId="686BBC76" w14:textId="77777777" w:rsidR="0098744E" w:rsidRPr="0098744E" w:rsidRDefault="0098744E" w:rsidP="0098744E">
      <w:pPr>
        <w:rPr>
          <w:rFonts w:ascii="Calibri" w:eastAsia="MS Mincho" w:hAnsi="Calibri"/>
          <w:b/>
          <w:bCs/>
          <w:color w:val="000000" w:themeColor="text1"/>
          <w:sz w:val="30"/>
          <w:szCs w:val="30"/>
        </w:rPr>
      </w:pPr>
      <w:bookmarkStart w:id="0" w:name="_cluh6ofu3u0t" w:colFirst="0" w:colLast="0"/>
      <w:bookmarkEnd w:id="0"/>
      <w:r w:rsidRPr="0098744E">
        <w:rPr>
          <w:rFonts w:ascii="Calibri" w:eastAsia="MS Mincho" w:hAnsi="Calibri"/>
          <w:b/>
          <w:bCs/>
          <w:color w:val="000000" w:themeColor="text1"/>
          <w:sz w:val="30"/>
          <w:szCs w:val="30"/>
        </w:rPr>
        <w:t xml:space="preserve">Ein Meilenstein für die internationale </w:t>
      </w:r>
      <w:r w:rsidRPr="0098744E">
        <w:rPr>
          <w:rFonts w:ascii="Calibri" w:eastAsia="MS Mincho" w:hAnsi="Calibri"/>
          <w:b/>
          <w:bCs/>
          <w:color w:val="000000" w:themeColor="text1"/>
          <w:sz w:val="30"/>
          <w:szCs w:val="30"/>
        </w:rPr>
        <w:br/>
        <w:t xml:space="preserve">Bildungskooperation der Eckert Schulen: </w:t>
      </w:r>
      <w:r w:rsidRPr="0098744E">
        <w:rPr>
          <w:rFonts w:ascii="Calibri" w:eastAsia="MS Mincho" w:hAnsi="Calibri"/>
          <w:b/>
          <w:bCs/>
          <w:color w:val="000000" w:themeColor="text1"/>
          <w:sz w:val="30"/>
          <w:szCs w:val="30"/>
        </w:rPr>
        <w:br/>
        <w:t xml:space="preserve">Erster deutsch-chinesischer Technikerjahrgang </w:t>
      </w:r>
      <w:r w:rsidRPr="0098744E">
        <w:rPr>
          <w:rFonts w:ascii="Calibri" w:eastAsia="MS Mincho" w:hAnsi="Calibri"/>
          <w:b/>
          <w:bCs/>
          <w:color w:val="000000" w:themeColor="text1"/>
          <w:sz w:val="30"/>
          <w:szCs w:val="30"/>
        </w:rPr>
        <w:br/>
        <w:t>feierlich eröffnet</w:t>
      </w:r>
    </w:p>
    <w:p w14:paraId="59989EC6" w14:textId="77777777" w:rsidR="007B6CDD" w:rsidRPr="007B6CDD" w:rsidRDefault="007B6CDD" w:rsidP="007B6CDD">
      <w:pPr>
        <w:rPr>
          <w:rFonts w:ascii="Calibri" w:eastAsia="MS Mincho" w:hAnsi="Calibri"/>
          <w:b/>
          <w:bCs/>
          <w:color w:val="000000" w:themeColor="text1"/>
          <w:sz w:val="30"/>
          <w:szCs w:val="30"/>
        </w:rPr>
      </w:pPr>
    </w:p>
    <w:p w14:paraId="06D8984E" w14:textId="77777777" w:rsidR="0098744E" w:rsidRPr="0098744E" w:rsidRDefault="0098744E" w:rsidP="0098744E">
      <w:pPr>
        <w:jc w:val="both"/>
        <w:rPr>
          <w:rFonts w:ascii="Calibri" w:hAnsi="Calibri"/>
          <w:i/>
          <w:iCs/>
          <w:color w:val="000000" w:themeColor="text1"/>
          <w:szCs w:val="20"/>
        </w:rPr>
      </w:pPr>
      <w:r w:rsidRPr="0098744E">
        <w:rPr>
          <w:rFonts w:ascii="Calibri" w:hAnsi="Calibri"/>
          <w:i/>
          <w:iCs/>
          <w:color w:val="000000" w:themeColor="text1"/>
          <w:szCs w:val="20"/>
        </w:rPr>
        <w:t>Am Lishui Vocational and Technical College – rund 300 Kilometer südlich von Shanghai – wurde jetzt der erste deutsch-chinesische Kooperationslehrgang in der Fachrichtung Mechatronik feierlich eröffnet. Mit dem Start des ersten Jahrgangs beginnt zugleich eine neue Phase der langjährigen Zusammenarbeit zwischen dem Lishui Vocational and Technical College und den Eckert Schulen.</w:t>
      </w:r>
    </w:p>
    <w:p w14:paraId="0473624B" w14:textId="77777777" w:rsidR="00CD2955" w:rsidRDefault="00CD2955" w:rsidP="002F3336">
      <w:pPr>
        <w:jc w:val="both"/>
        <w:rPr>
          <w:rFonts w:ascii="Calibri" w:hAnsi="Calibri"/>
          <w:i/>
          <w:iCs/>
          <w:color w:val="000000" w:themeColor="text1"/>
          <w:szCs w:val="20"/>
        </w:rPr>
      </w:pPr>
    </w:p>
    <w:p w14:paraId="27CF9FF7" w14:textId="381F8C14" w:rsidR="007D71AD" w:rsidRPr="007D71AD" w:rsidRDefault="00264C40" w:rsidP="007D71AD">
      <w:pPr>
        <w:jc w:val="both"/>
        <w:rPr>
          <w:rFonts w:ascii="Calibri" w:hAnsi="Calibri" w:cs="Calibri"/>
          <w:b/>
          <w:bCs/>
          <w:color w:val="000000"/>
        </w:rPr>
      </w:pPr>
      <w:r>
        <w:rPr>
          <w:rFonts w:ascii="Calibri" w:hAnsi="Calibri"/>
          <w:color w:val="000000" w:themeColor="text1"/>
          <w:szCs w:val="20"/>
        </w:rPr>
        <w:t>Regen</w:t>
      </w:r>
      <w:r w:rsidR="00680BEB">
        <w:rPr>
          <w:rFonts w:ascii="Calibri" w:hAnsi="Calibri"/>
          <w:color w:val="000000" w:themeColor="text1"/>
          <w:szCs w:val="20"/>
        </w:rPr>
        <w:t>stau</w:t>
      </w:r>
      <w:r w:rsidR="003F3F3D">
        <w:rPr>
          <w:rFonts w:ascii="Calibri" w:hAnsi="Calibri"/>
          <w:color w:val="000000" w:themeColor="text1"/>
          <w:szCs w:val="20"/>
        </w:rPr>
        <w:t>f –</w:t>
      </w:r>
      <w:r w:rsidR="00204113">
        <w:rPr>
          <w:rFonts w:ascii="Calibri" w:hAnsi="Calibri" w:cs="Calibri"/>
          <w:b/>
          <w:bCs/>
          <w:color w:val="000000"/>
        </w:rPr>
        <w:t xml:space="preserve"> </w:t>
      </w:r>
      <w:r w:rsidR="0098744E" w:rsidRPr="0098744E">
        <w:rPr>
          <w:rFonts w:ascii="Calibri" w:hAnsi="Calibri" w:cs="Calibri"/>
          <w:b/>
          <w:bCs/>
          <w:color w:val="000000"/>
        </w:rPr>
        <w:t>Die Eröffnungszeremonie in Lishui – die Stadt liegt in einer der wirtschaftlich besonders dynamischen Regionen des Reichs der Mitte – markierte den Beginn eines neuen Studiengangs. Gemeinsames Ziel beider Bildungseinrichtungen: junge Menschen auf die Herausforderungen einer globalisierten Arbeitswelt vorzubereiten und ihnen neue berufliche Perspektiven zu eröffnen. Die Zusammenarbeit baut auf einer erfolgreichen Partnerschaft der vergangenen Jahre auf und erreicht mit dem neuen Studiengang einen weiteren bedeutenden Meilenstein. Im Mittelpunkt steht ein praxisorientiertes Ausbildungskonzept, das bewährte Elemente der deutschen Berufsbildung mit den Anforderungen und Rahmenbedingungen der chinesischen Industrie verbindet.</w:t>
      </w:r>
    </w:p>
    <w:p w14:paraId="3ABAA04A" w14:textId="63388BF6" w:rsidR="007B6CDD" w:rsidRPr="00ED4BCC" w:rsidRDefault="007B6CDD" w:rsidP="002F3336">
      <w:pPr>
        <w:jc w:val="both"/>
        <w:rPr>
          <w:rFonts w:ascii="Calibri" w:hAnsi="Calibri" w:cs="Calibri"/>
          <w:b/>
          <w:bCs/>
          <w:color w:val="000000"/>
        </w:rPr>
      </w:pPr>
    </w:p>
    <w:p w14:paraId="23C1995B" w14:textId="77777777" w:rsidR="0098744E" w:rsidRPr="0098744E" w:rsidRDefault="0098744E" w:rsidP="0098744E">
      <w:pPr>
        <w:jc w:val="both"/>
        <w:rPr>
          <w:rFonts w:ascii="Calibri" w:hAnsi="Calibri" w:cs="Calibri"/>
          <w:color w:val="000000"/>
        </w:rPr>
      </w:pPr>
      <w:r w:rsidRPr="0098744E">
        <w:rPr>
          <w:rFonts w:ascii="Calibri" w:hAnsi="Calibri" w:cs="Calibri"/>
          <w:b/>
          <w:bCs/>
          <w:color w:val="000000"/>
        </w:rPr>
        <w:t>Gemeinsam Brücken für die Zukunft bauen</w:t>
      </w:r>
    </w:p>
    <w:p w14:paraId="55250FA6" w14:textId="77777777" w:rsidR="0098744E" w:rsidRDefault="0098744E" w:rsidP="0098744E">
      <w:pPr>
        <w:jc w:val="both"/>
        <w:rPr>
          <w:rFonts w:ascii="Calibri" w:hAnsi="Calibri" w:cs="Calibri"/>
          <w:color w:val="000000"/>
        </w:rPr>
      </w:pPr>
      <w:r w:rsidRPr="0098744E">
        <w:rPr>
          <w:rFonts w:ascii="Calibri" w:hAnsi="Calibri" w:cs="Calibri"/>
          <w:color w:val="000000"/>
        </w:rPr>
        <w:t>Als Vertreterin der Eckert Schulen betonte Andrea Radlbeck, Leiterin Unternehmenskommunikation und Marketing, in ihrem Grußwort die Bedeutung internationaler Bildungskooperationen in einer zunehmend vernetzten Welt. Die Studierenden des ersten Jahrgangs seien die ersten Teilnehmer eines Bildungsprojekts, das technische Qualifikation mit interkultureller Kompetenz verbindet und damit wichtige Voraussetzungen für die Fachkräfte von morgen schafft.</w:t>
      </w:r>
    </w:p>
    <w:p w14:paraId="762D2CC6" w14:textId="77777777" w:rsidR="0098744E" w:rsidRPr="0098744E" w:rsidRDefault="0098744E" w:rsidP="0098744E">
      <w:pPr>
        <w:jc w:val="both"/>
        <w:rPr>
          <w:rFonts w:ascii="Calibri" w:hAnsi="Calibri" w:cs="Calibri"/>
          <w:color w:val="000000"/>
        </w:rPr>
      </w:pPr>
    </w:p>
    <w:p w14:paraId="09D63A1C" w14:textId="77777777" w:rsidR="0098744E" w:rsidRDefault="0098744E" w:rsidP="0098744E">
      <w:pPr>
        <w:jc w:val="both"/>
        <w:rPr>
          <w:rFonts w:ascii="Calibri" w:hAnsi="Calibri" w:cs="Calibri"/>
          <w:color w:val="000000"/>
        </w:rPr>
      </w:pPr>
      <w:r w:rsidRPr="0098744E">
        <w:rPr>
          <w:rFonts w:ascii="Calibri" w:hAnsi="Calibri" w:cs="Calibri"/>
          <w:color w:val="000000"/>
        </w:rPr>
        <w:t>Der neue Studiengang vereint die Stärken der deutschen Technikerweiterbildung mit den Anforderungen einer modernen internationalen Industrie. Durch die Orientierung am bayerischen Lehrplan sowie die fachliche Begleitung durch deutsche Expertinnen und Experten erhalten die Studierenden Zugang zu modernen Technologien, praxisnahen Ausbildungsmethoden und international anerkannten Qualifikationen.</w:t>
      </w:r>
    </w:p>
    <w:p w14:paraId="45BA95C6" w14:textId="77777777" w:rsidR="0098744E" w:rsidRPr="0098744E" w:rsidRDefault="0098744E" w:rsidP="0098744E">
      <w:pPr>
        <w:jc w:val="both"/>
        <w:rPr>
          <w:rFonts w:ascii="Calibri" w:hAnsi="Calibri" w:cs="Calibri"/>
          <w:color w:val="000000"/>
        </w:rPr>
      </w:pPr>
    </w:p>
    <w:p w14:paraId="7A7FFFBD" w14:textId="77777777" w:rsidR="0098744E" w:rsidRDefault="0098744E" w:rsidP="0098744E">
      <w:pPr>
        <w:jc w:val="both"/>
        <w:rPr>
          <w:rFonts w:ascii="Calibri" w:hAnsi="Calibri" w:cs="Calibri"/>
          <w:color w:val="000000"/>
        </w:rPr>
      </w:pPr>
      <w:r w:rsidRPr="0098744E">
        <w:rPr>
          <w:rFonts w:ascii="Calibri" w:hAnsi="Calibri" w:cs="Calibri"/>
          <w:color w:val="000000"/>
        </w:rPr>
        <w:t>Andrea Radlbeck brachte die Bedeutung des gemeinsamen Auftakts treffend auf den Punkt: „Mit dem heutigen Tag beginnt nicht nur ein neuer Lehrgang, sondern auch ein neues Kapitel der Zusammenarbeit zwischen dem Lishui Vocational and Technical College und den Eckert Schulen.“</w:t>
      </w:r>
    </w:p>
    <w:p w14:paraId="7472FE62" w14:textId="77777777" w:rsidR="0098744E" w:rsidRPr="0098744E" w:rsidRDefault="0098744E" w:rsidP="0098744E">
      <w:pPr>
        <w:jc w:val="both"/>
        <w:rPr>
          <w:rFonts w:ascii="Calibri" w:hAnsi="Calibri" w:cs="Calibri"/>
          <w:color w:val="000000"/>
        </w:rPr>
      </w:pPr>
    </w:p>
    <w:p w14:paraId="1B82DF03" w14:textId="77777777" w:rsidR="0098744E" w:rsidRPr="0098744E" w:rsidRDefault="0098744E" w:rsidP="0098744E">
      <w:pPr>
        <w:jc w:val="both"/>
        <w:rPr>
          <w:rFonts w:ascii="Calibri" w:hAnsi="Calibri" w:cs="Calibri"/>
          <w:color w:val="000000"/>
        </w:rPr>
      </w:pPr>
      <w:r w:rsidRPr="0098744E">
        <w:rPr>
          <w:rFonts w:ascii="Calibri" w:hAnsi="Calibri" w:cs="Calibri"/>
          <w:b/>
          <w:bCs/>
          <w:color w:val="000000"/>
        </w:rPr>
        <w:t>Von der Berufsausbildung zum internationalen Studiengang</w:t>
      </w:r>
    </w:p>
    <w:p w14:paraId="06B23868" w14:textId="77777777" w:rsidR="0098744E" w:rsidRPr="0098744E" w:rsidRDefault="0098744E" w:rsidP="0098744E">
      <w:pPr>
        <w:jc w:val="both"/>
        <w:rPr>
          <w:rFonts w:ascii="Calibri" w:hAnsi="Calibri" w:cs="Calibri"/>
          <w:color w:val="000000"/>
        </w:rPr>
      </w:pPr>
      <w:r w:rsidRPr="0098744E">
        <w:rPr>
          <w:rFonts w:ascii="Calibri" w:hAnsi="Calibri" w:cs="Calibri"/>
          <w:color w:val="000000"/>
        </w:rPr>
        <w:t>In seiner Festrede blickte Collegepräsident Peng Bing auf die erfolgreiche Entwicklung der Partnerschaft zurück. Bereits seit 2023 arbeiten beide Institutionen beim Aufbau deutscher Berufsbildungsstandards und dualer Ausbildungsmodelle eng zusammen. Der nun gestartete Kooperationsstudiengang Mechatronik sei das Ergebnis intensiver gemeinsamer Entwicklungsarbeit und zugleich ein neuer Höhepunkt der deutsch-chinesischen Bildungskooperation.</w:t>
      </w:r>
    </w:p>
    <w:p w14:paraId="7E2A97BD" w14:textId="77777777" w:rsidR="0098744E" w:rsidRDefault="0098744E" w:rsidP="0098744E">
      <w:pPr>
        <w:jc w:val="both"/>
        <w:rPr>
          <w:rFonts w:ascii="Calibri" w:hAnsi="Calibri" w:cs="Calibri"/>
          <w:color w:val="000000"/>
        </w:rPr>
      </w:pPr>
      <w:r w:rsidRPr="0098744E">
        <w:rPr>
          <w:rFonts w:ascii="Calibri" w:hAnsi="Calibri" w:cs="Calibri"/>
          <w:color w:val="000000"/>
        </w:rPr>
        <w:lastRenderedPageBreak/>
        <w:t>Besonders hob er die Rolle der Studierenden hervor. Als „Gründungsstudierende“ seien sie nicht nur Teilnehmer eines neuen Programms, sondern Wegbereiter eines innovativen Ausbildungsmodells. Mit ihrem Engagement würden sie dazu beitragen, die Zukunft der deutsch-chinesischen Berufsbildungszusammenarbeit aktiv mitzugestalten.</w:t>
      </w:r>
    </w:p>
    <w:p w14:paraId="327F7809" w14:textId="77777777" w:rsidR="0098744E" w:rsidRPr="0098744E" w:rsidRDefault="0098744E" w:rsidP="0098744E">
      <w:pPr>
        <w:jc w:val="both"/>
        <w:rPr>
          <w:rFonts w:ascii="Calibri" w:hAnsi="Calibri" w:cs="Calibri"/>
          <w:color w:val="000000"/>
        </w:rPr>
      </w:pPr>
    </w:p>
    <w:p w14:paraId="4FE3F79C" w14:textId="779EEE77" w:rsidR="0098744E" w:rsidRPr="0098744E" w:rsidRDefault="0098744E" w:rsidP="0098744E">
      <w:pPr>
        <w:jc w:val="both"/>
        <w:rPr>
          <w:rFonts w:ascii="Calibri" w:hAnsi="Calibri" w:cs="Calibri"/>
          <w:b/>
          <w:bCs/>
          <w:color w:val="000000"/>
        </w:rPr>
      </w:pPr>
      <w:r w:rsidRPr="0098744E">
        <w:rPr>
          <w:rFonts w:ascii="Calibri" w:hAnsi="Calibri" w:cs="Calibri"/>
          <w:b/>
          <w:bCs/>
          <w:color w:val="000000"/>
        </w:rPr>
        <w:t>Stolz und Motivation beim ersten Jahrgang</w:t>
      </w:r>
    </w:p>
    <w:p w14:paraId="43AA5BA8" w14:textId="77777777" w:rsidR="0098744E" w:rsidRDefault="0098744E" w:rsidP="0098744E">
      <w:pPr>
        <w:jc w:val="both"/>
        <w:rPr>
          <w:rFonts w:ascii="Calibri" w:hAnsi="Calibri" w:cs="Calibri"/>
          <w:color w:val="000000"/>
        </w:rPr>
      </w:pPr>
      <w:r w:rsidRPr="0098744E">
        <w:rPr>
          <w:rFonts w:ascii="Calibri" w:hAnsi="Calibri" w:cs="Calibri"/>
          <w:color w:val="000000"/>
        </w:rPr>
        <w:t>Wie groß die Begeisterung für das neue Studienangebot ist, zeigte die Ansprache des Studierendenvertreters Dai Yuehao. Stellvertretend für seine Kommilitoninnen und Kommilitonen sprach er über den Stolz, Teil des ersten deutsch-chinesischen Kooperationsjahrgangs zu sein. Gleichzeitig machte er deutlich, dass die Studierenden die damit verbundene Verantwortung bewusst annehmen und den neuen Studiengang durch ihren Einsatz und ihre Leistungen prägen möchten.</w:t>
      </w:r>
    </w:p>
    <w:p w14:paraId="5AC72601" w14:textId="77777777" w:rsidR="0098744E" w:rsidRPr="0098744E" w:rsidRDefault="0098744E" w:rsidP="0098744E">
      <w:pPr>
        <w:jc w:val="both"/>
        <w:rPr>
          <w:rFonts w:ascii="Calibri" w:hAnsi="Calibri" w:cs="Calibri"/>
          <w:color w:val="000000"/>
        </w:rPr>
      </w:pPr>
    </w:p>
    <w:p w14:paraId="798B0801" w14:textId="77777777" w:rsidR="0098744E" w:rsidRDefault="0098744E" w:rsidP="0098744E">
      <w:pPr>
        <w:jc w:val="both"/>
        <w:rPr>
          <w:rFonts w:ascii="Calibri" w:hAnsi="Calibri" w:cs="Calibri"/>
          <w:color w:val="000000"/>
        </w:rPr>
      </w:pPr>
      <w:r w:rsidRPr="0098744E">
        <w:rPr>
          <w:rFonts w:ascii="Calibri" w:hAnsi="Calibri" w:cs="Calibri"/>
          <w:color w:val="000000"/>
        </w:rPr>
        <w:t>Besonders motivierend sei die Möglichkeit, neben dem chinesischen Hochschulabschluss auch eine deutsche Qualifikation im Bereich Mechatronik zu erwerben und sich dadurch attraktive internationale Karriereperspektiven zu eröffnen. Die Studierenden seien entschlossen, diese Chance zu nutzen, ihre technischen Fähigkeiten weiterzuentwickeln, deutsche Sprachkenntnisse zu erwerben und sich zu Fachkräften mit internationalem Horizont zu entwickeln.</w:t>
      </w:r>
    </w:p>
    <w:p w14:paraId="647C3F61" w14:textId="77777777" w:rsidR="0098744E" w:rsidRPr="0098744E" w:rsidRDefault="0098744E" w:rsidP="0098744E">
      <w:pPr>
        <w:jc w:val="both"/>
        <w:rPr>
          <w:rFonts w:ascii="Calibri" w:hAnsi="Calibri" w:cs="Calibri"/>
          <w:color w:val="000000"/>
        </w:rPr>
      </w:pPr>
    </w:p>
    <w:p w14:paraId="65BF159B" w14:textId="644EE213" w:rsidR="0098744E" w:rsidRPr="0098744E" w:rsidRDefault="0098744E" w:rsidP="0098744E">
      <w:pPr>
        <w:jc w:val="both"/>
        <w:rPr>
          <w:rFonts w:ascii="Calibri" w:hAnsi="Calibri" w:cs="Calibri"/>
          <w:b/>
          <w:bCs/>
          <w:color w:val="000000"/>
        </w:rPr>
      </w:pPr>
      <w:r w:rsidRPr="0098744E">
        <w:rPr>
          <w:rFonts w:ascii="Calibri" w:hAnsi="Calibri" w:cs="Calibri"/>
          <w:b/>
          <w:bCs/>
          <w:color w:val="000000"/>
        </w:rPr>
        <w:t>Zusammen ein neues Kapitel der Berufsbildung gestalten</w:t>
      </w:r>
    </w:p>
    <w:p w14:paraId="6EACD643" w14:textId="77777777" w:rsidR="0098744E" w:rsidRDefault="0098744E" w:rsidP="0098744E">
      <w:pPr>
        <w:jc w:val="both"/>
        <w:rPr>
          <w:rFonts w:ascii="Calibri" w:hAnsi="Calibri" w:cs="Calibri"/>
          <w:color w:val="000000"/>
        </w:rPr>
      </w:pPr>
      <w:r w:rsidRPr="0098744E">
        <w:rPr>
          <w:rFonts w:ascii="Calibri" w:hAnsi="Calibri" w:cs="Calibri"/>
          <w:color w:val="000000"/>
        </w:rPr>
        <w:t>Mit der erfolgreichen Eröffnung des ersten deutsch-chinesischen Kooperationslehrgangs setzen die Eckert Schulen und das Lishui Vocational and Technical College ein starkes Zeichen für internationale Bildungszusammenarbeit und praxisorientierte Fachkräftequalifizierung. Beide Partner verfolgen das gemeinsame Ziel, hochqualifizierte Fachkräfte auszubilden, die technisches Know-how, internationale Kompetenzen und Innovationsfähigkeit miteinander verbinden.</w:t>
      </w:r>
    </w:p>
    <w:p w14:paraId="27ADE8F4" w14:textId="77777777" w:rsidR="0098744E" w:rsidRPr="0098744E" w:rsidRDefault="0098744E" w:rsidP="0098744E">
      <w:pPr>
        <w:jc w:val="both"/>
        <w:rPr>
          <w:rFonts w:ascii="Calibri" w:hAnsi="Calibri" w:cs="Calibri"/>
          <w:color w:val="000000"/>
        </w:rPr>
      </w:pPr>
    </w:p>
    <w:p w14:paraId="77A4CB50" w14:textId="77777777" w:rsidR="0098744E" w:rsidRPr="0098744E" w:rsidRDefault="0098744E" w:rsidP="0098744E">
      <w:pPr>
        <w:jc w:val="both"/>
        <w:rPr>
          <w:rFonts w:ascii="Calibri" w:hAnsi="Calibri" w:cs="Calibri"/>
          <w:color w:val="000000"/>
        </w:rPr>
      </w:pPr>
      <w:r w:rsidRPr="0098744E">
        <w:rPr>
          <w:rFonts w:ascii="Calibri" w:hAnsi="Calibri" w:cs="Calibri"/>
          <w:color w:val="000000"/>
        </w:rPr>
        <w:t>Der erste Jahrgang schreibt damit nicht nur Collegegeschichte in Lishui. Er steht zugleich für die Hoffnung, dass aus dieser Zusammenarbeit über viele Jahre hinweg neue Chancen, persönliche Erfolgsgeschichten und starke Verbindungen zwischen Deutschland und China entstehen. Gemeinsam legen beide Partner den Grundstein für eine nachhaltige Zukunft der internationalen Berufsbildung.</w:t>
      </w:r>
    </w:p>
    <w:p w14:paraId="0818A963" w14:textId="77777777" w:rsidR="0098744E" w:rsidRPr="0098744E" w:rsidRDefault="0098744E" w:rsidP="0098744E">
      <w:pPr>
        <w:jc w:val="both"/>
        <w:rPr>
          <w:rFonts w:ascii="Calibri" w:hAnsi="Calibri" w:cs="Calibri"/>
          <w:color w:val="000000"/>
        </w:rPr>
      </w:pPr>
    </w:p>
    <w:p w14:paraId="3C6C224C" w14:textId="55CEA7FD" w:rsidR="002215D8" w:rsidRPr="000C3230" w:rsidRDefault="00FB5CFB" w:rsidP="00D27F66">
      <w:pPr>
        <w:rPr>
          <w:rFonts w:ascii="Calibri" w:eastAsia="MS Mincho" w:hAnsi="Calibri"/>
          <w:i/>
          <w:iCs/>
          <w:color w:val="000000" w:themeColor="text1"/>
          <w:szCs w:val="20"/>
        </w:rPr>
      </w:pPr>
      <w:r w:rsidRPr="000C3230">
        <w:rPr>
          <w:rFonts w:ascii="Calibri" w:eastAsia="MS Mincho" w:hAnsi="Calibri"/>
          <w:i/>
          <w:iCs/>
          <w:color w:val="000000" w:themeColor="text1"/>
          <w:szCs w:val="20"/>
        </w:rPr>
        <w:t>B</w:t>
      </w:r>
      <w:r w:rsidR="002215D8" w:rsidRPr="000C3230">
        <w:rPr>
          <w:rFonts w:ascii="Calibri" w:eastAsia="MS Mincho" w:hAnsi="Calibri"/>
          <w:i/>
          <w:iCs/>
          <w:color w:val="000000" w:themeColor="text1"/>
          <w:szCs w:val="20"/>
        </w:rPr>
        <w:t>ildunterschrif</w:t>
      </w:r>
      <w:r w:rsidR="00ED4BCC">
        <w:rPr>
          <w:rFonts w:ascii="Calibri" w:eastAsia="MS Mincho" w:hAnsi="Calibri"/>
          <w:i/>
          <w:iCs/>
          <w:color w:val="000000" w:themeColor="text1"/>
          <w:szCs w:val="20"/>
        </w:rPr>
        <w:t>t</w:t>
      </w:r>
      <w:r w:rsidR="000C3230">
        <w:rPr>
          <w:rFonts w:ascii="Calibri" w:eastAsia="MS Mincho" w:hAnsi="Calibri"/>
          <w:i/>
          <w:iCs/>
          <w:color w:val="000000" w:themeColor="text1"/>
          <w:szCs w:val="20"/>
        </w:rPr>
        <w:t>:</w:t>
      </w:r>
      <w:r w:rsidR="002215D8" w:rsidRPr="000C3230">
        <w:rPr>
          <w:rFonts w:ascii="Calibri" w:eastAsia="MS Mincho" w:hAnsi="Calibri"/>
          <w:i/>
          <w:iCs/>
          <w:color w:val="000000" w:themeColor="text1"/>
          <w:szCs w:val="20"/>
        </w:rPr>
        <w:t xml:space="preserve"> </w:t>
      </w:r>
    </w:p>
    <w:p w14:paraId="7296D8B4" w14:textId="77777777" w:rsidR="006929A6" w:rsidRPr="006929A6" w:rsidRDefault="006929A6" w:rsidP="006929A6">
      <w:pPr>
        <w:jc w:val="both"/>
        <w:rPr>
          <w:rFonts w:ascii="Calibri" w:eastAsia="MS Mincho" w:hAnsi="Calibri"/>
          <w:bCs/>
          <w:i/>
          <w:iCs/>
          <w:color w:val="000000" w:themeColor="text1"/>
          <w:szCs w:val="20"/>
        </w:rPr>
      </w:pPr>
    </w:p>
    <w:p w14:paraId="7CBB6BE9" w14:textId="2080DBD6" w:rsidR="00E15BB3" w:rsidRDefault="00E15BB3" w:rsidP="00E15BB3">
      <w:pPr>
        <w:jc w:val="both"/>
        <w:rPr>
          <w:rFonts w:ascii="Calibri" w:hAnsi="Calibri" w:cs="Calibri"/>
          <w:i/>
          <w:iCs/>
          <w:color w:val="000000"/>
        </w:rPr>
      </w:pPr>
      <w:r>
        <w:rPr>
          <w:rFonts w:ascii="Calibri" w:hAnsi="Calibri" w:cs="Calibri"/>
          <w:i/>
          <w:iCs/>
          <w:color w:val="000000"/>
        </w:rPr>
        <w:t xml:space="preserve">Ein neues Kapitel der deutsch-chinesischen Bildungskooperation: Vertreter der Eckert Schulen begleiteten die feierliche Eröffnung des ersten gemeinsamen Mechatronik-Jahrgangs am Lishui Vocational and Technical College per Videoschaltung. Foto: Eckert Schulen </w:t>
      </w:r>
    </w:p>
    <w:p w14:paraId="5F506656" w14:textId="77777777" w:rsidR="00554868" w:rsidRDefault="00554868" w:rsidP="00C206EA">
      <w:pPr>
        <w:jc w:val="both"/>
        <w:rPr>
          <w:rFonts w:ascii="Calibri" w:hAnsi="Calibri"/>
          <w:i/>
          <w:iCs/>
          <w:color w:val="000000" w:themeColor="text1"/>
          <w:szCs w:val="20"/>
        </w:rPr>
      </w:pPr>
    </w:p>
    <w:p w14:paraId="14275298" w14:textId="7A1F8194" w:rsidR="008804F1" w:rsidRPr="000B6BE9" w:rsidRDefault="008804F1" w:rsidP="004D6D24">
      <w:pPr>
        <w:rPr>
          <w:rFonts w:ascii="Calibri" w:hAnsi="Calibri"/>
          <w:i/>
          <w:color w:val="000000" w:themeColor="text1"/>
          <w:szCs w:val="20"/>
        </w:rPr>
      </w:pPr>
      <w:r w:rsidRPr="000B6BE9">
        <w:rPr>
          <w:rFonts w:ascii="Calibri" w:hAnsi="Calibri"/>
          <w:color w:val="000000" w:themeColor="text1"/>
          <w:sz w:val="22"/>
          <w:szCs w:val="22"/>
          <w:u w:val="single"/>
        </w:rPr>
        <w:t>Pressekontakt:</w:t>
      </w:r>
    </w:p>
    <w:p w14:paraId="43984452" w14:textId="77777777" w:rsidR="008804F1" w:rsidRPr="000B6BE9" w:rsidRDefault="008804F1" w:rsidP="008804F1">
      <w:pPr>
        <w:spacing w:line="200" w:lineRule="atLeast"/>
        <w:ind w:right="25"/>
        <w:jc w:val="both"/>
        <w:rPr>
          <w:rStyle w:val="Fett"/>
          <w:rFonts w:ascii="Calibri" w:hAnsi="Calibri"/>
          <w:b w:val="0"/>
          <w:color w:val="000000" w:themeColor="text1"/>
          <w:sz w:val="18"/>
          <w:szCs w:val="18"/>
        </w:rPr>
      </w:pPr>
      <w:bookmarkStart w:id="1" w:name="ppe_50"/>
      <w:bookmarkEnd w:id="1"/>
      <w:r w:rsidRPr="000B6BE9">
        <w:rPr>
          <w:rStyle w:val="Fett"/>
          <w:rFonts w:ascii="Calibri" w:hAnsi="Calibri"/>
          <w:b w:val="0"/>
          <w:color w:val="000000" w:themeColor="text1"/>
          <w:sz w:val="18"/>
          <w:szCs w:val="18"/>
        </w:rPr>
        <w:t>Dr. Robert Eckert Schulen AG</w:t>
      </w:r>
    </w:p>
    <w:p w14:paraId="4381D2FC" w14:textId="77777777" w:rsidR="008804F1" w:rsidRPr="000B6BE9" w:rsidRDefault="008804F1" w:rsidP="008804F1">
      <w:pPr>
        <w:spacing w:line="200" w:lineRule="atLeast"/>
        <w:ind w:right="25"/>
        <w:jc w:val="both"/>
        <w:rPr>
          <w:rFonts w:ascii="Calibri" w:hAnsi="Calibri"/>
          <w:color w:val="000000" w:themeColor="text1"/>
          <w:sz w:val="18"/>
          <w:szCs w:val="18"/>
        </w:rPr>
      </w:pPr>
      <w:r w:rsidRPr="000B6BE9">
        <w:rPr>
          <w:rFonts w:ascii="Calibri" w:hAnsi="Calibri"/>
          <w:color w:val="000000" w:themeColor="text1"/>
          <w:sz w:val="18"/>
          <w:szCs w:val="18"/>
        </w:rPr>
        <w:t>Dr.-Robert-Eckert-Str. 3, 93128 Regenstauf</w:t>
      </w:r>
    </w:p>
    <w:p w14:paraId="6687D52D" w14:textId="77777777" w:rsidR="008804F1" w:rsidRPr="000B6BE9" w:rsidRDefault="008804F1" w:rsidP="008804F1">
      <w:pPr>
        <w:spacing w:line="200" w:lineRule="atLeast"/>
        <w:ind w:right="25"/>
        <w:jc w:val="both"/>
        <w:rPr>
          <w:rFonts w:ascii="Calibri" w:hAnsi="Calibri"/>
          <w:color w:val="000000" w:themeColor="text1"/>
          <w:sz w:val="18"/>
          <w:szCs w:val="18"/>
        </w:rPr>
      </w:pPr>
      <w:r w:rsidRPr="000B6BE9">
        <w:rPr>
          <w:rFonts w:ascii="Calibri" w:hAnsi="Calibri"/>
          <w:color w:val="000000" w:themeColor="text1"/>
          <w:sz w:val="18"/>
          <w:szCs w:val="18"/>
        </w:rPr>
        <w:t>Telefon: +49 (9402) 502-480, Telefax: +49 (9402) 502-6480</w:t>
      </w:r>
    </w:p>
    <w:p w14:paraId="040A1211" w14:textId="77777777" w:rsidR="008804F1" w:rsidRPr="000B6BE9" w:rsidRDefault="008804F1" w:rsidP="008804F1">
      <w:pPr>
        <w:spacing w:line="200" w:lineRule="atLeast"/>
        <w:ind w:right="25"/>
        <w:jc w:val="both"/>
        <w:rPr>
          <w:rFonts w:ascii="Calibri" w:hAnsi="Calibri"/>
          <w:color w:val="000000" w:themeColor="text1"/>
          <w:sz w:val="18"/>
          <w:szCs w:val="18"/>
        </w:rPr>
      </w:pPr>
      <w:r w:rsidRPr="000B6BE9">
        <w:rPr>
          <w:rFonts w:ascii="Calibri" w:hAnsi="Calibri"/>
          <w:color w:val="000000" w:themeColor="text1"/>
          <w:sz w:val="18"/>
          <w:szCs w:val="18"/>
        </w:rPr>
        <w:t xml:space="preserve">E-Mail: </w:t>
      </w:r>
      <w:hyperlink r:id="rId8" w:history="1">
        <w:r w:rsidRPr="000B6BE9">
          <w:rPr>
            <w:rStyle w:val="Hyperlink"/>
            <w:rFonts w:ascii="Calibri" w:hAnsi="Calibri"/>
            <w:color w:val="000000" w:themeColor="text1"/>
            <w:sz w:val="18"/>
            <w:szCs w:val="18"/>
          </w:rPr>
          <w:t>andrea.radlbeck@eckert-schulen.de</w:t>
        </w:r>
      </w:hyperlink>
    </w:p>
    <w:p w14:paraId="1163CD2D" w14:textId="77777777" w:rsidR="008804F1" w:rsidRPr="000B6BE9" w:rsidRDefault="008804F1" w:rsidP="008804F1">
      <w:pPr>
        <w:spacing w:line="200" w:lineRule="atLeast"/>
        <w:ind w:right="25"/>
        <w:jc w:val="both"/>
        <w:rPr>
          <w:rFonts w:ascii="Calibri" w:hAnsi="Calibri"/>
          <w:color w:val="000000" w:themeColor="text1"/>
          <w:sz w:val="18"/>
          <w:szCs w:val="18"/>
        </w:rPr>
      </w:pPr>
      <w:r w:rsidRPr="000B6BE9">
        <w:rPr>
          <w:rFonts w:ascii="Calibri" w:hAnsi="Calibri"/>
          <w:color w:val="000000" w:themeColor="text1"/>
          <w:sz w:val="18"/>
          <w:szCs w:val="18"/>
        </w:rPr>
        <w:t xml:space="preserve">Web: www.eckert-schulen.de </w:t>
      </w:r>
    </w:p>
    <w:p w14:paraId="3CC2F743" w14:textId="77777777" w:rsidR="008804F1" w:rsidRPr="000B6BE9" w:rsidRDefault="008804F1" w:rsidP="008804F1">
      <w:pPr>
        <w:spacing w:before="80"/>
        <w:ind w:right="432"/>
        <w:jc w:val="both"/>
        <w:rPr>
          <w:rFonts w:ascii="Calibri" w:hAnsi="Calibri"/>
          <w:color w:val="000000" w:themeColor="text1"/>
        </w:rPr>
      </w:pPr>
      <w:r w:rsidRPr="000B6BE9">
        <w:rPr>
          <w:rFonts w:ascii="Calibri" w:hAnsi="Calibri"/>
          <w:color w:val="000000" w:themeColor="text1"/>
        </w:rPr>
        <w:t>___________________________________</w:t>
      </w:r>
      <w:r w:rsidRPr="000B6BE9">
        <w:rPr>
          <w:color w:val="000000" w:themeColor="text1"/>
        </w:rPr>
        <w:t xml:space="preserve"> </w:t>
      </w:r>
    </w:p>
    <w:p w14:paraId="46525D64" w14:textId="0B24FF9F" w:rsidR="008804F1" w:rsidRPr="000B6BE9" w:rsidRDefault="003E10AB" w:rsidP="004138A0">
      <w:pPr>
        <w:spacing w:before="80"/>
        <w:jc w:val="both"/>
        <w:rPr>
          <w:rFonts w:ascii="Calibri" w:hAnsi="Calibri"/>
          <w:color w:val="000000" w:themeColor="text1"/>
          <w:sz w:val="17"/>
          <w:szCs w:val="17"/>
        </w:rPr>
      </w:pPr>
      <w:r w:rsidRPr="000B6BE9">
        <w:rPr>
          <w:rFonts w:ascii="Calibri" w:hAnsi="Calibri"/>
          <w:color w:val="000000" w:themeColor="text1"/>
          <w:sz w:val="17"/>
          <w:szCs w:val="17"/>
        </w:rPr>
        <w:t xml:space="preserve">Die Eckert Schulen sind eines der führenden privaten Unternehmen für berufliche Bildung, Weiterbildung und Rehabilitation in Deutschland. In der </w:t>
      </w:r>
      <w:r w:rsidR="0036003A">
        <w:rPr>
          <w:rFonts w:ascii="Calibri" w:hAnsi="Calibri"/>
          <w:color w:val="000000" w:themeColor="text1"/>
          <w:sz w:val="17"/>
          <w:szCs w:val="17"/>
        </w:rPr>
        <w:t>80</w:t>
      </w:r>
      <w:r w:rsidRPr="000B6BE9">
        <w:rPr>
          <w:rFonts w:ascii="Calibri" w:hAnsi="Calibri"/>
          <w:color w:val="000000" w:themeColor="text1"/>
          <w:sz w:val="17"/>
          <w:szCs w:val="17"/>
        </w:rPr>
        <w:t xml:space="preserve">-jährigen Firmengeschichte haben </w:t>
      </w:r>
      <w:r w:rsidR="00226227" w:rsidRPr="000B6BE9">
        <w:rPr>
          <w:rFonts w:ascii="Calibri" w:hAnsi="Calibri"/>
          <w:color w:val="000000" w:themeColor="text1"/>
          <w:sz w:val="17"/>
          <w:szCs w:val="17"/>
        </w:rPr>
        <w:t>mehr als</w:t>
      </w:r>
      <w:r w:rsidRPr="000B6BE9">
        <w:rPr>
          <w:rFonts w:ascii="Calibri" w:hAnsi="Calibri"/>
          <w:color w:val="000000" w:themeColor="text1"/>
          <w:sz w:val="17"/>
          <w:szCs w:val="17"/>
        </w:rPr>
        <w:t xml:space="preserve"> </w:t>
      </w:r>
      <w:r w:rsidR="0036003A">
        <w:rPr>
          <w:rFonts w:ascii="Calibri" w:hAnsi="Calibri"/>
          <w:color w:val="000000" w:themeColor="text1"/>
          <w:sz w:val="17"/>
          <w:szCs w:val="17"/>
        </w:rPr>
        <w:t>20</w:t>
      </w:r>
      <w:r w:rsidR="00C53E39">
        <w:rPr>
          <w:rFonts w:ascii="Calibri" w:hAnsi="Calibri"/>
          <w:color w:val="000000" w:themeColor="text1"/>
          <w:sz w:val="17"/>
          <w:szCs w:val="17"/>
        </w:rPr>
        <w:t>0</w:t>
      </w:r>
      <w:r w:rsidRPr="000B6BE9">
        <w:rPr>
          <w:rFonts w:ascii="Calibri" w:hAnsi="Calibri"/>
          <w:color w:val="000000" w:themeColor="text1"/>
          <w:sz w:val="17"/>
          <w:szCs w:val="17"/>
        </w:rPr>
        <w:t>.000 Menschen einen erfolgreichen Abschluss und damit bessere berufliche Perspektiven erreicht. Die Eckert Schulen tragen dazu bei, dass möglichst viele eine qualifizierte Aus- und Weiterbildung erhalten. Das Bildungskonzept „Eckert 360 Grad“ stimmt die unterschiedlichen Lebenskonzepte mit den angestrebten Berufswünschen lückenlos und maßgeschneidert aufeinander ab. Die flexible Kursgestaltung, eine praxisnahe Ausbildung und ein herausragendes technisches Know-how sorgen für eine Erfolgsquote von bis zu 100 Prozent und öffnen Türen zu attraktiven Arbeitgebern.</w:t>
      </w:r>
    </w:p>
    <w:sectPr w:rsidR="008804F1" w:rsidRPr="000B6BE9" w:rsidSect="00A65D58">
      <w:footerReference w:type="default" r:id="rId9"/>
      <w:headerReference w:type="first" r:id="rId10"/>
      <w:footerReference w:type="first" r:id="rId11"/>
      <w:type w:val="continuous"/>
      <w:pgSz w:w="11906" w:h="16838" w:code="9"/>
      <w:pgMar w:top="3828" w:right="1134" w:bottom="1134" w:left="1366" w:header="0" w:footer="2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385CA0" w14:textId="77777777" w:rsidR="0020290A" w:rsidRDefault="0020290A">
      <w:r>
        <w:separator/>
      </w:r>
    </w:p>
  </w:endnote>
  <w:endnote w:type="continuationSeparator" w:id="0">
    <w:p w14:paraId="403D328B" w14:textId="77777777" w:rsidR="0020290A" w:rsidRDefault="002029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w:altName w:val="Sylfaen"/>
    <w:panose1 w:val="020B0604020202020204"/>
    <w:charset w:val="00"/>
    <w:family w:val="auto"/>
    <w:pitch w:val="variable"/>
    <w:sig w:usb0="E00002FF" w:usb1="5000205A"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10435" w:type="dxa"/>
      <w:tblLayout w:type="fixed"/>
      <w:tblLook w:val="01E0" w:firstRow="1" w:lastRow="1" w:firstColumn="1" w:lastColumn="1" w:noHBand="0" w:noVBand="0"/>
    </w:tblPr>
    <w:tblGrid>
      <w:gridCol w:w="10435"/>
    </w:tblGrid>
    <w:tr w:rsidR="00E06A87" w:rsidRPr="00234720" w14:paraId="65A8396F" w14:textId="77777777">
      <w:tc>
        <w:tcPr>
          <w:tcW w:w="10435" w:type="dxa"/>
        </w:tcPr>
        <w:p w14:paraId="301D0DD4" w14:textId="77777777" w:rsidR="00E06A87" w:rsidRPr="00234720" w:rsidRDefault="00E06A87" w:rsidP="00234720">
          <w:pPr>
            <w:pStyle w:val="Fuzeile"/>
            <w:jc w:val="right"/>
            <w:rPr>
              <w:sz w:val="16"/>
              <w:szCs w:val="16"/>
              <w:lang w:val="en-GB"/>
            </w:rPr>
          </w:pPr>
          <w:r w:rsidRPr="00234720">
            <w:rPr>
              <w:rStyle w:val="Seitenzahl"/>
              <w:sz w:val="16"/>
              <w:szCs w:val="16"/>
            </w:rPr>
            <w:fldChar w:fldCharType="begin"/>
          </w:r>
          <w:r w:rsidRPr="00234720">
            <w:rPr>
              <w:rStyle w:val="Seitenzahl"/>
              <w:sz w:val="16"/>
              <w:szCs w:val="16"/>
            </w:rPr>
            <w:instrText xml:space="preserve"> PAGE </w:instrText>
          </w:r>
          <w:r w:rsidRPr="00234720">
            <w:rPr>
              <w:rStyle w:val="Seitenzahl"/>
              <w:sz w:val="16"/>
              <w:szCs w:val="16"/>
            </w:rPr>
            <w:fldChar w:fldCharType="separate"/>
          </w:r>
          <w:r w:rsidR="00C75670">
            <w:rPr>
              <w:rStyle w:val="Seitenzahl"/>
              <w:noProof/>
              <w:sz w:val="16"/>
              <w:szCs w:val="16"/>
            </w:rPr>
            <w:t>2</w:t>
          </w:r>
          <w:r w:rsidRPr="00234720">
            <w:rPr>
              <w:rStyle w:val="Seitenzahl"/>
              <w:sz w:val="16"/>
              <w:szCs w:val="16"/>
            </w:rPr>
            <w:fldChar w:fldCharType="end"/>
          </w:r>
          <w:r w:rsidRPr="00234720">
            <w:rPr>
              <w:rStyle w:val="Seitenzahl"/>
              <w:sz w:val="16"/>
              <w:szCs w:val="16"/>
            </w:rPr>
            <w:t>/</w:t>
          </w:r>
          <w:r w:rsidRPr="00234720">
            <w:rPr>
              <w:rStyle w:val="Seitenzahl"/>
              <w:sz w:val="16"/>
              <w:szCs w:val="16"/>
            </w:rPr>
            <w:fldChar w:fldCharType="begin"/>
          </w:r>
          <w:r w:rsidRPr="00234720">
            <w:rPr>
              <w:rStyle w:val="Seitenzahl"/>
              <w:sz w:val="16"/>
              <w:szCs w:val="16"/>
            </w:rPr>
            <w:instrText xml:space="preserve"> NUMPAGES </w:instrText>
          </w:r>
          <w:r w:rsidRPr="00234720">
            <w:rPr>
              <w:rStyle w:val="Seitenzahl"/>
              <w:sz w:val="16"/>
              <w:szCs w:val="16"/>
            </w:rPr>
            <w:fldChar w:fldCharType="separate"/>
          </w:r>
          <w:r w:rsidR="00C75670">
            <w:rPr>
              <w:rStyle w:val="Seitenzahl"/>
              <w:noProof/>
              <w:sz w:val="16"/>
              <w:szCs w:val="16"/>
            </w:rPr>
            <w:t>2</w:t>
          </w:r>
          <w:r w:rsidRPr="00234720">
            <w:rPr>
              <w:rStyle w:val="Seitenzahl"/>
              <w:sz w:val="16"/>
              <w:szCs w:val="16"/>
            </w:rPr>
            <w:fldChar w:fldCharType="end"/>
          </w:r>
        </w:p>
      </w:tc>
    </w:tr>
    <w:tr w:rsidR="00E06A87" w:rsidRPr="00234720" w14:paraId="5F974736" w14:textId="77777777">
      <w:tc>
        <w:tcPr>
          <w:tcW w:w="10435" w:type="dxa"/>
        </w:tcPr>
        <w:p w14:paraId="01B032BE" w14:textId="77777777" w:rsidR="00E06A87" w:rsidRPr="00234720" w:rsidRDefault="00E06A87" w:rsidP="00C33C3F">
          <w:pPr>
            <w:pStyle w:val="Fuzeile"/>
            <w:rPr>
              <w:sz w:val="12"/>
              <w:szCs w:val="12"/>
              <w:lang w:val="en-GB"/>
            </w:rPr>
          </w:pPr>
        </w:p>
      </w:tc>
    </w:tr>
  </w:tbl>
  <w:p w14:paraId="4993D88E" w14:textId="77777777" w:rsidR="00E06A87" w:rsidRPr="00E14BC2" w:rsidRDefault="00E06A87" w:rsidP="00384B4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10435" w:type="dxa"/>
      <w:tblLayout w:type="fixed"/>
      <w:tblLook w:val="01E0" w:firstRow="1" w:lastRow="1" w:firstColumn="1" w:lastColumn="1" w:noHBand="0" w:noVBand="0"/>
    </w:tblPr>
    <w:tblGrid>
      <w:gridCol w:w="10435"/>
    </w:tblGrid>
    <w:tr w:rsidR="00E06A87" w:rsidRPr="00234720" w14:paraId="46BBA185" w14:textId="77777777">
      <w:tc>
        <w:tcPr>
          <w:tcW w:w="10435" w:type="dxa"/>
        </w:tcPr>
        <w:p w14:paraId="0E03E6D8" w14:textId="77777777" w:rsidR="00E06A87" w:rsidRPr="00234720" w:rsidRDefault="00E06A87" w:rsidP="0080303A">
          <w:pPr>
            <w:pStyle w:val="Fuzeile"/>
            <w:jc w:val="center"/>
            <w:rPr>
              <w:sz w:val="16"/>
              <w:szCs w:val="16"/>
              <w:lang w:val="en-GB"/>
            </w:rPr>
          </w:pPr>
          <w:r w:rsidRPr="00234720">
            <w:rPr>
              <w:rStyle w:val="Seitenzahl"/>
              <w:sz w:val="16"/>
              <w:szCs w:val="16"/>
            </w:rPr>
            <w:fldChar w:fldCharType="begin"/>
          </w:r>
          <w:r w:rsidRPr="00234720">
            <w:rPr>
              <w:rStyle w:val="Seitenzahl"/>
              <w:sz w:val="16"/>
              <w:szCs w:val="16"/>
            </w:rPr>
            <w:instrText xml:space="preserve"> PAGE </w:instrText>
          </w:r>
          <w:r w:rsidRPr="00234720">
            <w:rPr>
              <w:rStyle w:val="Seitenzahl"/>
              <w:sz w:val="16"/>
              <w:szCs w:val="16"/>
            </w:rPr>
            <w:fldChar w:fldCharType="separate"/>
          </w:r>
          <w:r w:rsidR="00C75670">
            <w:rPr>
              <w:rStyle w:val="Seitenzahl"/>
              <w:noProof/>
              <w:sz w:val="16"/>
              <w:szCs w:val="16"/>
            </w:rPr>
            <w:t>1</w:t>
          </w:r>
          <w:r w:rsidRPr="00234720">
            <w:rPr>
              <w:rStyle w:val="Seitenzahl"/>
              <w:sz w:val="16"/>
              <w:szCs w:val="16"/>
            </w:rPr>
            <w:fldChar w:fldCharType="end"/>
          </w:r>
          <w:r w:rsidRPr="00234720">
            <w:rPr>
              <w:rStyle w:val="Seitenzahl"/>
              <w:sz w:val="16"/>
              <w:szCs w:val="16"/>
            </w:rPr>
            <w:t>/</w:t>
          </w:r>
          <w:r w:rsidRPr="00234720">
            <w:rPr>
              <w:rStyle w:val="Seitenzahl"/>
              <w:sz w:val="16"/>
              <w:szCs w:val="16"/>
            </w:rPr>
            <w:fldChar w:fldCharType="begin"/>
          </w:r>
          <w:r w:rsidRPr="00234720">
            <w:rPr>
              <w:rStyle w:val="Seitenzahl"/>
              <w:sz w:val="16"/>
              <w:szCs w:val="16"/>
            </w:rPr>
            <w:instrText xml:space="preserve"> NUMPAGES </w:instrText>
          </w:r>
          <w:r w:rsidRPr="00234720">
            <w:rPr>
              <w:rStyle w:val="Seitenzahl"/>
              <w:sz w:val="16"/>
              <w:szCs w:val="16"/>
            </w:rPr>
            <w:fldChar w:fldCharType="separate"/>
          </w:r>
          <w:r w:rsidR="00C75670">
            <w:rPr>
              <w:rStyle w:val="Seitenzahl"/>
              <w:noProof/>
              <w:sz w:val="16"/>
              <w:szCs w:val="16"/>
            </w:rPr>
            <w:t>2</w:t>
          </w:r>
          <w:r w:rsidRPr="00234720">
            <w:rPr>
              <w:rStyle w:val="Seitenzahl"/>
              <w:sz w:val="16"/>
              <w:szCs w:val="16"/>
            </w:rPr>
            <w:fldChar w:fldCharType="end"/>
          </w:r>
        </w:p>
      </w:tc>
    </w:tr>
    <w:tr w:rsidR="00E06A87" w:rsidRPr="00234720" w14:paraId="7F8F7B95" w14:textId="77777777">
      <w:tc>
        <w:tcPr>
          <w:tcW w:w="10435" w:type="dxa"/>
        </w:tcPr>
        <w:p w14:paraId="273035DF" w14:textId="77777777" w:rsidR="00E06A87" w:rsidRPr="00234720" w:rsidRDefault="00E06A87" w:rsidP="00AE55DD">
          <w:pPr>
            <w:pStyle w:val="Fuzeile"/>
            <w:rPr>
              <w:sz w:val="12"/>
              <w:szCs w:val="12"/>
              <w:lang w:val="en-GB"/>
            </w:rPr>
          </w:pPr>
        </w:p>
      </w:tc>
    </w:tr>
  </w:tbl>
  <w:p w14:paraId="3E84FF96" w14:textId="77777777" w:rsidR="00E06A87" w:rsidRPr="00AE55DD" w:rsidRDefault="00E06A87" w:rsidP="00AE55D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D2562D" w14:textId="77777777" w:rsidR="0020290A" w:rsidRDefault="0020290A">
      <w:r>
        <w:separator/>
      </w:r>
    </w:p>
  </w:footnote>
  <w:footnote w:type="continuationSeparator" w:id="0">
    <w:p w14:paraId="206CB16C" w14:textId="77777777" w:rsidR="0020290A" w:rsidRDefault="002029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D87B09" w14:textId="4FC791FF" w:rsidR="00E06A87" w:rsidRDefault="00CA2B46">
    <w:pPr>
      <w:pStyle w:val="Kopfzeile"/>
    </w:pPr>
    <w:r>
      <w:rPr>
        <w:noProof/>
      </w:rPr>
      <w:drawing>
        <wp:anchor distT="0" distB="0" distL="114300" distR="114300" simplePos="0" relativeHeight="251660800" behindDoc="0" locked="0" layoutInCell="1" allowOverlap="1" wp14:anchorId="64269CC2" wp14:editId="0ABBEFF5">
          <wp:simplePos x="0" y="0"/>
          <wp:positionH relativeFrom="page">
            <wp:posOffset>5032779</wp:posOffset>
          </wp:positionH>
          <wp:positionV relativeFrom="page">
            <wp:posOffset>664845</wp:posOffset>
          </wp:positionV>
          <wp:extent cx="1868170" cy="543560"/>
          <wp:effectExtent l="0" t="0" r="0" b="8890"/>
          <wp:wrapNone/>
          <wp:docPr id="20" name="Grafik 6" descr="Ein Bild, das Text, Geschirr, ClipArt, Tell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fik 6" descr="Ein Bild, das Text, Geschirr, ClipArt, Teller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8170" cy="5435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06A87">
      <w:rPr>
        <w:noProof/>
      </w:rPr>
      <mc:AlternateContent>
        <mc:Choice Requires="wps">
          <w:drawing>
            <wp:anchor distT="0" distB="0" distL="114300" distR="114300" simplePos="0" relativeHeight="251658752" behindDoc="0" locked="1" layoutInCell="1" allowOverlap="1" wp14:anchorId="28603CE5" wp14:editId="43D1A934">
              <wp:simplePos x="0" y="0"/>
              <wp:positionH relativeFrom="margin">
                <wp:align>left</wp:align>
              </wp:positionH>
              <wp:positionV relativeFrom="page">
                <wp:posOffset>1680210</wp:posOffset>
              </wp:positionV>
              <wp:extent cx="6238875" cy="457200"/>
              <wp:effectExtent l="0" t="0" r="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9D5F15" w14:textId="6FC1F35F" w:rsidR="00E06A87" w:rsidRPr="00550291" w:rsidRDefault="00F829CD" w:rsidP="00AE55DD">
                          <w:pPr>
                            <w:rPr>
                              <w:b/>
                              <w:sz w:val="6"/>
                              <w:szCs w:val="6"/>
                            </w:rPr>
                          </w:pPr>
                          <w:r>
                            <w:rPr>
                              <w:b/>
                              <w:smallCaps/>
                              <w:sz w:val="32"/>
                              <w:szCs w:val="40"/>
                            </w:rPr>
                            <w:t>Pressemitteilung</w:t>
                          </w:r>
                          <w:r>
                            <w:rPr>
                              <w:b/>
                              <w:smallCaps/>
                              <w:sz w:val="32"/>
                              <w:szCs w:val="40"/>
                            </w:rPr>
                            <w:tab/>
                          </w:r>
                          <w:r>
                            <w:rPr>
                              <w:b/>
                              <w:smallCaps/>
                              <w:sz w:val="32"/>
                              <w:szCs w:val="40"/>
                            </w:rPr>
                            <w:tab/>
                          </w:r>
                          <w:r>
                            <w:rPr>
                              <w:b/>
                              <w:smallCaps/>
                              <w:sz w:val="32"/>
                              <w:szCs w:val="40"/>
                            </w:rPr>
                            <w:tab/>
                          </w:r>
                          <w:r>
                            <w:rPr>
                              <w:b/>
                              <w:smallCaps/>
                              <w:sz w:val="32"/>
                              <w:szCs w:val="40"/>
                            </w:rPr>
                            <w:tab/>
                          </w:r>
                          <w:r w:rsidR="00A47FC4">
                            <w:rPr>
                              <w:b/>
                              <w:smallCaps/>
                              <w:szCs w:val="20"/>
                            </w:rPr>
                            <w:t xml:space="preserve"> </w:t>
                          </w:r>
                          <w:r w:rsidR="008914F5">
                            <w:rPr>
                              <w:b/>
                              <w:smallCaps/>
                              <w:szCs w:val="20"/>
                            </w:rPr>
                            <w:tab/>
                          </w:r>
                          <w:r w:rsidR="00C97E85">
                            <w:rPr>
                              <w:b/>
                              <w:smallCaps/>
                              <w:szCs w:val="20"/>
                            </w:rPr>
                            <w:tab/>
                          </w:r>
                          <w:r w:rsidR="00407F48">
                            <w:rPr>
                              <w:b/>
                              <w:smallCaps/>
                              <w:szCs w:val="20"/>
                            </w:rPr>
                            <w:tab/>
                          </w:r>
                          <w:r w:rsidR="00407F48">
                            <w:rPr>
                              <w:b/>
                              <w:smallCaps/>
                              <w:szCs w:val="20"/>
                            </w:rPr>
                            <w:tab/>
                            <w:t xml:space="preserve">        </w:t>
                          </w:r>
                          <w:r w:rsidR="0098744E">
                            <w:rPr>
                              <w:b/>
                              <w:smallCaps/>
                              <w:szCs w:val="20"/>
                            </w:rPr>
                            <w:t xml:space="preserve">  Oktobe</w:t>
                          </w:r>
                          <w:r w:rsidR="009E1596">
                            <w:rPr>
                              <w:b/>
                              <w:smallCaps/>
                              <w:szCs w:val="20"/>
                            </w:rPr>
                            <w:t xml:space="preserve">r </w:t>
                          </w:r>
                          <w:r w:rsidR="008A19F3">
                            <w:rPr>
                              <w:b/>
                              <w:smallCaps/>
                              <w:szCs w:val="20"/>
                            </w:rPr>
                            <w:t>2</w:t>
                          </w:r>
                          <w:r w:rsidR="00321CC9" w:rsidRPr="00321CC9">
                            <w:rPr>
                              <w:b/>
                              <w:smallCaps/>
                              <w:szCs w:val="20"/>
                            </w:rPr>
                            <w:t>0</w:t>
                          </w:r>
                          <w:r w:rsidR="0068546F">
                            <w:rPr>
                              <w:b/>
                              <w:smallCaps/>
                              <w:szCs w:val="20"/>
                            </w:rPr>
                            <w:t>2</w:t>
                          </w:r>
                          <w:r w:rsidR="000C3230">
                            <w:rPr>
                              <w:b/>
                              <w:smallCaps/>
                              <w:szCs w:val="20"/>
                            </w:rPr>
                            <w:t>6</w:t>
                          </w:r>
                        </w:p>
                      </w:txbxContent>
                    </wps:txbx>
                    <wps:bodyPr rot="0" vert="horz" wrap="square" lIns="0" tIns="0" rIns="684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603CE5" id="_x0000_t202" coordsize="21600,21600" o:spt="202" path="m,l,21600r21600,l21600,xe">
              <v:stroke joinstyle="miter"/>
              <v:path gradientshapeok="t" o:connecttype="rect"/>
            </v:shapetype>
            <v:shape id="Text Box 5" o:spid="_x0000_s1026" type="#_x0000_t202" style="position:absolute;margin-left:0;margin-top:132.3pt;width:491.25pt;height:36pt;z-index:25165875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" stroked="f">
              <v:textbox inset="0,0,1.9mm,0">
                <w:txbxContent>
                  <w:p w14:paraId="0E9D5F15" w14:textId="6FC1F35F" w:rsidR="00E06A87" w:rsidRPr="00550291" w:rsidRDefault="00F829CD" w:rsidP="00AE55DD">
                    <w:pPr>
                      <w:rPr>
                        <w:b/>
                        <w:sz w:val="6"/>
                        <w:szCs w:val="6"/>
                      </w:rPr>
                    </w:pPr>
                    <w:r>
                      <w:rPr>
                        <w:b/>
                        <w:smallCaps/>
                        <w:sz w:val="32"/>
                        <w:szCs w:val="40"/>
                      </w:rPr>
                      <w:t>Pressemitteilung</w:t>
                    </w:r>
                    <w:r>
                      <w:rPr>
                        <w:b/>
                        <w:smallCaps/>
                        <w:sz w:val="32"/>
                        <w:szCs w:val="40"/>
                      </w:rPr>
                      <w:tab/>
                    </w:r>
                    <w:r>
                      <w:rPr>
                        <w:b/>
                        <w:smallCaps/>
                        <w:sz w:val="32"/>
                        <w:szCs w:val="40"/>
                      </w:rPr>
                      <w:tab/>
                    </w:r>
                    <w:r>
                      <w:rPr>
                        <w:b/>
                        <w:smallCaps/>
                        <w:sz w:val="32"/>
                        <w:szCs w:val="40"/>
                      </w:rPr>
                      <w:tab/>
                    </w:r>
                    <w:r>
                      <w:rPr>
                        <w:b/>
                        <w:smallCaps/>
                        <w:sz w:val="32"/>
                        <w:szCs w:val="40"/>
                      </w:rPr>
                      <w:tab/>
                    </w:r>
                    <w:r w:rsidR="00A47FC4">
                      <w:rPr>
                        <w:b/>
                        <w:smallCaps/>
                        <w:szCs w:val="20"/>
                      </w:rPr>
                      <w:t xml:space="preserve"> </w:t>
                    </w:r>
                    <w:r w:rsidR="008914F5">
                      <w:rPr>
                        <w:b/>
                        <w:smallCaps/>
                        <w:szCs w:val="20"/>
                      </w:rPr>
                      <w:tab/>
                    </w:r>
                    <w:r w:rsidR="00C97E85">
                      <w:rPr>
                        <w:b/>
                        <w:smallCaps/>
                        <w:szCs w:val="20"/>
                      </w:rPr>
                      <w:tab/>
                    </w:r>
                    <w:r w:rsidR="00407F48">
                      <w:rPr>
                        <w:b/>
                        <w:smallCaps/>
                        <w:szCs w:val="20"/>
                      </w:rPr>
                      <w:tab/>
                    </w:r>
                    <w:r w:rsidR="00407F48">
                      <w:rPr>
                        <w:b/>
                        <w:smallCaps/>
                        <w:szCs w:val="20"/>
                      </w:rPr>
                      <w:tab/>
                      <w:t xml:space="preserve">        </w:t>
                    </w:r>
                    <w:r w:rsidR="0098744E">
                      <w:rPr>
                        <w:b/>
                        <w:smallCaps/>
                        <w:szCs w:val="20"/>
                      </w:rPr>
                      <w:t xml:space="preserve">  Oktobe</w:t>
                    </w:r>
                    <w:r w:rsidR="009E1596">
                      <w:rPr>
                        <w:b/>
                        <w:smallCaps/>
                        <w:szCs w:val="20"/>
                      </w:rPr>
                      <w:t xml:space="preserve">r </w:t>
                    </w:r>
                    <w:r w:rsidR="008A19F3">
                      <w:rPr>
                        <w:b/>
                        <w:smallCaps/>
                        <w:szCs w:val="20"/>
                      </w:rPr>
                      <w:t>2</w:t>
                    </w:r>
                    <w:r w:rsidR="00321CC9" w:rsidRPr="00321CC9">
                      <w:rPr>
                        <w:b/>
                        <w:smallCaps/>
                        <w:szCs w:val="20"/>
                      </w:rPr>
                      <w:t>0</w:t>
                    </w:r>
                    <w:r w:rsidR="0068546F">
                      <w:rPr>
                        <w:b/>
                        <w:smallCaps/>
                        <w:szCs w:val="20"/>
                      </w:rPr>
                      <w:t>2</w:t>
                    </w:r>
                    <w:r w:rsidR="000C3230">
                      <w:rPr>
                        <w:b/>
                        <w:smallCaps/>
                        <w:szCs w:val="20"/>
                      </w:rPr>
                      <w:t>6</w:t>
                    </w:r>
                  </w:p>
                </w:txbxContent>
              </v:textbox>
              <w10:wrap anchorx="margin" anchory="page"/>
              <w10:anchorlock/>
            </v:shape>
          </w:pict>
        </mc:Fallback>
      </mc:AlternateContent>
    </w:r>
    <w:r w:rsidR="00E06A87">
      <w:rPr>
        <w:noProof/>
      </w:rPr>
      <mc:AlternateContent>
        <mc:Choice Requires="wps">
          <w:drawing>
            <wp:anchor distT="0" distB="0" distL="114300" distR="114300" simplePos="0" relativeHeight="251657728" behindDoc="0" locked="1" layoutInCell="1" allowOverlap="1" wp14:anchorId="7CF55C07" wp14:editId="6BD86A35">
              <wp:simplePos x="0" y="0"/>
              <wp:positionH relativeFrom="page">
                <wp:posOffset>4547235</wp:posOffset>
              </wp:positionH>
              <wp:positionV relativeFrom="page">
                <wp:posOffset>2214245</wp:posOffset>
              </wp:positionV>
              <wp:extent cx="2715260" cy="119380"/>
              <wp:effectExtent l="3810" t="4445"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5260" cy="1193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81750C" w14:textId="77777777" w:rsidR="00E06A87" w:rsidRDefault="00E06A87" w:rsidP="00550291">
                          <w:pPr>
                            <w:jc w:val="right"/>
                            <w:rPr>
                              <w:b/>
                              <w:sz w:val="14"/>
                              <w:szCs w:val="14"/>
                            </w:rPr>
                          </w:pPr>
                        </w:p>
                        <w:p w14:paraId="627427CC" w14:textId="77777777" w:rsidR="00E06A87" w:rsidRPr="004D1358" w:rsidRDefault="00E06A87" w:rsidP="00550291">
                          <w:pPr>
                            <w:jc w:val="right"/>
                            <w:rPr>
                              <w:sz w:val="14"/>
                              <w:szCs w:val="14"/>
                            </w:rPr>
                          </w:pPr>
                        </w:p>
                        <w:p w14:paraId="1D27A02B" w14:textId="77777777" w:rsidR="00E06A87" w:rsidRPr="004D1358" w:rsidRDefault="00E06A87" w:rsidP="00550291">
                          <w:pPr>
                            <w:jc w:val="right"/>
                            <w:rPr>
                              <w:sz w:val="14"/>
                              <w:szCs w:val="14"/>
                            </w:rPr>
                          </w:pPr>
                        </w:p>
                        <w:p w14:paraId="14384A0C" w14:textId="77777777" w:rsidR="00E06A87" w:rsidRPr="004D1358" w:rsidRDefault="00E06A87" w:rsidP="00550291">
                          <w:pPr>
                            <w:jc w:val="right"/>
                            <w:rPr>
                              <w:sz w:val="14"/>
                              <w:szCs w:val="14"/>
                            </w:rPr>
                          </w:pPr>
                        </w:p>
                        <w:p w14:paraId="4E7D5938" w14:textId="77777777" w:rsidR="00E06A87" w:rsidRPr="004D1358" w:rsidRDefault="00E06A87" w:rsidP="00550291">
                          <w:pPr>
                            <w:jc w:val="right"/>
                            <w:rPr>
                              <w:sz w:val="14"/>
                              <w:szCs w:val="14"/>
                            </w:rPr>
                          </w:pPr>
                        </w:p>
                        <w:p w14:paraId="39D48F4A" w14:textId="77777777" w:rsidR="00E06A87" w:rsidRPr="004D1358" w:rsidRDefault="00E06A87" w:rsidP="00550291">
                          <w:pPr>
                            <w:jc w:val="right"/>
                            <w:rPr>
                              <w:sz w:val="14"/>
                              <w:szCs w:val="14"/>
                            </w:rPr>
                          </w:pPr>
                        </w:p>
                      </w:txbxContent>
                    </wps:txbx>
                    <wps:bodyPr rot="0" vert="horz" wrap="square" lIns="0" tIns="0" rIns="684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F55C07" id="Text Box 4" o:spid="_x0000_s1027" type="#_x0000_t202" style="position:absolute;margin-left:358.05pt;margin-top:174.35pt;width:213.8pt;height:9.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" stroked="f">
              <v:textbox inset="0,0,1.9mm,0">
                <w:txbxContent>
                  <w:p w14:paraId="5581750C" w14:textId="77777777" w:rsidR="00E06A87" w:rsidRDefault="00E06A87" w:rsidP="00550291">
                    <w:pPr>
                      <w:jc w:val="right"/>
                      <w:rPr>
                        <w:b/>
                        <w:sz w:val="14"/>
                        <w:szCs w:val="14"/>
                      </w:rPr>
                    </w:pPr>
                  </w:p>
                  <w:p w14:paraId="627427CC" w14:textId="77777777" w:rsidR="00E06A87" w:rsidRPr="004D1358" w:rsidRDefault="00E06A87" w:rsidP="00550291">
                    <w:pPr>
                      <w:jc w:val="right"/>
                      <w:rPr>
                        <w:sz w:val="14"/>
                        <w:szCs w:val="14"/>
                      </w:rPr>
                    </w:pPr>
                  </w:p>
                  <w:p w14:paraId="1D27A02B" w14:textId="77777777" w:rsidR="00E06A87" w:rsidRPr="004D1358" w:rsidRDefault="00E06A87" w:rsidP="00550291">
                    <w:pPr>
                      <w:jc w:val="right"/>
                      <w:rPr>
                        <w:sz w:val="14"/>
                        <w:szCs w:val="14"/>
                      </w:rPr>
                    </w:pPr>
                  </w:p>
                  <w:p w14:paraId="14384A0C" w14:textId="77777777" w:rsidR="00E06A87" w:rsidRPr="004D1358" w:rsidRDefault="00E06A87" w:rsidP="00550291">
                    <w:pPr>
                      <w:jc w:val="right"/>
                      <w:rPr>
                        <w:sz w:val="14"/>
                        <w:szCs w:val="14"/>
                      </w:rPr>
                    </w:pPr>
                  </w:p>
                  <w:p w14:paraId="4E7D5938" w14:textId="77777777" w:rsidR="00E06A87" w:rsidRPr="004D1358" w:rsidRDefault="00E06A87" w:rsidP="00550291">
                    <w:pPr>
                      <w:jc w:val="right"/>
                      <w:rPr>
                        <w:sz w:val="14"/>
                        <w:szCs w:val="14"/>
                      </w:rPr>
                    </w:pPr>
                  </w:p>
                  <w:p w14:paraId="39D48F4A" w14:textId="77777777" w:rsidR="00E06A87" w:rsidRPr="004D1358" w:rsidRDefault="00E06A87" w:rsidP="00550291">
                    <w:pPr>
                      <w:jc w:val="right"/>
                      <w:rPr>
                        <w:sz w:val="14"/>
                        <w:szCs w:val="14"/>
                      </w:rPr>
                    </w:pPr>
                  </w:p>
                </w:txbxContent>
              </v:textbox>
              <w10:wrap anchorx="page" anchory="page"/>
              <w10:anchorlock/>
            </v:shape>
          </w:pict>
        </mc:Fallback>
      </mc:AlternateContent>
    </w:r>
    <w:r w:rsidR="00E06A87">
      <w:rPr>
        <w:noProof/>
      </w:rPr>
      <mc:AlternateContent>
        <mc:Choice Requires="wps">
          <w:drawing>
            <wp:anchor distT="0" distB="0" distL="114300" distR="114300" simplePos="0" relativeHeight="251655680" behindDoc="0" locked="1" layoutInCell="1" allowOverlap="1" wp14:anchorId="779E51C1" wp14:editId="097DCD2F">
              <wp:simplePos x="0" y="0"/>
              <wp:positionH relativeFrom="page">
                <wp:posOffset>4547235</wp:posOffset>
              </wp:positionH>
              <wp:positionV relativeFrom="page">
                <wp:posOffset>1980565</wp:posOffset>
              </wp:positionV>
              <wp:extent cx="2714625" cy="157480"/>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157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6B3B62" w14:textId="77777777" w:rsidR="00E06A87" w:rsidRPr="00550291" w:rsidRDefault="00E06A87" w:rsidP="00E14BC2">
                          <w:pPr>
                            <w:jc w:val="right"/>
                            <w:rPr>
                              <w:b/>
                              <w:sz w:val="6"/>
                              <w:szCs w:val="6"/>
                            </w:rPr>
                          </w:pPr>
                        </w:p>
                        <w:p w14:paraId="77D2082C" w14:textId="77777777" w:rsidR="00E06A87" w:rsidRDefault="00E06A87" w:rsidP="00E14BC2">
                          <w:pPr>
                            <w:jc w:val="right"/>
                            <w:rPr>
                              <w:sz w:val="14"/>
                              <w:szCs w:val="14"/>
                            </w:rPr>
                          </w:pPr>
                        </w:p>
                        <w:p w14:paraId="4F907D90" w14:textId="77777777" w:rsidR="00E06A87" w:rsidRDefault="00E06A87" w:rsidP="00E14BC2">
                          <w:pPr>
                            <w:jc w:val="right"/>
                            <w:rPr>
                              <w:sz w:val="14"/>
                              <w:szCs w:val="14"/>
                            </w:rPr>
                          </w:pPr>
                        </w:p>
                        <w:p w14:paraId="752DE7A2" w14:textId="77777777" w:rsidR="00E06A87" w:rsidRDefault="00E06A87" w:rsidP="00E14BC2">
                          <w:pPr>
                            <w:jc w:val="right"/>
                            <w:rPr>
                              <w:sz w:val="14"/>
                              <w:szCs w:val="14"/>
                            </w:rPr>
                          </w:pPr>
                        </w:p>
                        <w:p w14:paraId="7D1C2862" w14:textId="77777777" w:rsidR="00E06A87" w:rsidRDefault="00E06A87" w:rsidP="00E14BC2">
                          <w:pPr>
                            <w:jc w:val="right"/>
                            <w:rPr>
                              <w:sz w:val="14"/>
                              <w:szCs w:val="14"/>
                            </w:rPr>
                          </w:pPr>
                        </w:p>
                        <w:p w14:paraId="3C464597" w14:textId="77777777" w:rsidR="00E06A87" w:rsidRDefault="00E06A87" w:rsidP="00E14BC2">
                          <w:pPr>
                            <w:jc w:val="right"/>
                            <w:rPr>
                              <w:b/>
                              <w:sz w:val="14"/>
                              <w:szCs w:val="14"/>
                            </w:rPr>
                          </w:pPr>
                        </w:p>
                        <w:p w14:paraId="6EE893C9" w14:textId="77777777" w:rsidR="00E06A87" w:rsidRPr="004D1358" w:rsidRDefault="00E06A87" w:rsidP="00E14BC2">
                          <w:pPr>
                            <w:jc w:val="right"/>
                            <w:rPr>
                              <w:sz w:val="14"/>
                              <w:szCs w:val="14"/>
                            </w:rPr>
                          </w:pPr>
                        </w:p>
                        <w:p w14:paraId="6B7A6F5E" w14:textId="77777777" w:rsidR="00E06A87" w:rsidRPr="004D1358" w:rsidRDefault="00E06A87" w:rsidP="00E14BC2">
                          <w:pPr>
                            <w:jc w:val="right"/>
                            <w:rPr>
                              <w:sz w:val="14"/>
                              <w:szCs w:val="14"/>
                            </w:rPr>
                          </w:pPr>
                        </w:p>
                        <w:p w14:paraId="530F51F9" w14:textId="77777777" w:rsidR="00E06A87" w:rsidRPr="004D1358" w:rsidRDefault="00E06A87" w:rsidP="00E14BC2">
                          <w:pPr>
                            <w:jc w:val="right"/>
                            <w:rPr>
                              <w:sz w:val="14"/>
                              <w:szCs w:val="14"/>
                            </w:rPr>
                          </w:pPr>
                        </w:p>
                        <w:p w14:paraId="0DC89BCC" w14:textId="77777777" w:rsidR="00E06A87" w:rsidRPr="004D1358" w:rsidRDefault="00E06A87" w:rsidP="00E14BC2">
                          <w:pPr>
                            <w:jc w:val="right"/>
                            <w:rPr>
                              <w:sz w:val="14"/>
                              <w:szCs w:val="14"/>
                            </w:rPr>
                          </w:pPr>
                        </w:p>
                        <w:p w14:paraId="640D8885" w14:textId="77777777" w:rsidR="00E06A87" w:rsidRPr="004D1358" w:rsidRDefault="00E06A87" w:rsidP="00E14BC2">
                          <w:pPr>
                            <w:jc w:val="right"/>
                            <w:rPr>
                              <w:sz w:val="14"/>
                              <w:szCs w:val="14"/>
                            </w:rPr>
                          </w:pPr>
                        </w:p>
                      </w:txbxContent>
                    </wps:txbx>
                    <wps:bodyPr rot="0" vert="horz" wrap="square" lIns="0" tIns="0" rIns="684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9E51C1" id="Text Box 2" o:spid="_x0000_s1028" type="#_x0000_t202" style="position:absolute;margin-left:358.05pt;margin-top:155.95pt;width:213.75pt;height:12.4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" stroked="f">
              <v:textbox inset="0,0,1.9mm,0">
                <w:txbxContent>
                  <w:p w14:paraId="476B3B62" w14:textId="77777777" w:rsidR="00E06A87" w:rsidRPr="00550291" w:rsidRDefault="00E06A87" w:rsidP="00E14BC2">
                    <w:pPr>
                      <w:jc w:val="right"/>
                      <w:rPr>
                        <w:b/>
                        <w:sz w:val="6"/>
                        <w:szCs w:val="6"/>
                      </w:rPr>
                    </w:pPr>
                  </w:p>
                  <w:p w14:paraId="77D2082C" w14:textId="77777777" w:rsidR="00E06A87" w:rsidRDefault="00E06A87" w:rsidP="00E14BC2">
                    <w:pPr>
                      <w:jc w:val="right"/>
                      <w:rPr>
                        <w:sz w:val="14"/>
                        <w:szCs w:val="14"/>
                      </w:rPr>
                    </w:pPr>
                  </w:p>
                  <w:p w14:paraId="4F907D90" w14:textId="77777777" w:rsidR="00E06A87" w:rsidRDefault="00E06A87" w:rsidP="00E14BC2">
                    <w:pPr>
                      <w:jc w:val="right"/>
                      <w:rPr>
                        <w:sz w:val="14"/>
                        <w:szCs w:val="14"/>
                      </w:rPr>
                    </w:pPr>
                  </w:p>
                  <w:p w14:paraId="752DE7A2" w14:textId="77777777" w:rsidR="00E06A87" w:rsidRDefault="00E06A87" w:rsidP="00E14BC2">
                    <w:pPr>
                      <w:jc w:val="right"/>
                      <w:rPr>
                        <w:sz w:val="14"/>
                        <w:szCs w:val="14"/>
                      </w:rPr>
                    </w:pPr>
                  </w:p>
                  <w:p w14:paraId="7D1C2862" w14:textId="77777777" w:rsidR="00E06A87" w:rsidRDefault="00E06A87" w:rsidP="00E14BC2">
                    <w:pPr>
                      <w:jc w:val="right"/>
                      <w:rPr>
                        <w:sz w:val="14"/>
                        <w:szCs w:val="14"/>
                      </w:rPr>
                    </w:pPr>
                  </w:p>
                  <w:p w14:paraId="3C464597" w14:textId="77777777" w:rsidR="00E06A87" w:rsidRDefault="00E06A87" w:rsidP="00E14BC2">
                    <w:pPr>
                      <w:jc w:val="right"/>
                      <w:rPr>
                        <w:b/>
                        <w:sz w:val="14"/>
                        <w:szCs w:val="14"/>
                      </w:rPr>
                    </w:pPr>
                  </w:p>
                  <w:p w14:paraId="6EE893C9" w14:textId="77777777" w:rsidR="00E06A87" w:rsidRPr="004D1358" w:rsidRDefault="00E06A87" w:rsidP="00E14BC2">
                    <w:pPr>
                      <w:jc w:val="right"/>
                      <w:rPr>
                        <w:sz w:val="14"/>
                        <w:szCs w:val="14"/>
                      </w:rPr>
                    </w:pPr>
                  </w:p>
                  <w:p w14:paraId="6B7A6F5E" w14:textId="77777777" w:rsidR="00E06A87" w:rsidRPr="004D1358" w:rsidRDefault="00E06A87" w:rsidP="00E14BC2">
                    <w:pPr>
                      <w:jc w:val="right"/>
                      <w:rPr>
                        <w:sz w:val="14"/>
                        <w:szCs w:val="14"/>
                      </w:rPr>
                    </w:pPr>
                  </w:p>
                  <w:p w14:paraId="530F51F9" w14:textId="77777777" w:rsidR="00E06A87" w:rsidRPr="004D1358" w:rsidRDefault="00E06A87" w:rsidP="00E14BC2">
                    <w:pPr>
                      <w:jc w:val="right"/>
                      <w:rPr>
                        <w:sz w:val="14"/>
                        <w:szCs w:val="14"/>
                      </w:rPr>
                    </w:pPr>
                  </w:p>
                  <w:p w14:paraId="0DC89BCC" w14:textId="77777777" w:rsidR="00E06A87" w:rsidRPr="004D1358" w:rsidRDefault="00E06A87" w:rsidP="00E14BC2">
                    <w:pPr>
                      <w:jc w:val="right"/>
                      <w:rPr>
                        <w:sz w:val="14"/>
                        <w:szCs w:val="14"/>
                      </w:rPr>
                    </w:pPr>
                  </w:p>
                  <w:p w14:paraId="640D8885" w14:textId="77777777" w:rsidR="00E06A87" w:rsidRPr="004D1358" w:rsidRDefault="00E06A87" w:rsidP="00E14BC2">
                    <w:pPr>
                      <w:jc w:val="right"/>
                      <w:rPr>
                        <w:sz w:val="14"/>
                        <w:szCs w:val="14"/>
                      </w:rPr>
                    </w:pP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0E1F62"/>
    <w:multiLevelType w:val="multilevel"/>
    <w:tmpl w:val="418017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9308C2"/>
    <w:multiLevelType w:val="hybridMultilevel"/>
    <w:tmpl w:val="A232FD9A"/>
    <w:lvl w:ilvl="0" w:tplc="2BD2663C">
      <w:numFmt w:val="bullet"/>
      <w:lvlText w:val="-"/>
      <w:lvlJc w:val="left"/>
      <w:pPr>
        <w:ind w:left="720" w:hanging="360"/>
      </w:pPr>
      <w:rPr>
        <w:rFonts w:ascii="Tahoma" w:eastAsia="Times New Roman"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5EE3036"/>
    <w:multiLevelType w:val="hybridMultilevel"/>
    <w:tmpl w:val="BB7C1A40"/>
    <w:lvl w:ilvl="0" w:tplc="2C866CF0">
      <w:numFmt w:val="bullet"/>
      <w:lvlText w:val="•"/>
      <w:lvlJc w:val="left"/>
      <w:pPr>
        <w:ind w:left="1060" w:hanging="700"/>
      </w:pPr>
      <w:rPr>
        <w:rFonts w:ascii="Calibri" w:eastAsia="MS Mincho"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A853643"/>
    <w:multiLevelType w:val="multilevel"/>
    <w:tmpl w:val="CBBED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F51353"/>
    <w:multiLevelType w:val="hybridMultilevel"/>
    <w:tmpl w:val="761800F6"/>
    <w:lvl w:ilvl="0" w:tplc="8A124BD8">
      <w:numFmt w:val="bullet"/>
      <w:lvlText w:val="-"/>
      <w:lvlJc w:val="left"/>
      <w:pPr>
        <w:ind w:left="720" w:hanging="360"/>
      </w:pPr>
      <w:rPr>
        <w:rFonts w:ascii="Calibri" w:eastAsia="MS Mincho"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5FB662F"/>
    <w:multiLevelType w:val="hybridMultilevel"/>
    <w:tmpl w:val="A6D814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9797C5D"/>
    <w:multiLevelType w:val="hybridMultilevel"/>
    <w:tmpl w:val="9FAE5F3C"/>
    <w:lvl w:ilvl="0" w:tplc="2C866CF0">
      <w:numFmt w:val="bullet"/>
      <w:lvlText w:val="•"/>
      <w:lvlJc w:val="left"/>
      <w:pPr>
        <w:ind w:left="1060" w:hanging="700"/>
      </w:pPr>
      <w:rPr>
        <w:rFonts w:ascii="Calibri" w:eastAsia="MS Mincho"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DC30581"/>
    <w:multiLevelType w:val="hybridMultilevel"/>
    <w:tmpl w:val="8EB0916E"/>
    <w:lvl w:ilvl="0" w:tplc="255225F4">
      <w:numFmt w:val="bullet"/>
      <w:lvlText w:val="•"/>
      <w:lvlJc w:val="left"/>
      <w:pPr>
        <w:ind w:left="1060" w:hanging="700"/>
      </w:pPr>
      <w:rPr>
        <w:rFonts w:ascii="Calibri" w:eastAsia="MS Mincho"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ED92442"/>
    <w:multiLevelType w:val="hybridMultilevel"/>
    <w:tmpl w:val="4CDC22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D8F119B"/>
    <w:multiLevelType w:val="hybridMultilevel"/>
    <w:tmpl w:val="E894F1D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2830F66"/>
    <w:multiLevelType w:val="hybridMultilevel"/>
    <w:tmpl w:val="13A05DA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45E2787"/>
    <w:multiLevelType w:val="hybridMultilevel"/>
    <w:tmpl w:val="2EC4806E"/>
    <w:lvl w:ilvl="0" w:tplc="89145966">
      <w:numFmt w:val="bullet"/>
      <w:lvlText w:val="-"/>
      <w:lvlJc w:val="left"/>
      <w:pPr>
        <w:ind w:left="720" w:hanging="360"/>
      </w:pPr>
      <w:rPr>
        <w:rFonts w:ascii="Calibri" w:eastAsia="MS Mincho"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4540093"/>
    <w:multiLevelType w:val="hybridMultilevel"/>
    <w:tmpl w:val="1D4C431E"/>
    <w:lvl w:ilvl="0" w:tplc="8A124BD8">
      <w:numFmt w:val="bullet"/>
      <w:lvlText w:val="-"/>
      <w:lvlJc w:val="left"/>
      <w:pPr>
        <w:ind w:left="720" w:hanging="360"/>
      </w:pPr>
      <w:rPr>
        <w:rFonts w:ascii="Calibri" w:eastAsia="MS Mincho"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76F7A08"/>
    <w:multiLevelType w:val="hybridMultilevel"/>
    <w:tmpl w:val="9E1E50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B6746D5"/>
    <w:multiLevelType w:val="hybridMultilevel"/>
    <w:tmpl w:val="4E0A56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C8D3422"/>
    <w:multiLevelType w:val="hybridMultilevel"/>
    <w:tmpl w:val="972C1B38"/>
    <w:lvl w:ilvl="0" w:tplc="8A124BD8">
      <w:numFmt w:val="bullet"/>
      <w:lvlText w:val="-"/>
      <w:lvlJc w:val="left"/>
      <w:pPr>
        <w:ind w:left="1440" w:hanging="360"/>
      </w:pPr>
      <w:rPr>
        <w:rFonts w:ascii="Calibri" w:eastAsia="MS Mincho" w:hAnsi="Calibri" w:cs="Times New Roman"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num w:numId="1" w16cid:durableId="449589159">
    <w:abstractNumId w:val="1"/>
  </w:num>
  <w:num w:numId="2" w16cid:durableId="466433451">
    <w:abstractNumId w:val="14"/>
  </w:num>
  <w:num w:numId="3" w16cid:durableId="1274361031">
    <w:abstractNumId w:val="11"/>
  </w:num>
  <w:num w:numId="4" w16cid:durableId="199712600">
    <w:abstractNumId w:val="12"/>
  </w:num>
  <w:num w:numId="5" w16cid:durableId="1078748360">
    <w:abstractNumId w:val="4"/>
  </w:num>
  <w:num w:numId="6" w16cid:durableId="1235896023">
    <w:abstractNumId w:val="15"/>
  </w:num>
  <w:num w:numId="7" w16cid:durableId="580989431">
    <w:abstractNumId w:val="8"/>
  </w:num>
  <w:num w:numId="8" w16cid:durableId="397561112">
    <w:abstractNumId w:val="9"/>
  </w:num>
  <w:num w:numId="9" w16cid:durableId="1472555235">
    <w:abstractNumId w:val="5"/>
  </w:num>
  <w:num w:numId="10" w16cid:durableId="252707763">
    <w:abstractNumId w:val="7"/>
  </w:num>
  <w:num w:numId="11" w16cid:durableId="1289238598">
    <w:abstractNumId w:val="10"/>
  </w:num>
  <w:num w:numId="12" w16cid:durableId="1043090594">
    <w:abstractNumId w:val="0"/>
  </w:num>
  <w:num w:numId="13" w16cid:durableId="1928075429">
    <w:abstractNumId w:val="3"/>
  </w:num>
  <w:num w:numId="14" w16cid:durableId="1867058962">
    <w:abstractNumId w:val="13"/>
  </w:num>
  <w:num w:numId="15" w16cid:durableId="784546409">
    <w:abstractNumId w:val="2"/>
  </w:num>
  <w:num w:numId="16" w16cid:durableId="1033654931">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007"/>
    <w:rsid w:val="00001790"/>
    <w:rsid w:val="0000282B"/>
    <w:rsid w:val="00002B5F"/>
    <w:rsid w:val="00003222"/>
    <w:rsid w:val="000040B9"/>
    <w:rsid w:val="000047BF"/>
    <w:rsid w:val="00006B69"/>
    <w:rsid w:val="00006E2C"/>
    <w:rsid w:val="00010593"/>
    <w:rsid w:val="000112F7"/>
    <w:rsid w:val="00012330"/>
    <w:rsid w:val="0001234C"/>
    <w:rsid w:val="0001261D"/>
    <w:rsid w:val="000133CA"/>
    <w:rsid w:val="000156B9"/>
    <w:rsid w:val="00015E77"/>
    <w:rsid w:val="00016888"/>
    <w:rsid w:val="00016B33"/>
    <w:rsid w:val="00017213"/>
    <w:rsid w:val="00020901"/>
    <w:rsid w:val="0002095A"/>
    <w:rsid w:val="00021BAE"/>
    <w:rsid w:val="00022148"/>
    <w:rsid w:val="0002392B"/>
    <w:rsid w:val="00023D9D"/>
    <w:rsid w:val="000244D0"/>
    <w:rsid w:val="000246C6"/>
    <w:rsid w:val="000266D4"/>
    <w:rsid w:val="00027387"/>
    <w:rsid w:val="00030459"/>
    <w:rsid w:val="00031A2E"/>
    <w:rsid w:val="00032077"/>
    <w:rsid w:val="00036BD4"/>
    <w:rsid w:val="00036EF9"/>
    <w:rsid w:val="00037668"/>
    <w:rsid w:val="00037A31"/>
    <w:rsid w:val="00037E66"/>
    <w:rsid w:val="00040BB2"/>
    <w:rsid w:val="00040DD9"/>
    <w:rsid w:val="00041783"/>
    <w:rsid w:val="00041F5B"/>
    <w:rsid w:val="00043266"/>
    <w:rsid w:val="00044A2A"/>
    <w:rsid w:val="00044CFB"/>
    <w:rsid w:val="00046AFF"/>
    <w:rsid w:val="00046F51"/>
    <w:rsid w:val="00050D09"/>
    <w:rsid w:val="000511F2"/>
    <w:rsid w:val="00052076"/>
    <w:rsid w:val="0005261E"/>
    <w:rsid w:val="000538D5"/>
    <w:rsid w:val="00053CD2"/>
    <w:rsid w:val="00054058"/>
    <w:rsid w:val="00054082"/>
    <w:rsid w:val="000545F8"/>
    <w:rsid w:val="00055AC8"/>
    <w:rsid w:val="0005653A"/>
    <w:rsid w:val="00057768"/>
    <w:rsid w:val="000603ED"/>
    <w:rsid w:val="00062354"/>
    <w:rsid w:val="00063A75"/>
    <w:rsid w:val="000648D1"/>
    <w:rsid w:val="0006531B"/>
    <w:rsid w:val="000658AC"/>
    <w:rsid w:val="0006647E"/>
    <w:rsid w:val="00067B8C"/>
    <w:rsid w:val="00067C88"/>
    <w:rsid w:val="000711F0"/>
    <w:rsid w:val="00071788"/>
    <w:rsid w:val="00072AC9"/>
    <w:rsid w:val="000733FF"/>
    <w:rsid w:val="0007709B"/>
    <w:rsid w:val="00077323"/>
    <w:rsid w:val="0008022E"/>
    <w:rsid w:val="0008054C"/>
    <w:rsid w:val="000806B4"/>
    <w:rsid w:val="000807CA"/>
    <w:rsid w:val="00080F33"/>
    <w:rsid w:val="00081488"/>
    <w:rsid w:val="0008295D"/>
    <w:rsid w:val="0008516F"/>
    <w:rsid w:val="000879AB"/>
    <w:rsid w:val="000907C9"/>
    <w:rsid w:val="00090BF3"/>
    <w:rsid w:val="0009276F"/>
    <w:rsid w:val="00092DEE"/>
    <w:rsid w:val="00093BB2"/>
    <w:rsid w:val="00094490"/>
    <w:rsid w:val="000946FE"/>
    <w:rsid w:val="00095923"/>
    <w:rsid w:val="00096F6C"/>
    <w:rsid w:val="00097E63"/>
    <w:rsid w:val="000A0342"/>
    <w:rsid w:val="000A060F"/>
    <w:rsid w:val="000A0959"/>
    <w:rsid w:val="000A182F"/>
    <w:rsid w:val="000A28B7"/>
    <w:rsid w:val="000A2EC0"/>
    <w:rsid w:val="000A4956"/>
    <w:rsid w:val="000A5D6F"/>
    <w:rsid w:val="000A6D8E"/>
    <w:rsid w:val="000A775E"/>
    <w:rsid w:val="000B26B2"/>
    <w:rsid w:val="000B30EE"/>
    <w:rsid w:val="000B382F"/>
    <w:rsid w:val="000B3CF5"/>
    <w:rsid w:val="000B6A90"/>
    <w:rsid w:val="000B6BE9"/>
    <w:rsid w:val="000B7A52"/>
    <w:rsid w:val="000C05A5"/>
    <w:rsid w:val="000C1339"/>
    <w:rsid w:val="000C14F0"/>
    <w:rsid w:val="000C2685"/>
    <w:rsid w:val="000C28CD"/>
    <w:rsid w:val="000C28EC"/>
    <w:rsid w:val="000C2D8B"/>
    <w:rsid w:val="000C3230"/>
    <w:rsid w:val="000C3B19"/>
    <w:rsid w:val="000C5616"/>
    <w:rsid w:val="000C6863"/>
    <w:rsid w:val="000D1C02"/>
    <w:rsid w:val="000D39E4"/>
    <w:rsid w:val="000D3C77"/>
    <w:rsid w:val="000D5394"/>
    <w:rsid w:val="000D59FE"/>
    <w:rsid w:val="000D68CF"/>
    <w:rsid w:val="000D74CF"/>
    <w:rsid w:val="000D7B2B"/>
    <w:rsid w:val="000D7CFD"/>
    <w:rsid w:val="000D7D45"/>
    <w:rsid w:val="000E0297"/>
    <w:rsid w:val="000E0DC6"/>
    <w:rsid w:val="000E1190"/>
    <w:rsid w:val="000E138B"/>
    <w:rsid w:val="000E3503"/>
    <w:rsid w:val="000E3865"/>
    <w:rsid w:val="000E4474"/>
    <w:rsid w:val="000E4531"/>
    <w:rsid w:val="000E4CE0"/>
    <w:rsid w:val="000E7A7E"/>
    <w:rsid w:val="000F1428"/>
    <w:rsid w:val="000F2790"/>
    <w:rsid w:val="000F2AC2"/>
    <w:rsid w:val="000F2D1F"/>
    <w:rsid w:val="000F3296"/>
    <w:rsid w:val="000F355B"/>
    <w:rsid w:val="000F4FCC"/>
    <w:rsid w:val="000F5C5B"/>
    <w:rsid w:val="000F6163"/>
    <w:rsid w:val="000F621D"/>
    <w:rsid w:val="000F63AC"/>
    <w:rsid w:val="000F64FA"/>
    <w:rsid w:val="000F67BB"/>
    <w:rsid w:val="000F6901"/>
    <w:rsid w:val="000F70EA"/>
    <w:rsid w:val="00100108"/>
    <w:rsid w:val="0010169B"/>
    <w:rsid w:val="00104856"/>
    <w:rsid w:val="00105F47"/>
    <w:rsid w:val="00106083"/>
    <w:rsid w:val="001062FB"/>
    <w:rsid w:val="00106988"/>
    <w:rsid w:val="00106C85"/>
    <w:rsid w:val="00106CC3"/>
    <w:rsid w:val="00107788"/>
    <w:rsid w:val="00107D4B"/>
    <w:rsid w:val="001115F7"/>
    <w:rsid w:val="0011161A"/>
    <w:rsid w:val="0011190C"/>
    <w:rsid w:val="00112E41"/>
    <w:rsid w:val="00112FC8"/>
    <w:rsid w:val="00113532"/>
    <w:rsid w:val="0011356C"/>
    <w:rsid w:val="00113C6D"/>
    <w:rsid w:val="00113ECB"/>
    <w:rsid w:val="001147AE"/>
    <w:rsid w:val="00115DCB"/>
    <w:rsid w:val="0011607D"/>
    <w:rsid w:val="00116A26"/>
    <w:rsid w:val="00117960"/>
    <w:rsid w:val="00117C88"/>
    <w:rsid w:val="00117E23"/>
    <w:rsid w:val="00120742"/>
    <w:rsid w:val="00121071"/>
    <w:rsid w:val="00121233"/>
    <w:rsid w:val="001216AE"/>
    <w:rsid w:val="00121A8F"/>
    <w:rsid w:val="00121F20"/>
    <w:rsid w:val="00123898"/>
    <w:rsid w:val="00124370"/>
    <w:rsid w:val="00124448"/>
    <w:rsid w:val="00124A5B"/>
    <w:rsid w:val="00125321"/>
    <w:rsid w:val="00130F7A"/>
    <w:rsid w:val="00132463"/>
    <w:rsid w:val="00132FA6"/>
    <w:rsid w:val="0013337C"/>
    <w:rsid w:val="001333CD"/>
    <w:rsid w:val="0013368D"/>
    <w:rsid w:val="0013537D"/>
    <w:rsid w:val="001369A0"/>
    <w:rsid w:val="0013761F"/>
    <w:rsid w:val="0014066E"/>
    <w:rsid w:val="001406B3"/>
    <w:rsid w:val="001409EE"/>
    <w:rsid w:val="00140B57"/>
    <w:rsid w:val="001421D2"/>
    <w:rsid w:val="001432F0"/>
    <w:rsid w:val="00143424"/>
    <w:rsid w:val="00143AE5"/>
    <w:rsid w:val="00144AAD"/>
    <w:rsid w:val="00144B4F"/>
    <w:rsid w:val="00146EFD"/>
    <w:rsid w:val="001475A3"/>
    <w:rsid w:val="001501BC"/>
    <w:rsid w:val="00151A6F"/>
    <w:rsid w:val="00157E28"/>
    <w:rsid w:val="001605E1"/>
    <w:rsid w:val="001605EE"/>
    <w:rsid w:val="00160ED8"/>
    <w:rsid w:val="001618DB"/>
    <w:rsid w:val="001648B2"/>
    <w:rsid w:val="00164DDC"/>
    <w:rsid w:val="00165976"/>
    <w:rsid w:val="00167915"/>
    <w:rsid w:val="00167F85"/>
    <w:rsid w:val="00170B8F"/>
    <w:rsid w:val="001721F8"/>
    <w:rsid w:val="0017257D"/>
    <w:rsid w:val="00173C42"/>
    <w:rsid w:val="00174859"/>
    <w:rsid w:val="00174BC8"/>
    <w:rsid w:val="00176129"/>
    <w:rsid w:val="00176232"/>
    <w:rsid w:val="001767BE"/>
    <w:rsid w:val="001771BB"/>
    <w:rsid w:val="00177767"/>
    <w:rsid w:val="0018006D"/>
    <w:rsid w:val="001808EE"/>
    <w:rsid w:val="00183B33"/>
    <w:rsid w:val="00185534"/>
    <w:rsid w:val="0018697C"/>
    <w:rsid w:val="0019280E"/>
    <w:rsid w:val="00192E94"/>
    <w:rsid w:val="00193BC2"/>
    <w:rsid w:val="00195685"/>
    <w:rsid w:val="001963CE"/>
    <w:rsid w:val="0019680D"/>
    <w:rsid w:val="0019773E"/>
    <w:rsid w:val="0019776A"/>
    <w:rsid w:val="001A02FA"/>
    <w:rsid w:val="001A2392"/>
    <w:rsid w:val="001A262D"/>
    <w:rsid w:val="001A457B"/>
    <w:rsid w:val="001A4BAC"/>
    <w:rsid w:val="001A6507"/>
    <w:rsid w:val="001A6D94"/>
    <w:rsid w:val="001A7A11"/>
    <w:rsid w:val="001A7A88"/>
    <w:rsid w:val="001A7ABD"/>
    <w:rsid w:val="001A7D24"/>
    <w:rsid w:val="001A7FDD"/>
    <w:rsid w:val="001B020E"/>
    <w:rsid w:val="001B0688"/>
    <w:rsid w:val="001B55DA"/>
    <w:rsid w:val="001B58E2"/>
    <w:rsid w:val="001B6092"/>
    <w:rsid w:val="001B6294"/>
    <w:rsid w:val="001B76EF"/>
    <w:rsid w:val="001B7E48"/>
    <w:rsid w:val="001C058D"/>
    <w:rsid w:val="001C0B8B"/>
    <w:rsid w:val="001C1220"/>
    <w:rsid w:val="001C1AEA"/>
    <w:rsid w:val="001C2ADF"/>
    <w:rsid w:val="001C3315"/>
    <w:rsid w:val="001C3A95"/>
    <w:rsid w:val="001C480D"/>
    <w:rsid w:val="001C576F"/>
    <w:rsid w:val="001C5CD7"/>
    <w:rsid w:val="001C680C"/>
    <w:rsid w:val="001D07B4"/>
    <w:rsid w:val="001D0F91"/>
    <w:rsid w:val="001D1341"/>
    <w:rsid w:val="001D145A"/>
    <w:rsid w:val="001D2D3A"/>
    <w:rsid w:val="001D4637"/>
    <w:rsid w:val="001D482D"/>
    <w:rsid w:val="001D4A69"/>
    <w:rsid w:val="001D4B51"/>
    <w:rsid w:val="001D5E9B"/>
    <w:rsid w:val="001D696A"/>
    <w:rsid w:val="001D6B8E"/>
    <w:rsid w:val="001E0B6D"/>
    <w:rsid w:val="001E233E"/>
    <w:rsid w:val="001E23B3"/>
    <w:rsid w:val="001E28AD"/>
    <w:rsid w:val="001E2AE8"/>
    <w:rsid w:val="001E2C84"/>
    <w:rsid w:val="001E4C63"/>
    <w:rsid w:val="001E5170"/>
    <w:rsid w:val="001E5693"/>
    <w:rsid w:val="001E56FF"/>
    <w:rsid w:val="001E69C5"/>
    <w:rsid w:val="001E7DE7"/>
    <w:rsid w:val="001F027E"/>
    <w:rsid w:val="001F0BD6"/>
    <w:rsid w:val="001F1ECB"/>
    <w:rsid w:val="001F286E"/>
    <w:rsid w:val="001F2E96"/>
    <w:rsid w:val="001F3212"/>
    <w:rsid w:val="001F4DD0"/>
    <w:rsid w:val="001F516B"/>
    <w:rsid w:val="001F56C9"/>
    <w:rsid w:val="001F5AF2"/>
    <w:rsid w:val="001F65FC"/>
    <w:rsid w:val="001F6DD3"/>
    <w:rsid w:val="00200312"/>
    <w:rsid w:val="0020037B"/>
    <w:rsid w:val="0020068F"/>
    <w:rsid w:val="00200922"/>
    <w:rsid w:val="0020146A"/>
    <w:rsid w:val="0020290A"/>
    <w:rsid w:val="00204113"/>
    <w:rsid w:val="00204472"/>
    <w:rsid w:val="00205D2C"/>
    <w:rsid w:val="002071D8"/>
    <w:rsid w:val="0020768F"/>
    <w:rsid w:val="00207878"/>
    <w:rsid w:val="002079AC"/>
    <w:rsid w:val="00211508"/>
    <w:rsid w:val="00212DAF"/>
    <w:rsid w:val="0021361C"/>
    <w:rsid w:val="002136BD"/>
    <w:rsid w:val="00214B51"/>
    <w:rsid w:val="002174FF"/>
    <w:rsid w:val="00217B25"/>
    <w:rsid w:val="002215D8"/>
    <w:rsid w:val="002219F4"/>
    <w:rsid w:val="00223D70"/>
    <w:rsid w:val="00223DA6"/>
    <w:rsid w:val="00224131"/>
    <w:rsid w:val="00224C1A"/>
    <w:rsid w:val="00224D45"/>
    <w:rsid w:val="00225875"/>
    <w:rsid w:val="00225E43"/>
    <w:rsid w:val="00226227"/>
    <w:rsid w:val="002268F1"/>
    <w:rsid w:val="002277BC"/>
    <w:rsid w:val="0023279B"/>
    <w:rsid w:val="00232863"/>
    <w:rsid w:val="00232B5A"/>
    <w:rsid w:val="00232C5B"/>
    <w:rsid w:val="002337A9"/>
    <w:rsid w:val="00233C16"/>
    <w:rsid w:val="00234720"/>
    <w:rsid w:val="002351B1"/>
    <w:rsid w:val="0023542F"/>
    <w:rsid w:val="00235FC4"/>
    <w:rsid w:val="002360CE"/>
    <w:rsid w:val="00236CD4"/>
    <w:rsid w:val="00237BAB"/>
    <w:rsid w:val="00240883"/>
    <w:rsid w:val="00240961"/>
    <w:rsid w:val="002410DD"/>
    <w:rsid w:val="002414B6"/>
    <w:rsid w:val="00242559"/>
    <w:rsid w:val="002427EA"/>
    <w:rsid w:val="002444A8"/>
    <w:rsid w:val="002451C3"/>
    <w:rsid w:val="002456D9"/>
    <w:rsid w:val="00245723"/>
    <w:rsid w:val="0024678E"/>
    <w:rsid w:val="00247D03"/>
    <w:rsid w:val="002508F2"/>
    <w:rsid w:val="0025102D"/>
    <w:rsid w:val="00252066"/>
    <w:rsid w:val="0025209E"/>
    <w:rsid w:val="002523BA"/>
    <w:rsid w:val="002524C4"/>
    <w:rsid w:val="00252B20"/>
    <w:rsid w:val="00253075"/>
    <w:rsid w:val="00253954"/>
    <w:rsid w:val="00253C1C"/>
    <w:rsid w:val="002540BB"/>
    <w:rsid w:val="002553D1"/>
    <w:rsid w:val="00257823"/>
    <w:rsid w:val="00260507"/>
    <w:rsid w:val="0026224F"/>
    <w:rsid w:val="002629F2"/>
    <w:rsid w:val="00263E3B"/>
    <w:rsid w:val="00264A23"/>
    <w:rsid w:val="00264C40"/>
    <w:rsid w:val="002653A0"/>
    <w:rsid w:val="00265A87"/>
    <w:rsid w:val="00266DB6"/>
    <w:rsid w:val="0026712B"/>
    <w:rsid w:val="0027057F"/>
    <w:rsid w:val="00270D3E"/>
    <w:rsid w:val="0027181F"/>
    <w:rsid w:val="00271D50"/>
    <w:rsid w:val="00272996"/>
    <w:rsid w:val="00272C01"/>
    <w:rsid w:val="00274465"/>
    <w:rsid w:val="00276C7F"/>
    <w:rsid w:val="0027751D"/>
    <w:rsid w:val="00280357"/>
    <w:rsid w:val="002832F1"/>
    <w:rsid w:val="002848BE"/>
    <w:rsid w:val="00284CA3"/>
    <w:rsid w:val="002854EA"/>
    <w:rsid w:val="002863EE"/>
    <w:rsid w:val="00287421"/>
    <w:rsid w:val="00287A3E"/>
    <w:rsid w:val="00291F99"/>
    <w:rsid w:val="002927F8"/>
    <w:rsid w:val="00292A0A"/>
    <w:rsid w:val="0029388B"/>
    <w:rsid w:val="00294C74"/>
    <w:rsid w:val="00295B11"/>
    <w:rsid w:val="00296445"/>
    <w:rsid w:val="002966FE"/>
    <w:rsid w:val="00297B30"/>
    <w:rsid w:val="00297C33"/>
    <w:rsid w:val="002A0161"/>
    <w:rsid w:val="002A0586"/>
    <w:rsid w:val="002A09BC"/>
    <w:rsid w:val="002A0E5B"/>
    <w:rsid w:val="002A29AC"/>
    <w:rsid w:val="002A3266"/>
    <w:rsid w:val="002A42DB"/>
    <w:rsid w:val="002A5981"/>
    <w:rsid w:val="002A762A"/>
    <w:rsid w:val="002A78D2"/>
    <w:rsid w:val="002B12E2"/>
    <w:rsid w:val="002B1365"/>
    <w:rsid w:val="002B2560"/>
    <w:rsid w:val="002B301A"/>
    <w:rsid w:val="002B38EE"/>
    <w:rsid w:val="002B41FC"/>
    <w:rsid w:val="002B441A"/>
    <w:rsid w:val="002B4F28"/>
    <w:rsid w:val="002B5A42"/>
    <w:rsid w:val="002B66D6"/>
    <w:rsid w:val="002B6B7C"/>
    <w:rsid w:val="002B6C84"/>
    <w:rsid w:val="002B6DA6"/>
    <w:rsid w:val="002B6E0F"/>
    <w:rsid w:val="002C0882"/>
    <w:rsid w:val="002C0895"/>
    <w:rsid w:val="002C0B19"/>
    <w:rsid w:val="002C0C66"/>
    <w:rsid w:val="002C178B"/>
    <w:rsid w:val="002C2D2E"/>
    <w:rsid w:val="002C3280"/>
    <w:rsid w:val="002C44C3"/>
    <w:rsid w:val="002C47B0"/>
    <w:rsid w:val="002C4BFA"/>
    <w:rsid w:val="002C5A01"/>
    <w:rsid w:val="002C5E89"/>
    <w:rsid w:val="002C68E3"/>
    <w:rsid w:val="002D15B2"/>
    <w:rsid w:val="002D2490"/>
    <w:rsid w:val="002D304B"/>
    <w:rsid w:val="002D3560"/>
    <w:rsid w:val="002D41AB"/>
    <w:rsid w:val="002D4361"/>
    <w:rsid w:val="002D438A"/>
    <w:rsid w:val="002D6091"/>
    <w:rsid w:val="002D63E6"/>
    <w:rsid w:val="002D667C"/>
    <w:rsid w:val="002D73E5"/>
    <w:rsid w:val="002D79A2"/>
    <w:rsid w:val="002D7CCA"/>
    <w:rsid w:val="002E07D5"/>
    <w:rsid w:val="002E129E"/>
    <w:rsid w:val="002E1599"/>
    <w:rsid w:val="002E183A"/>
    <w:rsid w:val="002E2B26"/>
    <w:rsid w:val="002E2D96"/>
    <w:rsid w:val="002E3B99"/>
    <w:rsid w:val="002E4588"/>
    <w:rsid w:val="002E4E16"/>
    <w:rsid w:val="002E4FAD"/>
    <w:rsid w:val="002E5927"/>
    <w:rsid w:val="002E5C9C"/>
    <w:rsid w:val="002E66FA"/>
    <w:rsid w:val="002F103A"/>
    <w:rsid w:val="002F112A"/>
    <w:rsid w:val="002F1B4B"/>
    <w:rsid w:val="002F1BF5"/>
    <w:rsid w:val="002F32D4"/>
    <w:rsid w:val="002F3336"/>
    <w:rsid w:val="002F3508"/>
    <w:rsid w:val="002F53DF"/>
    <w:rsid w:val="002F68E6"/>
    <w:rsid w:val="002F7072"/>
    <w:rsid w:val="002F73F9"/>
    <w:rsid w:val="002F7BEB"/>
    <w:rsid w:val="003007EA"/>
    <w:rsid w:val="00300BD8"/>
    <w:rsid w:val="0030238A"/>
    <w:rsid w:val="003045BF"/>
    <w:rsid w:val="0030574E"/>
    <w:rsid w:val="00305860"/>
    <w:rsid w:val="00305894"/>
    <w:rsid w:val="00306A98"/>
    <w:rsid w:val="00307368"/>
    <w:rsid w:val="0030744C"/>
    <w:rsid w:val="00307DAF"/>
    <w:rsid w:val="00307EF5"/>
    <w:rsid w:val="003105D8"/>
    <w:rsid w:val="00310D79"/>
    <w:rsid w:val="00311998"/>
    <w:rsid w:val="00312370"/>
    <w:rsid w:val="003124E2"/>
    <w:rsid w:val="003141F3"/>
    <w:rsid w:val="0031523E"/>
    <w:rsid w:val="0031606A"/>
    <w:rsid w:val="003171E8"/>
    <w:rsid w:val="00320B82"/>
    <w:rsid w:val="00320BBA"/>
    <w:rsid w:val="00321CC9"/>
    <w:rsid w:val="003235F6"/>
    <w:rsid w:val="003244F9"/>
    <w:rsid w:val="00324BE3"/>
    <w:rsid w:val="00325309"/>
    <w:rsid w:val="00325EE6"/>
    <w:rsid w:val="00326D74"/>
    <w:rsid w:val="00331CF1"/>
    <w:rsid w:val="00331DE0"/>
    <w:rsid w:val="00332494"/>
    <w:rsid w:val="00332B0B"/>
    <w:rsid w:val="00332CBB"/>
    <w:rsid w:val="0033317C"/>
    <w:rsid w:val="0033447A"/>
    <w:rsid w:val="0034000C"/>
    <w:rsid w:val="003400AF"/>
    <w:rsid w:val="00340F4B"/>
    <w:rsid w:val="00342DC4"/>
    <w:rsid w:val="00342EAE"/>
    <w:rsid w:val="00343514"/>
    <w:rsid w:val="003437EC"/>
    <w:rsid w:val="0034425A"/>
    <w:rsid w:val="003467FB"/>
    <w:rsid w:val="00350444"/>
    <w:rsid w:val="0035139D"/>
    <w:rsid w:val="00351BC2"/>
    <w:rsid w:val="003527E9"/>
    <w:rsid w:val="00353CCC"/>
    <w:rsid w:val="0035453E"/>
    <w:rsid w:val="00354FD3"/>
    <w:rsid w:val="003550BF"/>
    <w:rsid w:val="00355C3D"/>
    <w:rsid w:val="003571C9"/>
    <w:rsid w:val="00357689"/>
    <w:rsid w:val="00357955"/>
    <w:rsid w:val="0036003A"/>
    <w:rsid w:val="00361B28"/>
    <w:rsid w:val="00361F90"/>
    <w:rsid w:val="0036209E"/>
    <w:rsid w:val="0036222B"/>
    <w:rsid w:val="00362554"/>
    <w:rsid w:val="00363748"/>
    <w:rsid w:val="00364DAE"/>
    <w:rsid w:val="00364F03"/>
    <w:rsid w:val="0036590A"/>
    <w:rsid w:val="00366D44"/>
    <w:rsid w:val="003670A6"/>
    <w:rsid w:val="00367509"/>
    <w:rsid w:val="00373280"/>
    <w:rsid w:val="003737A7"/>
    <w:rsid w:val="00373FEA"/>
    <w:rsid w:val="00375A1A"/>
    <w:rsid w:val="003762D0"/>
    <w:rsid w:val="003770C9"/>
    <w:rsid w:val="00377540"/>
    <w:rsid w:val="00384B4E"/>
    <w:rsid w:val="00384E57"/>
    <w:rsid w:val="00387825"/>
    <w:rsid w:val="0039087B"/>
    <w:rsid w:val="003923C8"/>
    <w:rsid w:val="00392EF8"/>
    <w:rsid w:val="003935C2"/>
    <w:rsid w:val="00393B35"/>
    <w:rsid w:val="003949A7"/>
    <w:rsid w:val="00394A5C"/>
    <w:rsid w:val="00394CE3"/>
    <w:rsid w:val="003954A8"/>
    <w:rsid w:val="00396721"/>
    <w:rsid w:val="00396749"/>
    <w:rsid w:val="0039674D"/>
    <w:rsid w:val="003A08F8"/>
    <w:rsid w:val="003A1986"/>
    <w:rsid w:val="003A1B5C"/>
    <w:rsid w:val="003A4092"/>
    <w:rsid w:val="003A490A"/>
    <w:rsid w:val="003A52BB"/>
    <w:rsid w:val="003A693D"/>
    <w:rsid w:val="003A6F44"/>
    <w:rsid w:val="003A7629"/>
    <w:rsid w:val="003A78BC"/>
    <w:rsid w:val="003B1A45"/>
    <w:rsid w:val="003B200F"/>
    <w:rsid w:val="003B2CB1"/>
    <w:rsid w:val="003B3F29"/>
    <w:rsid w:val="003B46A5"/>
    <w:rsid w:val="003B6747"/>
    <w:rsid w:val="003B6D85"/>
    <w:rsid w:val="003C0D51"/>
    <w:rsid w:val="003C10B8"/>
    <w:rsid w:val="003C122A"/>
    <w:rsid w:val="003C1273"/>
    <w:rsid w:val="003C17AC"/>
    <w:rsid w:val="003C1B2D"/>
    <w:rsid w:val="003C1F3D"/>
    <w:rsid w:val="003C33FE"/>
    <w:rsid w:val="003C4376"/>
    <w:rsid w:val="003C4404"/>
    <w:rsid w:val="003C5061"/>
    <w:rsid w:val="003C5530"/>
    <w:rsid w:val="003C582B"/>
    <w:rsid w:val="003C5FBB"/>
    <w:rsid w:val="003C6352"/>
    <w:rsid w:val="003C6DD2"/>
    <w:rsid w:val="003C732C"/>
    <w:rsid w:val="003C7630"/>
    <w:rsid w:val="003C7723"/>
    <w:rsid w:val="003C7960"/>
    <w:rsid w:val="003D04E1"/>
    <w:rsid w:val="003D12FD"/>
    <w:rsid w:val="003D13A2"/>
    <w:rsid w:val="003D25C9"/>
    <w:rsid w:val="003D2C70"/>
    <w:rsid w:val="003D37E0"/>
    <w:rsid w:val="003D3B48"/>
    <w:rsid w:val="003D3B84"/>
    <w:rsid w:val="003D4056"/>
    <w:rsid w:val="003D471B"/>
    <w:rsid w:val="003D4D39"/>
    <w:rsid w:val="003D5188"/>
    <w:rsid w:val="003D59F0"/>
    <w:rsid w:val="003D5D76"/>
    <w:rsid w:val="003D5F7A"/>
    <w:rsid w:val="003D6AC0"/>
    <w:rsid w:val="003D7BC7"/>
    <w:rsid w:val="003E0D30"/>
    <w:rsid w:val="003E10AB"/>
    <w:rsid w:val="003E139B"/>
    <w:rsid w:val="003E1FF4"/>
    <w:rsid w:val="003E2D7A"/>
    <w:rsid w:val="003E35FD"/>
    <w:rsid w:val="003E3C2D"/>
    <w:rsid w:val="003E493E"/>
    <w:rsid w:val="003E5BC3"/>
    <w:rsid w:val="003E5E49"/>
    <w:rsid w:val="003E66E9"/>
    <w:rsid w:val="003E67F2"/>
    <w:rsid w:val="003E6D03"/>
    <w:rsid w:val="003E7357"/>
    <w:rsid w:val="003E75DA"/>
    <w:rsid w:val="003E7B5E"/>
    <w:rsid w:val="003F0B37"/>
    <w:rsid w:val="003F0CEE"/>
    <w:rsid w:val="003F128E"/>
    <w:rsid w:val="003F1534"/>
    <w:rsid w:val="003F1C1C"/>
    <w:rsid w:val="003F2063"/>
    <w:rsid w:val="003F20E2"/>
    <w:rsid w:val="003F28D1"/>
    <w:rsid w:val="003F3F3D"/>
    <w:rsid w:val="003F4970"/>
    <w:rsid w:val="003F4F54"/>
    <w:rsid w:val="003F56C2"/>
    <w:rsid w:val="003F59BD"/>
    <w:rsid w:val="003F5B27"/>
    <w:rsid w:val="003F5B8B"/>
    <w:rsid w:val="003F76C6"/>
    <w:rsid w:val="00400A7F"/>
    <w:rsid w:val="00400F53"/>
    <w:rsid w:val="004017B6"/>
    <w:rsid w:val="0040234E"/>
    <w:rsid w:val="0040288E"/>
    <w:rsid w:val="00402E19"/>
    <w:rsid w:val="00403143"/>
    <w:rsid w:val="00403704"/>
    <w:rsid w:val="00403D3F"/>
    <w:rsid w:val="00403FC1"/>
    <w:rsid w:val="004053C9"/>
    <w:rsid w:val="0040694D"/>
    <w:rsid w:val="00407D0B"/>
    <w:rsid w:val="00407F48"/>
    <w:rsid w:val="00411599"/>
    <w:rsid w:val="0041177A"/>
    <w:rsid w:val="004138A0"/>
    <w:rsid w:val="00413EA1"/>
    <w:rsid w:val="00414A27"/>
    <w:rsid w:val="00414DC7"/>
    <w:rsid w:val="004154EA"/>
    <w:rsid w:val="0041674F"/>
    <w:rsid w:val="004176F9"/>
    <w:rsid w:val="00417C12"/>
    <w:rsid w:val="004201E0"/>
    <w:rsid w:val="00420B5D"/>
    <w:rsid w:val="00421261"/>
    <w:rsid w:val="004224DD"/>
    <w:rsid w:val="00422A63"/>
    <w:rsid w:val="00423310"/>
    <w:rsid w:val="004246C1"/>
    <w:rsid w:val="004246EF"/>
    <w:rsid w:val="00426E18"/>
    <w:rsid w:val="0042791A"/>
    <w:rsid w:val="00431A48"/>
    <w:rsid w:val="004320B0"/>
    <w:rsid w:val="0043230A"/>
    <w:rsid w:val="00432F83"/>
    <w:rsid w:val="00434973"/>
    <w:rsid w:val="00435FB4"/>
    <w:rsid w:val="00437250"/>
    <w:rsid w:val="00437E7C"/>
    <w:rsid w:val="00441CBE"/>
    <w:rsid w:val="0044215B"/>
    <w:rsid w:val="0044238D"/>
    <w:rsid w:val="004425AB"/>
    <w:rsid w:val="00442A2B"/>
    <w:rsid w:val="00442B61"/>
    <w:rsid w:val="00443D45"/>
    <w:rsid w:val="004443DA"/>
    <w:rsid w:val="00444AAA"/>
    <w:rsid w:val="00445A49"/>
    <w:rsid w:val="00446308"/>
    <w:rsid w:val="00447A24"/>
    <w:rsid w:val="0045006B"/>
    <w:rsid w:val="00450FEE"/>
    <w:rsid w:val="00452F9F"/>
    <w:rsid w:val="004549C8"/>
    <w:rsid w:val="0045523A"/>
    <w:rsid w:val="0045529D"/>
    <w:rsid w:val="00455A5C"/>
    <w:rsid w:val="004564E4"/>
    <w:rsid w:val="004568C1"/>
    <w:rsid w:val="00456BAA"/>
    <w:rsid w:val="004571BD"/>
    <w:rsid w:val="00460069"/>
    <w:rsid w:val="00460404"/>
    <w:rsid w:val="004604A8"/>
    <w:rsid w:val="00460B2A"/>
    <w:rsid w:val="004612D1"/>
    <w:rsid w:val="004612D3"/>
    <w:rsid w:val="00463478"/>
    <w:rsid w:val="00463910"/>
    <w:rsid w:val="00463FFB"/>
    <w:rsid w:val="004641F5"/>
    <w:rsid w:val="0046429F"/>
    <w:rsid w:val="00464509"/>
    <w:rsid w:val="004645CA"/>
    <w:rsid w:val="00464B88"/>
    <w:rsid w:val="00464BB7"/>
    <w:rsid w:val="004657DF"/>
    <w:rsid w:val="00466414"/>
    <w:rsid w:val="004667AA"/>
    <w:rsid w:val="00467588"/>
    <w:rsid w:val="004678C9"/>
    <w:rsid w:val="00471FAE"/>
    <w:rsid w:val="0047254F"/>
    <w:rsid w:val="00472985"/>
    <w:rsid w:val="00474E75"/>
    <w:rsid w:val="00474F7C"/>
    <w:rsid w:val="00475927"/>
    <w:rsid w:val="00476ED9"/>
    <w:rsid w:val="00480379"/>
    <w:rsid w:val="004808D8"/>
    <w:rsid w:val="004810DF"/>
    <w:rsid w:val="004819E0"/>
    <w:rsid w:val="00484EC8"/>
    <w:rsid w:val="00485865"/>
    <w:rsid w:val="00485BA2"/>
    <w:rsid w:val="00485EBE"/>
    <w:rsid w:val="004917B3"/>
    <w:rsid w:val="004924E1"/>
    <w:rsid w:val="00492D96"/>
    <w:rsid w:val="00495434"/>
    <w:rsid w:val="0049565A"/>
    <w:rsid w:val="004963D7"/>
    <w:rsid w:val="00496CF7"/>
    <w:rsid w:val="004974BC"/>
    <w:rsid w:val="00497FDE"/>
    <w:rsid w:val="004A05F6"/>
    <w:rsid w:val="004A08C3"/>
    <w:rsid w:val="004A0A5E"/>
    <w:rsid w:val="004A1E62"/>
    <w:rsid w:val="004A24F6"/>
    <w:rsid w:val="004A3AD5"/>
    <w:rsid w:val="004A4152"/>
    <w:rsid w:val="004A5644"/>
    <w:rsid w:val="004A567D"/>
    <w:rsid w:val="004A599E"/>
    <w:rsid w:val="004A5B62"/>
    <w:rsid w:val="004A6093"/>
    <w:rsid w:val="004A6630"/>
    <w:rsid w:val="004A7F70"/>
    <w:rsid w:val="004B0E23"/>
    <w:rsid w:val="004B2D29"/>
    <w:rsid w:val="004B67E1"/>
    <w:rsid w:val="004B69CA"/>
    <w:rsid w:val="004B7F49"/>
    <w:rsid w:val="004C114B"/>
    <w:rsid w:val="004C2346"/>
    <w:rsid w:val="004C2FC0"/>
    <w:rsid w:val="004C3D6C"/>
    <w:rsid w:val="004C6D5D"/>
    <w:rsid w:val="004C783D"/>
    <w:rsid w:val="004C7F82"/>
    <w:rsid w:val="004D00AA"/>
    <w:rsid w:val="004D101F"/>
    <w:rsid w:val="004D1358"/>
    <w:rsid w:val="004D14E6"/>
    <w:rsid w:val="004D185D"/>
    <w:rsid w:val="004D26A0"/>
    <w:rsid w:val="004D37FA"/>
    <w:rsid w:val="004D6623"/>
    <w:rsid w:val="004D6D24"/>
    <w:rsid w:val="004D7AC5"/>
    <w:rsid w:val="004E1151"/>
    <w:rsid w:val="004E1C30"/>
    <w:rsid w:val="004E29C1"/>
    <w:rsid w:val="004E310B"/>
    <w:rsid w:val="004E4AA6"/>
    <w:rsid w:val="004E4D4F"/>
    <w:rsid w:val="004E730D"/>
    <w:rsid w:val="004E7D9B"/>
    <w:rsid w:val="004F0A1A"/>
    <w:rsid w:val="004F0FF2"/>
    <w:rsid w:val="004F13D8"/>
    <w:rsid w:val="004F3A33"/>
    <w:rsid w:val="004F462B"/>
    <w:rsid w:val="004F52C9"/>
    <w:rsid w:val="004F5554"/>
    <w:rsid w:val="004F6624"/>
    <w:rsid w:val="004F6BE9"/>
    <w:rsid w:val="004F7E21"/>
    <w:rsid w:val="00500CB9"/>
    <w:rsid w:val="00503196"/>
    <w:rsid w:val="00504EBA"/>
    <w:rsid w:val="00504F65"/>
    <w:rsid w:val="0050598D"/>
    <w:rsid w:val="005067DD"/>
    <w:rsid w:val="00506E61"/>
    <w:rsid w:val="00507A83"/>
    <w:rsid w:val="00507BA6"/>
    <w:rsid w:val="00512334"/>
    <w:rsid w:val="00513C37"/>
    <w:rsid w:val="005148D6"/>
    <w:rsid w:val="00514D37"/>
    <w:rsid w:val="005151EA"/>
    <w:rsid w:val="00515641"/>
    <w:rsid w:val="005158D7"/>
    <w:rsid w:val="005174CB"/>
    <w:rsid w:val="00517CB7"/>
    <w:rsid w:val="005220B6"/>
    <w:rsid w:val="00523202"/>
    <w:rsid w:val="0052373A"/>
    <w:rsid w:val="00523955"/>
    <w:rsid w:val="00523BE4"/>
    <w:rsid w:val="005262D9"/>
    <w:rsid w:val="005266E9"/>
    <w:rsid w:val="0052693D"/>
    <w:rsid w:val="00526DCD"/>
    <w:rsid w:val="0052726A"/>
    <w:rsid w:val="005274D0"/>
    <w:rsid w:val="00527591"/>
    <w:rsid w:val="00530BA5"/>
    <w:rsid w:val="00531184"/>
    <w:rsid w:val="005311F0"/>
    <w:rsid w:val="00531A38"/>
    <w:rsid w:val="0053282F"/>
    <w:rsid w:val="0053371B"/>
    <w:rsid w:val="00533CE6"/>
    <w:rsid w:val="00534D70"/>
    <w:rsid w:val="0053518A"/>
    <w:rsid w:val="005366A4"/>
    <w:rsid w:val="00536C9F"/>
    <w:rsid w:val="00537477"/>
    <w:rsid w:val="00540E44"/>
    <w:rsid w:val="005418AA"/>
    <w:rsid w:val="00542BB4"/>
    <w:rsid w:val="005434F3"/>
    <w:rsid w:val="00547311"/>
    <w:rsid w:val="00547EC8"/>
    <w:rsid w:val="00547FAD"/>
    <w:rsid w:val="00550291"/>
    <w:rsid w:val="0055129D"/>
    <w:rsid w:val="00552334"/>
    <w:rsid w:val="00554063"/>
    <w:rsid w:val="00554868"/>
    <w:rsid w:val="00554DDD"/>
    <w:rsid w:val="00554F91"/>
    <w:rsid w:val="005558F4"/>
    <w:rsid w:val="00555A0E"/>
    <w:rsid w:val="0055631A"/>
    <w:rsid w:val="005563C7"/>
    <w:rsid w:val="005577C0"/>
    <w:rsid w:val="00557952"/>
    <w:rsid w:val="005602FC"/>
    <w:rsid w:val="005606ED"/>
    <w:rsid w:val="00562065"/>
    <w:rsid w:val="00562F64"/>
    <w:rsid w:val="00563C6D"/>
    <w:rsid w:val="00567756"/>
    <w:rsid w:val="005720D7"/>
    <w:rsid w:val="005721C6"/>
    <w:rsid w:val="00572630"/>
    <w:rsid w:val="00573B46"/>
    <w:rsid w:val="00574466"/>
    <w:rsid w:val="00575870"/>
    <w:rsid w:val="00577A1A"/>
    <w:rsid w:val="00583327"/>
    <w:rsid w:val="005845CC"/>
    <w:rsid w:val="00585E0B"/>
    <w:rsid w:val="00586CE5"/>
    <w:rsid w:val="0058785C"/>
    <w:rsid w:val="0058791F"/>
    <w:rsid w:val="00590BA4"/>
    <w:rsid w:val="0059167C"/>
    <w:rsid w:val="00591C29"/>
    <w:rsid w:val="005929FA"/>
    <w:rsid w:val="00593482"/>
    <w:rsid w:val="005939CF"/>
    <w:rsid w:val="00593FBC"/>
    <w:rsid w:val="005948C4"/>
    <w:rsid w:val="005948DF"/>
    <w:rsid w:val="00594B2D"/>
    <w:rsid w:val="00595273"/>
    <w:rsid w:val="005961BD"/>
    <w:rsid w:val="005971F8"/>
    <w:rsid w:val="00597A9C"/>
    <w:rsid w:val="005A07C7"/>
    <w:rsid w:val="005A1651"/>
    <w:rsid w:val="005A3D09"/>
    <w:rsid w:val="005A51DC"/>
    <w:rsid w:val="005A5B2F"/>
    <w:rsid w:val="005A61D1"/>
    <w:rsid w:val="005A7B5B"/>
    <w:rsid w:val="005B0250"/>
    <w:rsid w:val="005B064D"/>
    <w:rsid w:val="005B1007"/>
    <w:rsid w:val="005B10CF"/>
    <w:rsid w:val="005B1EFB"/>
    <w:rsid w:val="005B33E7"/>
    <w:rsid w:val="005B4712"/>
    <w:rsid w:val="005B5A02"/>
    <w:rsid w:val="005B6403"/>
    <w:rsid w:val="005B6653"/>
    <w:rsid w:val="005B6881"/>
    <w:rsid w:val="005C0C8B"/>
    <w:rsid w:val="005C14A9"/>
    <w:rsid w:val="005C21B9"/>
    <w:rsid w:val="005C2753"/>
    <w:rsid w:val="005C2C30"/>
    <w:rsid w:val="005C351E"/>
    <w:rsid w:val="005C38F0"/>
    <w:rsid w:val="005C3B7D"/>
    <w:rsid w:val="005C4891"/>
    <w:rsid w:val="005C4984"/>
    <w:rsid w:val="005C5256"/>
    <w:rsid w:val="005C7572"/>
    <w:rsid w:val="005C7DF4"/>
    <w:rsid w:val="005D01AE"/>
    <w:rsid w:val="005D1D3C"/>
    <w:rsid w:val="005D3081"/>
    <w:rsid w:val="005D34EF"/>
    <w:rsid w:val="005D3724"/>
    <w:rsid w:val="005D6802"/>
    <w:rsid w:val="005D6C15"/>
    <w:rsid w:val="005D7306"/>
    <w:rsid w:val="005D74D1"/>
    <w:rsid w:val="005E1AE0"/>
    <w:rsid w:val="005E2B3A"/>
    <w:rsid w:val="005E4BBC"/>
    <w:rsid w:val="005E4E9B"/>
    <w:rsid w:val="005E7683"/>
    <w:rsid w:val="005E7B76"/>
    <w:rsid w:val="005F08CA"/>
    <w:rsid w:val="005F1072"/>
    <w:rsid w:val="005F1112"/>
    <w:rsid w:val="005F16D7"/>
    <w:rsid w:val="005F1AC6"/>
    <w:rsid w:val="005F3937"/>
    <w:rsid w:val="005F3EDE"/>
    <w:rsid w:val="005F4621"/>
    <w:rsid w:val="005F5FD0"/>
    <w:rsid w:val="005F619A"/>
    <w:rsid w:val="005F6282"/>
    <w:rsid w:val="0060124B"/>
    <w:rsid w:val="00601C91"/>
    <w:rsid w:val="00602098"/>
    <w:rsid w:val="00603F82"/>
    <w:rsid w:val="00604EA2"/>
    <w:rsid w:val="00605229"/>
    <w:rsid w:val="0060524F"/>
    <w:rsid w:val="00606503"/>
    <w:rsid w:val="00606CD9"/>
    <w:rsid w:val="00607454"/>
    <w:rsid w:val="006108A0"/>
    <w:rsid w:val="00610C6E"/>
    <w:rsid w:val="00610E03"/>
    <w:rsid w:val="00611D8F"/>
    <w:rsid w:val="00612041"/>
    <w:rsid w:val="00612DAD"/>
    <w:rsid w:val="00614661"/>
    <w:rsid w:val="00615E9E"/>
    <w:rsid w:val="0061601C"/>
    <w:rsid w:val="00616522"/>
    <w:rsid w:val="00616915"/>
    <w:rsid w:val="00622199"/>
    <w:rsid w:val="006231AC"/>
    <w:rsid w:val="006241CA"/>
    <w:rsid w:val="00626813"/>
    <w:rsid w:val="00626A9B"/>
    <w:rsid w:val="00626BDE"/>
    <w:rsid w:val="00630128"/>
    <w:rsid w:val="0063145A"/>
    <w:rsid w:val="00631660"/>
    <w:rsid w:val="00633A61"/>
    <w:rsid w:val="00635C26"/>
    <w:rsid w:val="0063700A"/>
    <w:rsid w:val="00637531"/>
    <w:rsid w:val="006377D1"/>
    <w:rsid w:val="006420DA"/>
    <w:rsid w:val="00643B94"/>
    <w:rsid w:val="00644117"/>
    <w:rsid w:val="0064477B"/>
    <w:rsid w:val="00644F7A"/>
    <w:rsid w:val="006456DF"/>
    <w:rsid w:val="00645C85"/>
    <w:rsid w:val="006463C6"/>
    <w:rsid w:val="00646AC7"/>
    <w:rsid w:val="00647089"/>
    <w:rsid w:val="00647221"/>
    <w:rsid w:val="0064737B"/>
    <w:rsid w:val="00647DA1"/>
    <w:rsid w:val="006502A2"/>
    <w:rsid w:val="00651A0C"/>
    <w:rsid w:val="00651D26"/>
    <w:rsid w:val="00652C0D"/>
    <w:rsid w:val="00653E27"/>
    <w:rsid w:val="00653F45"/>
    <w:rsid w:val="00654EA1"/>
    <w:rsid w:val="00656F10"/>
    <w:rsid w:val="00657444"/>
    <w:rsid w:val="0066126B"/>
    <w:rsid w:val="00662F05"/>
    <w:rsid w:val="0066427E"/>
    <w:rsid w:val="00664424"/>
    <w:rsid w:val="0066446D"/>
    <w:rsid w:val="00665167"/>
    <w:rsid w:val="00665258"/>
    <w:rsid w:val="006655A6"/>
    <w:rsid w:val="00665A4C"/>
    <w:rsid w:val="00665E28"/>
    <w:rsid w:val="006672DC"/>
    <w:rsid w:val="00667400"/>
    <w:rsid w:val="00670484"/>
    <w:rsid w:val="00671DD4"/>
    <w:rsid w:val="00672898"/>
    <w:rsid w:val="006731CE"/>
    <w:rsid w:val="00674230"/>
    <w:rsid w:val="00674B7A"/>
    <w:rsid w:val="006760B6"/>
    <w:rsid w:val="00676B70"/>
    <w:rsid w:val="00680BEB"/>
    <w:rsid w:val="00683441"/>
    <w:rsid w:val="00683A7D"/>
    <w:rsid w:val="0068546F"/>
    <w:rsid w:val="00686D76"/>
    <w:rsid w:val="00687642"/>
    <w:rsid w:val="00687EDF"/>
    <w:rsid w:val="006901E2"/>
    <w:rsid w:val="00691ED6"/>
    <w:rsid w:val="006929A6"/>
    <w:rsid w:val="0069349A"/>
    <w:rsid w:val="00693528"/>
    <w:rsid w:val="00693C2F"/>
    <w:rsid w:val="00695948"/>
    <w:rsid w:val="006A11DB"/>
    <w:rsid w:val="006A14C2"/>
    <w:rsid w:val="006A1D45"/>
    <w:rsid w:val="006A25F9"/>
    <w:rsid w:val="006A383A"/>
    <w:rsid w:val="006A3C93"/>
    <w:rsid w:val="006A414F"/>
    <w:rsid w:val="006A42DC"/>
    <w:rsid w:val="006A468B"/>
    <w:rsid w:val="006A4BEC"/>
    <w:rsid w:val="006A5706"/>
    <w:rsid w:val="006A574F"/>
    <w:rsid w:val="006A5CA8"/>
    <w:rsid w:val="006A65AE"/>
    <w:rsid w:val="006A694C"/>
    <w:rsid w:val="006A7AD2"/>
    <w:rsid w:val="006B0EB3"/>
    <w:rsid w:val="006B0EE3"/>
    <w:rsid w:val="006B2207"/>
    <w:rsid w:val="006B33CC"/>
    <w:rsid w:val="006B36AA"/>
    <w:rsid w:val="006B57DA"/>
    <w:rsid w:val="006B58AF"/>
    <w:rsid w:val="006B7686"/>
    <w:rsid w:val="006B7858"/>
    <w:rsid w:val="006B79C3"/>
    <w:rsid w:val="006B7ABA"/>
    <w:rsid w:val="006C04E4"/>
    <w:rsid w:val="006C0BC9"/>
    <w:rsid w:val="006C10CD"/>
    <w:rsid w:val="006C2856"/>
    <w:rsid w:val="006C455B"/>
    <w:rsid w:val="006C472B"/>
    <w:rsid w:val="006C5AA1"/>
    <w:rsid w:val="006C6B44"/>
    <w:rsid w:val="006C756A"/>
    <w:rsid w:val="006D4C5B"/>
    <w:rsid w:val="006D4EB1"/>
    <w:rsid w:val="006D5D9C"/>
    <w:rsid w:val="006D5DD0"/>
    <w:rsid w:val="006D73ED"/>
    <w:rsid w:val="006D762C"/>
    <w:rsid w:val="006E015C"/>
    <w:rsid w:val="006E01C5"/>
    <w:rsid w:val="006E0824"/>
    <w:rsid w:val="006E0B3A"/>
    <w:rsid w:val="006E0E8D"/>
    <w:rsid w:val="006E1BC7"/>
    <w:rsid w:val="006E1D2D"/>
    <w:rsid w:val="006E207F"/>
    <w:rsid w:val="006E3268"/>
    <w:rsid w:val="006E40BB"/>
    <w:rsid w:val="006E43F7"/>
    <w:rsid w:val="006E4ABD"/>
    <w:rsid w:val="006E6E49"/>
    <w:rsid w:val="006E71A4"/>
    <w:rsid w:val="006F092C"/>
    <w:rsid w:val="006F2A5F"/>
    <w:rsid w:val="006F3570"/>
    <w:rsid w:val="006F410D"/>
    <w:rsid w:val="006F45CA"/>
    <w:rsid w:val="006F56B8"/>
    <w:rsid w:val="006F5A0C"/>
    <w:rsid w:val="007002D7"/>
    <w:rsid w:val="00700F8F"/>
    <w:rsid w:val="00701C77"/>
    <w:rsid w:val="00701E1C"/>
    <w:rsid w:val="00704563"/>
    <w:rsid w:val="00704C5B"/>
    <w:rsid w:val="00704EE0"/>
    <w:rsid w:val="00706E10"/>
    <w:rsid w:val="00710886"/>
    <w:rsid w:val="0071187F"/>
    <w:rsid w:val="00711B93"/>
    <w:rsid w:val="00712B66"/>
    <w:rsid w:val="0071432A"/>
    <w:rsid w:val="007143FE"/>
    <w:rsid w:val="007148B5"/>
    <w:rsid w:val="00716204"/>
    <w:rsid w:val="007162EC"/>
    <w:rsid w:val="00716652"/>
    <w:rsid w:val="00717841"/>
    <w:rsid w:val="0072014A"/>
    <w:rsid w:val="00720D9A"/>
    <w:rsid w:val="00720E91"/>
    <w:rsid w:val="00720F45"/>
    <w:rsid w:val="0072163A"/>
    <w:rsid w:val="00722BA9"/>
    <w:rsid w:val="00724D6B"/>
    <w:rsid w:val="007255C3"/>
    <w:rsid w:val="00725B36"/>
    <w:rsid w:val="0072695D"/>
    <w:rsid w:val="0072793B"/>
    <w:rsid w:val="00727FF1"/>
    <w:rsid w:val="00730463"/>
    <w:rsid w:val="00730E11"/>
    <w:rsid w:val="00731590"/>
    <w:rsid w:val="00731EE0"/>
    <w:rsid w:val="00733503"/>
    <w:rsid w:val="00734EA9"/>
    <w:rsid w:val="00735546"/>
    <w:rsid w:val="00735743"/>
    <w:rsid w:val="007359F2"/>
    <w:rsid w:val="00736984"/>
    <w:rsid w:val="00737E0B"/>
    <w:rsid w:val="0074074C"/>
    <w:rsid w:val="00740B68"/>
    <w:rsid w:val="00740B8C"/>
    <w:rsid w:val="0074151E"/>
    <w:rsid w:val="0074242D"/>
    <w:rsid w:val="00742EED"/>
    <w:rsid w:val="00744792"/>
    <w:rsid w:val="00745E92"/>
    <w:rsid w:val="00745F24"/>
    <w:rsid w:val="00746172"/>
    <w:rsid w:val="0074631E"/>
    <w:rsid w:val="007467F3"/>
    <w:rsid w:val="007478F4"/>
    <w:rsid w:val="00750883"/>
    <w:rsid w:val="00751F83"/>
    <w:rsid w:val="00752D55"/>
    <w:rsid w:val="00753363"/>
    <w:rsid w:val="007547C7"/>
    <w:rsid w:val="0075544D"/>
    <w:rsid w:val="007555D0"/>
    <w:rsid w:val="007564FE"/>
    <w:rsid w:val="007600FA"/>
    <w:rsid w:val="00761E38"/>
    <w:rsid w:val="007647E4"/>
    <w:rsid w:val="00765E02"/>
    <w:rsid w:val="007665E1"/>
    <w:rsid w:val="0076665F"/>
    <w:rsid w:val="0076719A"/>
    <w:rsid w:val="007702DE"/>
    <w:rsid w:val="00770A49"/>
    <w:rsid w:val="007718AD"/>
    <w:rsid w:val="00773AA4"/>
    <w:rsid w:val="007752AA"/>
    <w:rsid w:val="00776FD3"/>
    <w:rsid w:val="0077714A"/>
    <w:rsid w:val="007772DB"/>
    <w:rsid w:val="00777CE3"/>
    <w:rsid w:val="007800A0"/>
    <w:rsid w:val="00781B8E"/>
    <w:rsid w:val="00783EAA"/>
    <w:rsid w:val="00784588"/>
    <w:rsid w:val="00790230"/>
    <w:rsid w:val="007908D2"/>
    <w:rsid w:val="00791114"/>
    <w:rsid w:val="007930EE"/>
    <w:rsid w:val="00793741"/>
    <w:rsid w:val="007938EF"/>
    <w:rsid w:val="0079440E"/>
    <w:rsid w:val="0079580E"/>
    <w:rsid w:val="00797CF3"/>
    <w:rsid w:val="007A11E5"/>
    <w:rsid w:val="007A2770"/>
    <w:rsid w:val="007A4807"/>
    <w:rsid w:val="007A4E7F"/>
    <w:rsid w:val="007A52A8"/>
    <w:rsid w:val="007A7F85"/>
    <w:rsid w:val="007B0098"/>
    <w:rsid w:val="007B02A9"/>
    <w:rsid w:val="007B098F"/>
    <w:rsid w:val="007B16B1"/>
    <w:rsid w:val="007B1CFE"/>
    <w:rsid w:val="007B5793"/>
    <w:rsid w:val="007B6896"/>
    <w:rsid w:val="007B6CDD"/>
    <w:rsid w:val="007B765E"/>
    <w:rsid w:val="007B7A06"/>
    <w:rsid w:val="007B7FB5"/>
    <w:rsid w:val="007B7FC1"/>
    <w:rsid w:val="007C0996"/>
    <w:rsid w:val="007C2B08"/>
    <w:rsid w:val="007C4726"/>
    <w:rsid w:val="007C4CB2"/>
    <w:rsid w:val="007C500B"/>
    <w:rsid w:val="007C5379"/>
    <w:rsid w:val="007C58C2"/>
    <w:rsid w:val="007C58DB"/>
    <w:rsid w:val="007C6576"/>
    <w:rsid w:val="007C67CC"/>
    <w:rsid w:val="007C6B13"/>
    <w:rsid w:val="007C7491"/>
    <w:rsid w:val="007C7ABC"/>
    <w:rsid w:val="007C7CA6"/>
    <w:rsid w:val="007D0FCD"/>
    <w:rsid w:val="007D12CD"/>
    <w:rsid w:val="007D4075"/>
    <w:rsid w:val="007D4459"/>
    <w:rsid w:val="007D44DB"/>
    <w:rsid w:val="007D4B55"/>
    <w:rsid w:val="007D4D8A"/>
    <w:rsid w:val="007D56A2"/>
    <w:rsid w:val="007D5847"/>
    <w:rsid w:val="007D59F8"/>
    <w:rsid w:val="007D71AD"/>
    <w:rsid w:val="007D7F47"/>
    <w:rsid w:val="007E000B"/>
    <w:rsid w:val="007E0167"/>
    <w:rsid w:val="007E1035"/>
    <w:rsid w:val="007E2623"/>
    <w:rsid w:val="007E4313"/>
    <w:rsid w:val="007E448F"/>
    <w:rsid w:val="007E48DE"/>
    <w:rsid w:val="007E4C7A"/>
    <w:rsid w:val="007E5A40"/>
    <w:rsid w:val="007F1128"/>
    <w:rsid w:val="007F257F"/>
    <w:rsid w:val="007F2FC6"/>
    <w:rsid w:val="007F476F"/>
    <w:rsid w:val="007F4DA5"/>
    <w:rsid w:val="007F5039"/>
    <w:rsid w:val="007F56F2"/>
    <w:rsid w:val="007F6CB2"/>
    <w:rsid w:val="0080010B"/>
    <w:rsid w:val="008006C9"/>
    <w:rsid w:val="00802C69"/>
    <w:rsid w:val="0080303A"/>
    <w:rsid w:val="0080303C"/>
    <w:rsid w:val="00803854"/>
    <w:rsid w:val="00805ABA"/>
    <w:rsid w:val="008074B0"/>
    <w:rsid w:val="00810423"/>
    <w:rsid w:val="00810954"/>
    <w:rsid w:val="0081104F"/>
    <w:rsid w:val="008113A1"/>
    <w:rsid w:val="00811544"/>
    <w:rsid w:val="0081154A"/>
    <w:rsid w:val="008137A1"/>
    <w:rsid w:val="00813BD0"/>
    <w:rsid w:val="00813E88"/>
    <w:rsid w:val="008151F6"/>
    <w:rsid w:val="0081604D"/>
    <w:rsid w:val="00816A15"/>
    <w:rsid w:val="0081712C"/>
    <w:rsid w:val="00817803"/>
    <w:rsid w:val="00820381"/>
    <w:rsid w:val="008204AD"/>
    <w:rsid w:val="00820CA2"/>
    <w:rsid w:val="00821EA6"/>
    <w:rsid w:val="00822944"/>
    <w:rsid w:val="00822A8D"/>
    <w:rsid w:val="008235DF"/>
    <w:rsid w:val="008239C6"/>
    <w:rsid w:val="00825416"/>
    <w:rsid w:val="00825970"/>
    <w:rsid w:val="00825E8F"/>
    <w:rsid w:val="00826266"/>
    <w:rsid w:val="00826398"/>
    <w:rsid w:val="008323F7"/>
    <w:rsid w:val="008333F4"/>
    <w:rsid w:val="0083349B"/>
    <w:rsid w:val="00833610"/>
    <w:rsid w:val="00835915"/>
    <w:rsid w:val="008359E8"/>
    <w:rsid w:val="00836367"/>
    <w:rsid w:val="008368E1"/>
    <w:rsid w:val="00837007"/>
    <w:rsid w:val="0084030D"/>
    <w:rsid w:val="00840E0B"/>
    <w:rsid w:val="00840F55"/>
    <w:rsid w:val="00841F16"/>
    <w:rsid w:val="00841F6E"/>
    <w:rsid w:val="00843656"/>
    <w:rsid w:val="00846A02"/>
    <w:rsid w:val="00847DB3"/>
    <w:rsid w:val="0085001B"/>
    <w:rsid w:val="008503D5"/>
    <w:rsid w:val="00850F75"/>
    <w:rsid w:val="008511BA"/>
    <w:rsid w:val="0085127E"/>
    <w:rsid w:val="00851755"/>
    <w:rsid w:val="00851EF7"/>
    <w:rsid w:val="00852125"/>
    <w:rsid w:val="008532C2"/>
    <w:rsid w:val="00853EF3"/>
    <w:rsid w:val="00855F95"/>
    <w:rsid w:val="0085602A"/>
    <w:rsid w:val="008576E3"/>
    <w:rsid w:val="00857FB0"/>
    <w:rsid w:val="0086112D"/>
    <w:rsid w:val="00862043"/>
    <w:rsid w:val="00862669"/>
    <w:rsid w:val="0086483A"/>
    <w:rsid w:val="00864FD8"/>
    <w:rsid w:val="00865425"/>
    <w:rsid w:val="00865D30"/>
    <w:rsid w:val="00866F57"/>
    <w:rsid w:val="00867D35"/>
    <w:rsid w:val="00867E16"/>
    <w:rsid w:val="00867F77"/>
    <w:rsid w:val="00867FDF"/>
    <w:rsid w:val="0087092F"/>
    <w:rsid w:val="008727DC"/>
    <w:rsid w:val="00873008"/>
    <w:rsid w:val="00873132"/>
    <w:rsid w:val="00873743"/>
    <w:rsid w:val="00873E6E"/>
    <w:rsid w:val="008753D2"/>
    <w:rsid w:val="0087652E"/>
    <w:rsid w:val="0088004C"/>
    <w:rsid w:val="008804F1"/>
    <w:rsid w:val="00880D10"/>
    <w:rsid w:val="008810D3"/>
    <w:rsid w:val="00881195"/>
    <w:rsid w:val="00884A88"/>
    <w:rsid w:val="008851D5"/>
    <w:rsid w:val="00885D63"/>
    <w:rsid w:val="00885F3A"/>
    <w:rsid w:val="0088690A"/>
    <w:rsid w:val="00886C21"/>
    <w:rsid w:val="00886D33"/>
    <w:rsid w:val="00887763"/>
    <w:rsid w:val="00890613"/>
    <w:rsid w:val="008910E4"/>
    <w:rsid w:val="008914F5"/>
    <w:rsid w:val="008920C0"/>
    <w:rsid w:val="00892A19"/>
    <w:rsid w:val="008932F9"/>
    <w:rsid w:val="008936EA"/>
    <w:rsid w:val="0089556E"/>
    <w:rsid w:val="00895DC9"/>
    <w:rsid w:val="00895F6A"/>
    <w:rsid w:val="008961AF"/>
    <w:rsid w:val="0089641C"/>
    <w:rsid w:val="008966B8"/>
    <w:rsid w:val="008A0635"/>
    <w:rsid w:val="008A0CCB"/>
    <w:rsid w:val="008A19F3"/>
    <w:rsid w:val="008A256C"/>
    <w:rsid w:val="008A4C62"/>
    <w:rsid w:val="008A5EB1"/>
    <w:rsid w:val="008A6374"/>
    <w:rsid w:val="008A6613"/>
    <w:rsid w:val="008A7491"/>
    <w:rsid w:val="008B033A"/>
    <w:rsid w:val="008B0416"/>
    <w:rsid w:val="008B0B32"/>
    <w:rsid w:val="008B1983"/>
    <w:rsid w:val="008B2E80"/>
    <w:rsid w:val="008B2E93"/>
    <w:rsid w:val="008B3834"/>
    <w:rsid w:val="008B42A2"/>
    <w:rsid w:val="008B497E"/>
    <w:rsid w:val="008B50ED"/>
    <w:rsid w:val="008B5784"/>
    <w:rsid w:val="008B58A3"/>
    <w:rsid w:val="008B755D"/>
    <w:rsid w:val="008B7654"/>
    <w:rsid w:val="008C0AD2"/>
    <w:rsid w:val="008C107A"/>
    <w:rsid w:val="008C1B2F"/>
    <w:rsid w:val="008C1BB8"/>
    <w:rsid w:val="008C1C69"/>
    <w:rsid w:val="008C1D2F"/>
    <w:rsid w:val="008C3740"/>
    <w:rsid w:val="008C3ECC"/>
    <w:rsid w:val="008C4161"/>
    <w:rsid w:val="008C490B"/>
    <w:rsid w:val="008C4DA3"/>
    <w:rsid w:val="008C63BE"/>
    <w:rsid w:val="008D03D7"/>
    <w:rsid w:val="008D0C1C"/>
    <w:rsid w:val="008D10B7"/>
    <w:rsid w:val="008D1301"/>
    <w:rsid w:val="008D2033"/>
    <w:rsid w:val="008D25EF"/>
    <w:rsid w:val="008D357C"/>
    <w:rsid w:val="008D4566"/>
    <w:rsid w:val="008D584D"/>
    <w:rsid w:val="008D5B2C"/>
    <w:rsid w:val="008D5C86"/>
    <w:rsid w:val="008D6450"/>
    <w:rsid w:val="008D7182"/>
    <w:rsid w:val="008D77F2"/>
    <w:rsid w:val="008E2038"/>
    <w:rsid w:val="008E34AE"/>
    <w:rsid w:val="008E3742"/>
    <w:rsid w:val="008E4657"/>
    <w:rsid w:val="008E5381"/>
    <w:rsid w:val="008E789D"/>
    <w:rsid w:val="008E79CB"/>
    <w:rsid w:val="008E7F54"/>
    <w:rsid w:val="008F000A"/>
    <w:rsid w:val="008F041C"/>
    <w:rsid w:val="008F2298"/>
    <w:rsid w:val="008F26E2"/>
    <w:rsid w:val="008F3782"/>
    <w:rsid w:val="008F400A"/>
    <w:rsid w:val="008F46CB"/>
    <w:rsid w:val="008F5CBF"/>
    <w:rsid w:val="008F6A09"/>
    <w:rsid w:val="008F791E"/>
    <w:rsid w:val="009008A8"/>
    <w:rsid w:val="00902532"/>
    <w:rsid w:val="00902781"/>
    <w:rsid w:val="0090337C"/>
    <w:rsid w:val="0090345A"/>
    <w:rsid w:val="00904EE8"/>
    <w:rsid w:val="009061B9"/>
    <w:rsid w:val="00906383"/>
    <w:rsid w:val="0090745C"/>
    <w:rsid w:val="00907596"/>
    <w:rsid w:val="00907A49"/>
    <w:rsid w:val="00910434"/>
    <w:rsid w:val="00911A64"/>
    <w:rsid w:val="009135A1"/>
    <w:rsid w:val="00913617"/>
    <w:rsid w:val="00913F59"/>
    <w:rsid w:val="0091416C"/>
    <w:rsid w:val="00915199"/>
    <w:rsid w:val="00915737"/>
    <w:rsid w:val="009157FA"/>
    <w:rsid w:val="00916017"/>
    <w:rsid w:val="00916429"/>
    <w:rsid w:val="00916BE3"/>
    <w:rsid w:val="00917B49"/>
    <w:rsid w:val="00920B5A"/>
    <w:rsid w:val="0092137B"/>
    <w:rsid w:val="00921E4F"/>
    <w:rsid w:val="00923AE7"/>
    <w:rsid w:val="00925EA6"/>
    <w:rsid w:val="00927673"/>
    <w:rsid w:val="0093046B"/>
    <w:rsid w:val="0093068A"/>
    <w:rsid w:val="0093172B"/>
    <w:rsid w:val="009324B8"/>
    <w:rsid w:val="00932FE7"/>
    <w:rsid w:val="00933EE2"/>
    <w:rsid w:val="00935081"/>
    <w:rsid w:val="00937224"/>
    <w:rsid w:val="00937607"/>
    <w:rsid w:val="00937906"/>
    <w:rsid w:val="00937F0F"/>
    <w:rsid w:val="0094155D"/>
    <w:rsid w:val="009416D0"/>
    <w:rsid w:val="0094308E"/>
    <w:rsid w:val="00943609"/>
    <w:rsid w:val="00943797"/>
    <w:rsid w:val="00943EB9"/>
    <w:rsid w:val="00943FA1"/>
    <w:rsid w:val="00944277"/>
    <w:rsid w:val="009447E9"/>
    <w:rsid w:val="009456DC"/>
    <w:rsid w:val="00946837"/>
    <w:rsid w:val="0095019D"/>
    <w:rsid w:val="00950FB5"/>
    <w:rsid w:val="00951419"/>
    <w:rsid w:val="0095155B"/>
    <w:rsid w:val="009517DC"/>
    <w:rsid w:val="009518A2"/>
    <w:rsid w:val="00952810"/>
    <w:rsid w:val="00953B89"/>
    <w:rsid w:val="00954553"/>
    <w:rsid w:val="009561B3"/>
    <w:rsid w:val="009570E5"/>
    <w:rsid w:val="009577BA"/>
    <w:rsid w:val="00957AAB"/>
    <w:rsid w:val="009602E0"/>
    <w:rsid w:val="00960464"/>
    <w:rsid w:val="009607C2"/>
    <w:rsid w:val="00960982"/>
    <w:rsid w:val="009614E9"/>
    <w:rsid w:val="00961735"/>
    <w:rsid w:val="009623F7"/>
    <w:rsid w:val="0096290C"/>
    <w:rsid w:val="009629D8"/>
    <w:rsid w:val="00963962"/>
    <w:rsid w:val="00964BB2"/>
    <w:rsid w:val="009663CD"/>
    <w:rsid w:val="00967240"/>
    <w:rsid w:val="00967EA4"/>
    <w:rsid w:val="0097147E"/>
    <w:rsid w:val="00971877"/>
    <w:rsid w:val="00971CB9"/>
    <w:rsid w:val="00972BB8"/>
    <w:rsid w:val="00972BE5"/>
    <w:rsid w:val="00973454"/>
    <w:rsid w:val="00973F68"/>
    <w:rsid w:val="009747C5"/>
    <w:rsid w:val="00974B2D"/>
    <w:rsid w:val="00975CCB"/>
    <w:rsid w:val="009767F1"/>
    <w:rsid w:val="00977432"/>
    <w:rsid w:val="00977F8E"/>
    <w:rsid w:val="009805BA"/>
    <w:rsid w:val="00981EEA"/>
    <w:rsid w:val="00982B36"/>
    <w:rsid w:val="00983384"/>
    <w:rsid w:val="00984B42"/>
    <w:rsid w:val="00984B7A"/>
    <w:rsid w:val="00984D20"/>
    <w:rsid w:val="009853A7"/>
    <w:rsid w:val="009854F6"/>
    <w:rsid w:val="0098560C"/>
    <w:rsid w:val="00985778"/>
    <w:rsid w:val="009862D7"/>
    <w:rsid w:val="00987423"/>
    <w:rsid w:val="0098744E"/>
    <w:rsid w:val="0098773C"/>
    <w:rsid w:val="009878A8"/>
    <w:rsid w:val="009905A2"/>
    <w:rsid w:val="009909BE"/>
    <w:rsid w:val="0099129E"/>
    <w:rsid w:val="00991FC7"/>
    <w:rsid w:val="00992A4A"/>
    <w:rsid w:val="00992FBD"/>
    <w:rsid w:val="00993152"/>
    <w:rsid w:val="00995A4C"/>
    <w:rsid w:val="00996655"/>
    <w:rsid w:val="00997A8B"/>
    <w:rsid w:val="00997DC6"/>
    <w:rsid w:val="009A053B"/>
    <w:rsid w:val="009A143D"/>
    <w:rsid w:val="009A24FA"/>
    <w:rsid w:val="009A270D"/>
    <w:rsid w:val="009A2722"/>
    <w:rsid w:val="009A29AB"/>
    <w:rsid w:val="009A33B1"/>
    <w:rsid w:val="009A3FA8"/>
    <w:rsid w:val="009A40BB"/>
    <w:rsid w:val="009A45E2"/>
    <w:rsid w:val="009A5617"/>
    <w:rsid w:val="009A58AB"/>
    <w:rsid w:val="009A62D5"/>
    <w:rsid w:val="009A7B0F"/>
    <w:rsid w:val="009B0219"/>
    <w:rsid w:val="009B18D6"/>
    <w:rsid w:val="009B244D"/>
    <w:rsid w:val="009B331C"/>
    <w:rsid w:val="009B3A41"/>
    <w:rsid w:val="009B444C"/>
    <w:rsid w:val="009B5963"/>
    <w:rsid w:val="009B5F3C"/>
    <w:rsid w:val="009B74AA"/>
    <w:rsid w:val="009B74FC"/>
    <w:rsid w:val="009B79F5"/>
    <w:rsid w:val="009C0FE8"/>
    <w:rsid w:val="009C1C20"/>
    <w:rsid w:val="009C1CCA"/>
    <w:rsid w:val="009C34F8"/>
    <w:rsid w:val="009C389A"/>
    <w:rsid w:val="009C42F0"/>
    <w:rsid w:val="009C4914"/>
    <w:rsid w:val="009C49EF"/>
    <w:rsid w:val="009C5A0D"/>
    <w:rsid w:val="009C5AEE"/>
    <w:rsid w:val="009C74B3"/>
    <w:rsid w:val="009C75B1"/>
    <w:rsid w:val="009C7C73"/>
    <w:rsid w:val="009D1339"/>
    <w:rsid w:val="009D1624"/>
    <w:rsid w:val="009D1A93"/>
    <w:rsid w:val="009D261A"/>
    <w:rsid w:val="009D301F"/>
    <w:rsid w:val="009D4190"/>
    <w:rsid w:val="009D4DBB"/>
    <w:rsid w:val="009D50D3"/>
    <w:rsid w:val="009D5AA9"/>
    <w:rsid w:val="009D6EEB"/>
    <w:rsid w:val="009E1299"/>
    <w:rsid w:val="009E1596"/>
    <w:rsid w:val="009E16F8"/>
    <w:rsid w:val="009E1E6C"/>
    <w:rsid w:val="009E2240"/>
    <w:rsid w:val="009E26E3"/>
    <w:rsid w:val="009E3F23"/>
    <w:rsid w:val="009E4F82"/>
    <w:rsid w:val="009E537A"/>
    <w:rsid w:val="009E5C24"/>
    <w:rsid w:val="009E6144"/>
    <w:rsid w:val="009E6469"/>
    <w:rsid w:val="009F2486"/>
    <w:rsid w:val="009F250C"/>
    <w:rsid w:val="009F251D"/>
    <w:rsid w:val="009F2A0C"/>
    <w:rsid w:val="009F325A"/>
    <w:rsid w:val="009F333C"/>
    <w:rsid w:val="009F3A12"/>
    <w:rsid w:val="009F4C7A"/>
    <w:rsid w:val="009F4ECA"/>
    <w:rsid w:val="009F7497"/>
    <w:rsid w:val="009F760A"/>
    <w:rsid w:val="009F7B6A"/>
    <w:rsid w:val="00A04F1D"/>
    <w:rsid w:val="00A07D5C"/>
    <w:rsid w:val="00A11380"/>
    <w:rsid w:val="00A126F0"/>
    <w:rsid w:val="00A132E1"/>
    <w:rsid w:val="00A15C0C"/>
    <w:rsid w:val="00A16AA8"/>
    <w:rsid w:val="00A2185A"/>
    <w:rsid w:val="00A218F9"/>
    <w:rsid w:val="00A221A8"/>
    <w:rsid w:val="00A225DF"/>
    <w:rsid w:val="00A22828"/>
    <w:rsid w:val="00A23F56"/>
    <w:rsid w:val="00A30865"/>
    <w:rsid w:val="00A315BF"/>
    <w:rsid w:val="00A31714"/>
    <w:rsid w:val="00A32F59"/>
    <w:rsid w:val="00A3425E"/>
    <w:rsid w:val="00A34B78"/>
    <w:rsid w:val="00A355F8"/>
    <w:rsid w:val="00A376B9"/>
    <w:rsid w:val="00A37F3A"/>
    <w:rsid w:val="00A37FF2"/>
    <w:rsid w:val="00A407BA"/>
    <w:rsid w:val="00A40AAD"/>
    <w:rsid w:val="00A41726"/>
    <w:rsid w:val="00A41BC6"/>
    <w:rsid w:val="00A41DBF"/>
    <w:rsid w:val="00A424EE"/>
    <w:rsid w:val="00A42F71"/>
    <w:rsid w:val="00A43721"/>
    <w:rsid w:val="00A441BF"/>
    <w:rsid w:val="00A4436F"/>
    <w:rsid w:val="00A45B79"/>
    <w:rsid w:val="00A4756D"/>
    <w:rsid w:val="00A47FC4"/>
    <w:rsid w:val="00A5010B"/>
    <w:rsid w:val="00A50A85"/>
    <w:rsid w:val="00A527FE"/>
    <w:rsid w:val="00A535DA"/>
    <w:rsid w:val="00A54B9E"/>
    <w:rsid w:val="00A54C55"/>
    <w:rsid w:val="00A5671A"/>
    <w:rsid w:val="00A56FE9"/>
    <w:rsid w:val="00A57A15"/>
    <w:rsid w:val="00A60E09"/>
    <w:rsid w:val="00A617A2"/>
    <w:rsid w:val="00A619D0"/>
    <w:rsid w:val="00A6245D"/>
    <w:rsid w:val="00A62FBF"/>
    <w:rsid w:val="00A63848"/>
    <w:rsid w:val="00A65D58"/>
    <w:rsid w:val="00A66EA6"/>
    <w:rsid w:val="00A67A6F"/>
    <w:rsid w:val="00A67EE6"/>
    <w:rsid w:val="00A71E5A"/>
    <w:rsid w:val="00A720DB"/>
    <w:rsid w:val="00A721FE"/>
    <w:rsid w:val="00A72CD6"/>
    <w:rsid w:val="00A745FA"/>
    <w:rsid w:val="00A75120"/>
    <w:rsid w:val="00A75365"/>
    <w:rsid w:val="00A75C88"/>
    <w:rsid w:val="00A76016"/>
    <w:rsid w:val="00A763F8"/>
    <w:rsid w:val="00A76690"/>
    <w:rsid w:val="00A76A13"/>
    <w:rsid w:val="00A772C2"/>
    <w:rsid w:val="00A776F0"/>
    <w:rsid w:val="00A77DA1"/>
    <w:rsid w:val="00A77F40"/>
    <w:rsid w:val="00A8091C"/>
    <w:rsid w:val="00A80D6F"/>
    <w:rsid w:val="00A818AB"/>
    <w:rsid w:val="00A81F37"/>
    <w:rsid w:val="00A81FEB"/>
    <w:rsid w:val="00A82C08"/>
    <w:rsid w:val="00A85A40"/>
    <w:rsid w:val="00A863CE"/>
    <w:rsid w:val="00A87560"/>
    <w:rsid w:val="00A90C18"/>
    <w:rsid w:val="00A90D84"/>
    <w:rsid w:val="00A91222"/>
    <w:rsid w:val="00A914CB"/>
    <w:rsid w:val="00A9173B"/>
    <w:rsid w:val="00A919D3"/>
    <w:rsid w:val="00A91A9B"/>
    <w:rsid w:val="00A92529"/>
    <w:rsid w:val="00A94247"/>
    <w:rsid w:val="00A94667"/>
    <w:rsid w:val="00A96445"/>
    <w:rsid w:val="00A96FE0"/>
    <w:rsid w:val="00A979A9"/>
    <w:rsid w:val="00AA0187"/>
    <w:rsid w:val="00AA1ACF"/>
    <w:rsid w:val="00AA27B4"/>
    <w:rsid w:val="00AA2AA8"/>
    <w:rsid w:val="00AA2D13"/>
    <w:rsid w:val="00AA6286"/>
    <w:rsid w:val="00AA7839"/>
    <w:rsid w:val="00AA797D"/>
    <w:rsid w:val="00AA7AF4"/>
    <w:rsid w:val="00AB0F0A"/>
    <w:rsid w:val="00AB1018"/>
    <w:rsid w:val="00AB132E"/>
    <w:rsid w:val="00AB3535"/>
    <w:rsid w:val="00AB38A0"/>
    <w:rsid w:val="00AB5B0C"/>
    <w:rsid w:val="00AB6781"/>
    <w:rsid w:val="00AB688B"/>
    <w:rsid w:val="00AB6900"/>
    <w:rsid w:val="00AB7791"/>
    <w:rsid w:val="00AC0047"/>
    <w:rsid w:val="00AC0665"/>
    <w:rsid w:val="00AC09A8"/>
    <w:rsid w:val="00AC1CE6"/>
    <w:rsid w:val="00AC2B30"/>
    <w:rsid w:val="00AC360F"/>
    <w:rsid w:val="00AC3A22"/>
    <w:rsid w:val="00AC4C98"/>
    <w:rsid w:val="00AC71F7"/>
    <w:rsid w:val="00AC76A3"/>
    <w:rsid w:val="00AC7DF7"/>
    <w:rsid w:val="00AD15FD"/>
    <w:rsid w:val="00AD1B0D"/>
    <w:rsid w:val="00AD349C"/>
    <w:rsid w:val="00AD3F36"/>
    <w:rsid w:val="00AD52AB"/>
    <w:rsid w:val="00AD5E4A"/>
    <w:rsid w:val="00AD6F6B"/>
    <w:rsid w:val="00AD757F"/>
    <w:rsid w:val="00AD77FE"/>
    <w:rsid w:val="00AD78A3"/>
    <w:rsid w:val="00AD7B23"/>
    <w:rsid w:val="00AD7E3C"/>
    <w:rsid w:val="00AE24E2"/>
    <w:rsid w:val="00AE3180"/>
    <w:rsid w:val="00AE44E2"/>
    <w:rsid w:val="00AE55DD"/>
    <w:rsid w:val="00AE582B"/>
    <w:rsid w:val="00AE7834"/>
    <w:rsid w:val="00AE7EA2"/>
    <w:rsid w:val="00AF0675"/>
    <w:rsid w:val="00AF0860"/>
    <w:rsid w:val="00AF0927"/>
    <w:rsid w:val="00AF0C0C"/>
    <w:rsid w:val="00AF15C1"/>
    <w:rsid w:val="00AF1A7B"/>
    <w:rsid w:val="00AF243D"/>
    <w:rsid w:val="00AF2FE2"/>
    <w:rsid w:val="00AF3B2F"/>
    <w:rsid w:val="00AF4C1B"/>
    <w:rsid w:val="00AF501A"/>
    <w:rsid w:val="00AF5342"/>
    <w:rsid w:val="00AF6211"/>
    <w:rsid w:val="00AF6E2A"/>
    <w:rsid w:val="00AF7B16"/>
    <w:rsid w:val="00AF7BA3"/>
    <w:rsid w:val="00B0041B"/>
    <w:rsid w:val="00B01109"/>
    <w:rsid w:val="00B0126D"/>
    <w:rsid w:val="00B01A9D"/>
    <w:rsid w:val="00B01BC9"/>
    <w:rsid w:val="00B02CDC"/>
    <w:rsid w:val="00B03338"/>
    <w:rsid w:val="00B039F7"/>
    <w:rsid w:val="00B04BA4"/>
    <w:rsid w:val="00B04BC0"/>
    <w:rsid w:val="00B04FD6"/>
    <w:rsid w:val="00B05BE7"/>
    <w:rsid w:val="00B06CEF"/>
    <w:rsid w:val="00B075A4"/>
    <w:rsid w:val="00B07AEF"/>
    <w:rsid w:val="00B103AD"/>
    <w:rsid w:val="00B105E8"/>
    <w:rsid w:val="00B10C6D"/>
    <w:rsid w:val="00B10E68"/>
    <w:rsid w:val="00B11A28"/>
    <w:rsid w:val="00B13EB4"/>
    <w:rsid w:val="00B15836"/>
    <w:rsid w:val="00B15E64"/>
    <w:rsid w:val="00B16DE9"/>
    <w:rsid w:val="00B21CE0"/>
    <w:rsid w:val="00B22BCB"/>
    <w:rsid w:val="00B2354B"/>
    <w:rsid w:val="00B23C9C"/>
    <w:rsid w:val="00B25FB8"/>
    <w:rsid w:val="00B2652A"/>
    <w:rsid w:val="00B269F3"/>
    <w:rsid w:val="00B30C03"/>
    <w:rsid w:val="00B31831"/>
    <w:rsid w:val="00B31C56"/>
    <w:rsid w:val="00B32BA0"/>
    <w:rsid w:val="00B32FAA"/>
    <w:rsid w:val="00B33290"/>
    <w:rsid w:val="00B33856"/>
    <w:rsid w:val="00B34468"/>
    <w:rsid w:val="00B35DB2"/>
    <w:rsid w:val="00B37189"/>
    <w:rsid w:val="00B414FC"/>
    <w:rsid w:val="00B426E6"/>
    <w:rsid w:val="00B42A1F"/>
    <w:rsid w:val="00B42C01"/>
    <w:rsid w:val="00B43F8D"/>
    <w:rsid w:val="00B45568"/>
    <w:rsid w:val="00B4647B"/>
    <w:rsid w:val="00B46E31"/>
    <w:rsid w:val="00B5048B"/>
    <w:rsid w:val="00B50D87"/>
    <w:rsid w:val="00B51372"/>
    <w:rsid w:val="00B5151A"/>
    <w:rsid w:val="00B535D5"/>
    <w:rsid w:val="00B54B20"/>
    <w:rsid w:val="00B54BD3"/>
    <w:rsid w:val="00B54EE0"/>
    <w:rsid w:val="00B56492"/>
    <w:rsid w:val="00B56DFB"/>
    <w:rsid w:val="00B57311"/>
    <w:rsid w:val="00B6001D"/>
    <w:rsid w:val="00B611B1"/>
    <w:rsid w:val="00B613B2"/>
    <w:rsid w:val="00B618D8"/>
    <w:rsid w:val="00B64705"/>
    <w:rsid w:val="00B64B96"/>
    <w:rsid w:val="00B652E7"/>
    <w:rsid w:val="00B655D2"/>
    <w:rsid w:val="00B66444"/>
    <w:rsid w:val="00B670F4"/>
    <w:rsid w:val="00B70528"/>
    <w:rsid w:val="00B70FAD"/>
    <w:rsid w:val="00B72481"/>
    <w:rsid w:val="00B73138"/>
    <w:rsid w:val="00B736EC"/>
    <w:rsid w:val="00B7527D"/>
    <w:rsid w:val="00B7543D"/>
    <w:rsid w:val="00B77215"/>
    <w:rsid w:val="00B779DF"/>
    <w:rsid w:val="00B806DE"/>
    <w:rsid w:val="00B81D83"/>
    <w:rsid w:val="00B81FED"/>
    <w:rsid w:val="00B82107"/>
    <w:rsid w:val="00B83E61"/>
    <w:rsid w:val="00B8603E"/>
    <w:rsid w:val="00B86B38"/>
    <w:rsid w:val="00B87AD8"/>
    <w:rsid w:val="00B90A15"/>
    <w:rsid w:val="00B90F2D"/>
    <w:rsid w:val="00B912B5"/>
    <w:rsid w:val="00B92186"/>
    <w:rsid w:val="00B9218D"/>
    <w:rsid w:val="00B927FE"/>
    <w:rsid w:val="00B93088"/>
    <w:rsid w:val="00B9372A"/>
    <w:rsid w:val="00B937CC"/>
    <w:rsid w:val="00B937F8"/>
    <w:rsid w:val="00B959BC"/>
    <w:rsid w:val="00B95EA3"/>
    <w:rsid w:val="00B97FDE"/>
    <w:rsid w:val="00BA28B5"/>
    <w:rsid w:val="00BA3711"/>
    <w:rsid w:val="00BA372A"/>
    <w:rsid w:val="00BA5548"/>
    <w:rsid w:val="00BA57BE"/>
    <w:rsid w:val="00BA64F8"/>
    <w:rsid w:val="00BA6DFB"/>
    <w:rsid w:val="00BA783B"/>
    <w:rsid w:val="00BB29E2"/>
    <w:rsid w:val="00BB5508"/>
    <w:rsid w:val="00BB7FF0"/>
    <w:rsid w:val="00BC1E46"/>
    <w:rsid w:val="00BC3081"/>
    <w:rsid w:val="00BC39D7"/>
    <w:rsid w:val="00BC3C9C"/>
    <w:rsid w:val="00BC414D"/>
    <w:rsid w:val="00BC6BC8"/>
    <w:rsid w:val="00BD0C6B"/>
    <w:rsid w:val="00BD1329"/>
    <w:rsid w:val="00BD23AE"/>
    <w:rsid w:val="00BD2F80"/>
    <w:rsid w:val="00BD34F9"/>
    <w:rsid w:val="00BD389C"/>
    <w:rsid w:val="00BD38A5"/>
    <w:rsid w:val="00BD62CF"/>
    <w:rsid w:val="00BD638C"/>
    <w:rsid w:val="00BD754D"/>
    <w:rsid w:val="00BD76DE"/>
    <w:rsid w:val="00BD78C8"/>
    <w:rsid w:val="00BD7A30"/>
    <w:rsid w:val="00BE060B"/>
    <w:rsid w:val="00BE105A"/>
    <w:rsid w:val="00BE1119"/>
    <w:rsid w:val="00BE16B9"/>
    <w:rsid w:val="00BE18F4"/>
    <w:rsid w:val="00BE257A"/>
    <w:rsid w:val="00BE33A2"/>
    <w:rsid w:val="00BE45B7"/>
    <w:rsid w:val="00BE4E94"/>
    <w:rsid w:val="00BE57B3"/>
    <w:rsid w:val="00BE7514"/>
    <w:rsid w:val="00BF0234"/>
    <w:rsid w:val="00BF034E"/>
    <w:rsid w:val="00BF09B4"/>
    <w:rsid w:val="00BF144E"/>
    <w:rsid w:val="00BF2FC7"/>
    <w:rsid w:val="00BF3996"/>
    <w:rsid w:val="00BF3B4B"/>
    <w:rsid w:val="00BF3CAD"/>
    <w:rsid w:val="00BF48DD"/>
    <w:rsid w:val="00BF49FF"/>
    <w:rsid w:val="00BF7191"/>
    <w:rsid w:val="00BF7998"/>
    <w:rsid w:val="00BF7A44"/>
    <w:rsid w:val="00C00AD4"/>
    <w:rsid w:val="00C01630"/>
    <w:rsid w:val="00C0243C"/>
    <w:rsid w:val="00C02CC9"/>
    <w:rsid w:val="00C03B22"/>
    <w:rsid w:val="00C045D5"/>
    <w:rsid w:val="00C04A43"/>
    <w:rsid w:val="00C062F2"/>
    <w:rsid w:val="00C11AB9"/>
    <w:rsid w:val="00C1270A"/>
    <w:rsid w:val="00C13ABB"/>
    <w:rsid w:val="00C15BDD"/>
    <w:rsid w:val="00C17A6E"/>
    <w:rsid w:val="00C17BB1"/>
    <w:rsid w:val="00C17C08"/>
    <w:rsid w:val="00C206EA"/>
    <w:rsid w:val="00C20EBD"/>
    <w:rsid w:val="00C222CE"/>
    <w:rsid w:val="00C234E2"/>
    <w:rsid w:val="00C23E00"/>
    <w:rsid w:val="00C248D8"/>
    <w:rsid w:val="00C30293"/>
    <w:rsid w:val="00C30BF3"/>
    <w:rsid w:val="00C3204D"/>
    <w:rsid w:val="00C32120"/>
    <w:rsid w:val="00C33C3F"/>
    <w:rsid w:val="00C35820"/>
    <w:rsid w:val="00C37463"/>
    <w:rsid w:val="00C43009"/>
    <w:rsid w:val="00C43849"/>
    <w:rsid w:val="00C4394B"/>
    <w:rsid w:val="00C442B7"/>
    <w:rsid w:val="00C4540F"/>
    <w:rsid w:val="00C46414"/>
    <w:rsid w:val="00C46702"/>
    <w:rsid w:val="00C47543"/>
    <w:rsid w:val="00C47FFA"/>
    <w:rsid w:val="00C5047D"/>
    <w:rsid w:val="00C50707"/>
    <w:rsid w:val="00C50994"/>
    <w:rsid w:val="00C50D19"/>
    <w:rsid w:val="00C51318"/>
    <w:rsid w:val="00C51EFA"/>
    <w:rsid w:val="00C53222"/>
    <w:rsid w:val="00C539AF"/>
    <w:rsid w:val="00C53E39"/>
    <w:rsid w:val="00C548A2"/>
    <w:rsid w:val="00C56364"/>
    <w:rsid w:val="00C57800"/>
    <w:rsid w:val="00C57C23"/>
    <w:rsid w:val="00C57CE2"/>
    <w:rsid w:val="00C60060"/>
    <w:rsid w:val="00C60A55"/>
    <w:rsid w:val="00C6118D"/>
    <w:rsid w:val="00C622FB"/>
    <w:rsid w:val="00C6252D"/>
    <w:rsid w:val="00C626D2"/>
    <w:rsid w:val="00C62D0C"/>
    <w:rsid w:val="00C65A74"/>
    <w:rsid w:val="00C660FB"/>
    <w:rsid w:val="00C66C99"/>
    <w:rsid w:val="00C66DF4"/>
    <w:rsid w:val="00C674AB"/>
    <w:rsid w:val="00C708AD"/>
    <w:rsid w:val="00C71E03"/>
    <w:rsid w:val="00C721F6"/>
    <w:rsid w:val="00C7360F"/>
    <w:rsid w:val="00C7445E"/>
    <w:rsid w:val="00C74E13"/>
    <w:rsid w:val="00C75670"/>
    <w:rsid w:val="00C75FAE"/>
    <w:rsid w:val="00C7708F"/>
    <w:rsid w:val="00C77D6E"/>
    <w:rsid w:val="00C8142F"/>
    <w:rsid w:val="00C8144A"/>
    <w:rsid w:val="00C82ADD"/>
    <w:rsid w:val="00C8385C"/>
    <w:rsid w:val="00C84341"/>
    <w:rsid w:val="00C869AA"/>
    <w:rsid w:val="00C87A96"/>
    <w:rsid w:val="00C90412"/>
    <w:rsid w:val="00C9050C"/>
    <w:rsid w:val="00C90603"/>
    <w:rsid w:val="00C9070E"/>
    <w:rsid w:val="00C90B45"/>
    <w:rsid w:val="00C917E9"/>
    <w:rsid w:val="00C9214E"/>
    <w:rsid w:val="00C925B6"/>
    <w:rsid w:val="00C9279B"/>
    <w:rsid w:val="00C944F0"/>
    <w:rsid w:val="00C94C64"/>
    <w:rsid w:val="00C94CA1"/>
    <w:rsid w:val="00C94E77"/>
    <w:rsid w:val="00C9529D"/>
    <w:rsid w:val="00C955BD"/>
    <w:rsid w:val="00C95756"/>
    <w:rsid w:val="00C967FA"/>
    <w:rsid w:val="00C96887"/>
    <w:rsid w:val="00C96E1E"/>
    <w:rsid w:val="00C979F4"/>
    <w:rsid w:val="00C97D04"/>
    <w:rsid w:val="00C97E85"/>
    <w:rsid w:val="00CA070A"/>
    <w:rsid w:val="00CA178D"/>
    <w:rsid w:val="00CA1D2C"/>
    <w:rsid w:val="00CA2B46"/>
    <w:rsid w:val="00CA30E9"/>
    <w:rsid w:val="00CA3C02"/>
    <w:rsid w:val="00CA4C33"/>
    <w:rsid w:val="00CA5244"/>
    <w:rsid w:val="00CA60EE"/>
    <w:rsid w:val="00CA6E91"/>
    <w:rsid w:val="00CA7502"/>
    <w:rsid w:val="00CA76E1"/>
    <w:rsid w:val="00CA7E73"/>
    <w:rsid w:val="00CB0962"/>
    <w:rsid w:val="00CB0C20"/>
    <w:rsid w:val="00CB0D01"/>
    <w:rsid w:val="00CB2180"/>
    <w:rsid w:val="00CB2BA0"/>
    <w:rsid w:val="00CB2BA1"/>
    <w:rsid w:val="00CB2CEE"/>
    <w:rsid w:val="00CB36AB"/>
    <w:rsid w:val="00CB410F"/>
    <w:rsid w:val="00CB458D"/>
    <w:rsid w:val="00CB5100"/>
    <w:rsid w:val="00CB6740"/>
    <w:rsid w:val="00CB6EEB"/>
    <w:rsid w:val="00CB7B30"/>
    <w:rsid w:val="00CB7F6D"/>
    <w:rsid w:val="00CC0803"/>
    <w:rsid w:val="00CC1364"/>
    <w:rsid w:val="00CC2586"/>
    <w:rsid w:val="00CC2722"/>
    <w:rsid w:val="00CC290F"/>
    <w:rsid w:val="00CC2D29"/>
    <w:rsid w:val="00CC367B"/>
    <w:rsid w:val="00CC3E6E"/>
    <w:rsid w:val="00CC449E"/>
    <w:rsid w:val="00CC74B5"/>
    <w:rsid w:val="00CD144E"/>
    <w:rsid w:val="00CD1C41"/>
    <w:rsid w:val="00CD2955"/>
    <w:rsid w:val="00CD3740"/>
    <w:rsid w:val="00CD421B"/>
    <w:rsid w:val="00CD60C4"/>
    <w:rsid w:val="00CD69F7"/>
    <w:rsid w:val="00CD7AB9"/>
    <w:rsid w:val="00CE08D3"/>
    <w:rsid w:val="00CE0F5C"/>
    <w:rsid w:val="00CE13AE"/>
    <w:rsid w:val="00CE1F69"/>
    <w:rsid w:val="00CE225F"/>
    <w:rsid w:val="00CE2C2B"/>
    <w:rsid w:val="00CE3356"/>
    <w:rsid w:val="00CE4A2E"/>
    <w:rsid w:val="00CE53B6"/>
    <w:rsid w:val="00CE5B32"/>
    <w:rsid w:val="00CF0D73"/>
    <w:rsid w:val="00CF1011"/>
    <w:rsid w:val="00CF1591"/>
    <w:rsid w:val="00CF18A2"/>
    <w:rsid w:val="00CF20E1"/>
    <w:rsid w:val="00CF393B"/>
    <w:rsid w:val="00CF6284"/>
    <w:rsid w:val="00CF631C"/>
    <w:rsid w:val="00CF6462"/>
    <w:rsid w:val="00CF760B"/>
    <w:rsid w:val="00CF7AA9"/>
    <w:rsid w:val="00CF7C92"/>
    <w:rsid w:val="00D00EEC"/>
    <w:rsid w:val="00D00F31"/>
    <w:rsid w:val="00D01BD1"/>
    <w:rsid w:val="00D03742"/>
    <w:rsid w:val="00D03AE0"/>
    <w:rsid w:val="00D0412C"/>
    <w:rsid w:val="00D044D2"/>
    <w:rsid w:val="00D05C3D"/>
    <w:rsid w:val="00D06294"/>
    <w:rsid w:val="00D07EDD"/>
    <w:rsid w:val="00D10B57"/>
    <w:rsid w:val="00D10B6C"/>
    <w:rsid w:val="00D11E5A"/>
    <w:rsid w:val="00D140B7"/>
    <w:rsid w:val="00D155EE"/>
    <w:rsid w:val="00D15813"/>
    <w:rsid w:val="00D21379"/>
    <w:rsid w:val="00D2147C"/>
    <w:rsid w:val="00D220AB"/>
    <w:rsid w:val="00D22A3C"/>
    <w:rsid w:val="00D235FC"/>
    <w:rsid w:val="00D25330"/>
    <w:rsid w:val="00D253D7"/>
    <w:rsid w:val="00D26113"/>
    <w:rsid w:val="00D26CCB"/>
    <w:rsid w:val="00D2779F"/>
    <w:rsid w:val="00D27F66"/>
    <w:rsid w:val="00D30462"/>
    <w:rsid w:val="00D307CB"/>
    <w:rsid w:val="00D30D5B"/>
    <w:rsid w:val="00D33C35"/>
    <w:rsid w:val="00D34D73"/>
    <w:rsid w:val="00D362A8"/>
    <w:rsid w:val="00D36575"/>
    <w:rsid w:val="00D4003A"/>
    <w:rsid w:val="00D4047B"/>
    <w:rsid w:val="00D407CB"/>
    <w:rsid w:val="00D40AC1"/>
    <w:rsid w:val="00D41B2F"/>
    <w:rsid w:val="00D42989"/>
    <w:rsid w:val="00D43272"/>
    <w:rsid w:val="00D43305"/>
    <w:rsid w:val="00D435CD"/>
    <w:rsid w:val="00D45026"/>
    <w:rsid w:val="00D45F08"/>
    <w:rsid w:val="00D461E9"/>
    <w:rsid w:val="00D4644A"/>
    <w:rsid w:val="00D47824"/>
    <w:rsid w:val="00D478B4"/>
    <w:rsid w:val="00D47E8E"/>
    <w:rsid w:val="00D50692"/>
    <w:rsid w:val="00D516CA"/>
    <w:rsid w:val="00D5242E"/>
    <w:rsid w:val="00D535A2"/>
    <w:rsid w:val="00D556C6"/>
    <w:rsid w:val="00D55C8A"/>
    <w:rsid w:val="00D5673D"/>
    <w:rsid w:val="00D576BC"/>
    <w:rsid w:val="00D57EE3"/>
    <w:rsid w:val="00D60752"/>
    <w:rsid w:val="00D60D86"/>
    <w:rsid w:val="00D611C1"/>
    <w:rsid w:val="00D61DDA"/>
    <w:rsid w:val="00D62C72"/>
    <w:rsid w:val="00D638DC"/>
    <w:rsid w:val="00D65DCC"/>
    <w:rsid w:val="00D6647A"/>
    <w:rsid w:val="00D6761E"/>
    <w:rsid w:val="00D6775D"/>
    <w:rsid w:val="00D67AFC"/>
    <w:rsid w:val="00D67D73"/>
    <w:rsid w:val="00D74D7F"/>
    <w:rsid w:val="00D75497"/>
    <w:rsid w:val="00D75727"/>
    <w:rsid w:val="00D77962"/>
    <w:rsid w:val="00D800BA"/>
    <w:rsid w:val="00D818D4"/>
    <w:rsid w:val="00D83027"/>
    <w:rsid w:val="00D83E79"/>
    <w:rsid w:val="00D84205"/>
    <w:rsid w:val="00D8490D"/>
    <w:rsid w:val="00D8527F"/>
    <w:rsid w:val="00D8545D"/>
    <w:rsid w:val="00D85666"/>
    <w:rsid w:val="00D85BC1"/>
    <w:rsid w:val="00D85C09"/>
    <w:rsid w:val="00D85EF2"/>
    <w:rsid w:val="00D8644F"/>
    <w:rsid w:val="00D86EB4"/>
    <w:rsid w:val="00D87081"/>
    <w:rsid w:val="00D877D5"/>
    <w:rsid w:val="00D90756"/>
    <w:rsid w:val="00D91050"/>
    <w:rsid w:val="00D91FDE"/>
    <w:rsid w:val="00D921C8"/>
    <w:rsid w:val="00D92850"/>
    <w:rsid w:val="00D936E5"/>
    <w:rsid w:val="00D94051"/>
    <w:rsid w:val="00D9424A"/>
    <w:rsid w:val="00D95E41"/>
    <w:rsid w:val="00D96CE1"/>
    <w:rsid w:val="00DA00E1"/>
    <w:rsid w:val="00DA05F6"/>
    <w:rsid w:val="00DA07B9"/>
    <w:rsid w:val="00DA0CB1"/>
    <w:rsid w:val="00DA1741"/>
    <w:rsid w:val="00DA1BF3"/>
    <w:rsid w:val="00DA2F71"/>
    <w:rsid w:val="00DA3B2D"/>
    <w:rsid w:val="00DA675C"/>
    <w:rsid w:val="00DA6F2C"/>
    <w:rsid w:val="00DA7445"/>
    <w:rsid w:val="00DA7FC5"/>
    <w:rsid w:val="00DB1A0E"/>
    <w:rsid w:val="00DB2732"/>
    <w:rsid w:val="00DB4FE0"/>
    <w:rsid w:val="00DB5048"/>
    <w:rsid w:val="00DB5A71"/>
    <w:rsid w:val="00DB5CC3"/>
    <w:rsid w:val="00DB64A9"/>
    <w:rsid w:val="00DB6C29"/>
    <w:rsid w:val="00DC012F"/>
    <w:rsid w:val="00DC0DE8"/>
    <w:rsid w:val="00DC20A1"/>
    <w:rsid w:val="00DC2574"/>
    <w:rsid w:val="00DC309D"/>
    <w:rsid w:val="00DC52E5"/>
    <w:rsid w:val="00DC59F3"/>
    <w:rsid w:val="00DC7864"/>
    <w:rsid w:val="00DD0F02"/>
    <w:rsid w:val="00DD1D48"/>
    <w:rsid w:val="00DD43CC"/>
    <w:rsid w:val="00DD4544"/>
    <w:rsid w:val="00DD4926"/>
    <w:rsid w:val="00DD630F"/>
    <w:rsid w:val="00DD68D1"/>
    <w:rsid w:val="00DD6BFC"/>
    <w:rsid w:val="00DE19A5"/>
    <w:rsid w:val="00DE2E07"/>
    <w:rsid w:val="00DE322B"/>
    <w:rsid w:val="00DE3E58"/>
    <w:rsid w:val="00DE43D6"/>
    <w:rsid w:val="00DE54E7"/>
    <w:rsid w:val="00DE5F3C"/>
    <w:rsid w:val="00DE6A49"/>
    <w:rsid w:val="00DE78A0"/>
    <w:rsid w:val="00DF0361"/>
    <w:rsid w:val="00DF0C4C"/>
    <w:rsid w:val="00DF0FA7"/>
    <w:rsid w:val="00DF3AF1"/>
    <w:rsid w:val="00DF43B1"/>
    <w:rsid w:val="00DF4DE1"/>
    <w:rsid w:val="00DF5584"/>
    <w:rsid w:val="00DF6FD7"/>
    <w:rsid w:val="00DF76D8"/>
    <w:rsid w:val="00DF7AF4"/>
    <w:rsid w:val="00E00770"/>
    <w:rsid w:val="00E02201"/>
    <w:rsid w:val="00E028D5"/>
    <w:rsid w:val="00E047FF"/>
    <w:rsid w:val="00E04AEC"/>
    <w:rsid w:val="00E05B94"/>
    <w:rsid w:val="00E06426"/>
    <w:rsid w:val="00E06785"/>
    <w:rsid w:val="00E06A87"/>
    <w:rsid w:val="00E06DB9"/>
    <w:rsid w:val="00E07025"/>
    <w:rsid w:val="00E07B49"/>
    <w:rsid w:val="00E10790"/>
    <w:rsid w:val="00E12426"/>
    <w:rsid w:val="00E14BC2"/>
    <w:rsid w:val="00E152DE"/>
    <w:rsid w:val="00E1575A"/>
    <w:rsid w:val="00E15773"/>
    <w:rsid w:val="00E15BB3"/>
    <w:rsid w:val="00E160D5"/>
    <w:rsid w:val="00E16C29"/>
    <w:rsid w:val="00E17C32"/>
    <w:rsid w:val="00E17F24"/>
    <w:rsid w:val="00E2036E"/>
    <w:rsid w:val="00E209BB"/>
    <w:rsid w:val="00E21521"/>
    <w:rsid w:val="00E22A09"/>
    <w:rsid w:val="00E23065"/>
    <w:rsid w:val="00E2468F"/>
    <w:rsid w:val="00E24F7D"/>
    <w:rsid w:val="00E27A1A"/>
    <w:rsid w:val="00E30764"/>
    <w:rsid w:val="00E315BD"/>
    <w:rsid w:val="00E32FBF"/>
    <w:rsid w:val="00E37E33"/>
    <w:rsid w:val="00E40EDD"/>
    <w:rsid w:val="00E4106B"/>
    <w:rsid w:val="00E41866"/>
    <w:rsid w:val="00E41DE5"/>
    <w:rsid w:val="00E42B2A"/>
    <w:rsid w:val="00E42E41"/>
    <w:rsid w:val="00E44BA0"/>
    <w:rsid w:val="00E45632"/>
    <w:rsid w:val="00E4565A"/>
    <w:rsid w:val="00E46EE0"/>
    <w:rsid w:val="00E503E6"/>
    <w:rsid w:val="00E50640"/>
    <w:rsid w:val="00E5212F"/>
    <w:rsid w:val="00E52681"/>
    <w:rsid w:val="00E52740"/>
    <w:rsid w:val="00E544E3"/>
    <w:rsid w:val="00E547D2"/>
    <w:rsid w:val="00E553B6"/>
    <w:rsid w:val="00E555ED"/>
    <w:rsid w:val="00E55E7F"/>
    <w:rsid w:val="00E56ABF"/>
    <w:rsid w:val="00E57109"/>
    <w:rsid w:val="00E60434"/>
    <w:rsid w:val="00E610EC"/>
    <w:rsid w:val="00E61E10"/>
    <w:rsid w:val="00E625E8"/>
    <w:rsid w:val="00E62FFC"/>
    <w:rsid w:val="00E63384"/>
    <w:rsid w:val="00E63F7E"/>
    <w:rsid w:val="00E649CC"/>
    <w:rsid w:val="00E64ACB"/>
    <w:rsid w:val="00E65128"/>
    <w:rsid w:val="00E70E63"/>
    <w:rsid w:val="00E71B83"/>
    <w:rsid w:val="00E72396"/>
    <w:rsid w:val="00E74433"/>
    <w:rsid w:val="00E74924"/>
    <w:rsid w:val="00E74CEB"/>
    <w:rsid w:val="00E756BA"/>
    <w:rsid w:val="00E75718"/>
    <w:rsid w:val="00E768CE"/>
    <w:rsid w:val="00E774CC"/>
    <w:rsid w:val="00E777F2"/>
    <w:rsid w:val="00E77E04"/>
    <w:rsid w:val="00E77E0C"/>
    <w:rsid w:val="00E802FC"/>
    <w:rsid w:val="00E803F2"/>
    <w:rsid w:val="00E80F13"/>
    <w:rsid w:val="00E81884"/>
    <w:rsid w:val="00E81B57"/>
    <w:rsid w:val="00E82E22"/>
    <w:rsid w:val="00E830A0"/>
    <w:rsid w:val="00E845D8"/>
    <w:rsid w:val="00E84859"/>
    <w:rsid w:val="00E84884"/>
    <w:rsid w:val="00E84E75"/>
    <w:rsid w:val="00E8576F"/>
    <w:rsid w:val="00E85A24"/>
    <w:rsid w:val="00E86342"/>
    <w:rsid w:val="00E86FD4"/>
    <w:rsid w:val="00E87177"/>
    <w:rsid w:val="00E87237"/>
    <w:rsid w:val="00E87352"/>
    <w:rsid w:val="00E874C1"/>
    <w:rsid w:val="00E87A2D"/>
    <w:rsid w:val="00E87FDF"/>
    <w:rsid w:val="00E90354"/>
    <w:rsid w:val="00E9049A"/>
    <w:rsid w:val="00E91A6D"/>
    <w:rsid w:val="00E91BA7"/>
    <w:rsid w:val="00E91F69"/>
    <w:rsid w:val="00E92816"/>
    <w:rsid w:val="00E92AF0"/>
    <w:rsid w:val="00E92C8B"/>
    <w:rsid w:val="00E93A50"/>
    <w:rsid w:val="00E9416A"/>
    <w:rsid w:val="00E944A6"/>
    <w:rsid w:val="00E94B2C"/>
    <w:rsid w:val="00E94B81"/>
    <w:rsid w:val="00E94DB7"/>
    <w:rsid w:val="00E95004"/>
    <w:rsid w:val="00E9573A"/>
    <w:rsid w:val="00E95C79"/>
    <w:rsid w:val="00EA1FAA"/>
    <w:rsid w:val="00EA2693"/>
    <w:rsid w:val="00EA27AB"/>
    <w:rsid w:val="00EA289C"/>
    <w:rsid w:val="00EA28E9"/>
    <w:rsid w:val="00EA33B8"/>
    <w:rsid w:val="00EA36D1"/>
    <w:rsid w:val="00EA4CFE"/>
    <w:rsid w:val="00EA5023"/>
    <w:rsid w:val="00EA6934"/>
    <w:rsid w:val="00EA6D7F"/>
    <w:rsid w:val="00EA7614"/>
    <w:rsid w:val="00EB03DC"/>
    <w:rsid w:val="00EB09BB"/>
    <w:rsid w:val="00EB0F62"/>
    <w:rsid w:val="00EB48E2"/>
    <w:rsid w:val="00EB76F6"/>
    <w:rsid w:val="00EB7A22"/>
    <w:rsid w:val="00EC1621"/>
    <w:rsid w:val="00EC2723"/>
    <w:rsid w:val="00EC360F"/>
    <w:rsid w:val="00EC36EC"/>
    <w:rsid w:val="00EC3D6C"/>
    <w:rsid w:val="00EC4806"/>
    <w:rsid w:val="00EC4FC3"/>
    <w:rsid w:val="00EC516A"/>
    <w:rsid w:val="00EC52DE"/>
    <w:rsid w:val="00EC58F0"/>
    <w:rsid w:val="00EC59C4"/>
    <w:rsid w:val="00EC72E2"/>
    <w:rsid w:val="00ED0098"/>
    <w:rsid w:val="00ED2337"/>
    <w:rsid w:val="00ED356C"/>
    <w:rsid w:val="00ED3572"/>
    <w:rsid w:val="00ED3675"/>
    <w:rsid w:val="00ED3B2B"/>
    <w:rsid w:val="00ED3D52"/>
    <w:rsid w:val="00ED4286"/>
    <w:rsid w:val="00ED4BCC"/>
    <w:rsid w:val="00ED5EC6"/>
    <w:rsid w:val="00ED6984"/>
    <w:rsid w:val="00ED7526"/>
    <w:rsid w:val="00ED78A4"/>
    <w:rsid w:val="00EE00D5"/>
    <w:rsid w:val="00EE07F2"/>
    <w:rsid w:val="00EE190A"/>
    <w:rsid w:val="00EE2761"/>
    <w:rsid w:val="00EE3738"/>
    <w:rsid w:val="00EE3828"/>
    <w:rsid w:val="00EE4FDF"/>
    <w:rsid w:val="00EE5B98"/>
    <w:rsid w:val="00EE6373"/>
    <w:rsid w:val="00EE7094"/>
    <w:rsid w:val="00EF0654"/>
    <w:rsid w:val="00EF083F"/>
    <w:rsid w:val="00EF2A1B"/>
    <w:rsid w:val="00EF2FBB"/>
    <w:rsid w:val="00EF4641"/>
    <w:rsid w:val="00EF4A79"/>
    <w:rsid w:val="00EF5005"/>
    <w:rsid w:val="00EF5596"/>
    <w:rsid w:val="00EF64C1"/>
    <w:rsid w:val="00EF6DA8"/>
    <w:rsid w:val="00EF7572"/>
    <w:rsid w:val="00EF77EC"/>
    <w:rsid w:val="00F002C1"/>
    <w:rsid w:val="00F0077F"/>
    <w:rsid w:val="00F00944"/>
    <w:rsid w:val="00F00A8C"/>
    <w:rsid w:val="00F0187B"/>
    <w:rsid w:val="00F020EF"/>
    <w:rsid w:val="00F0336F"/>
    <w:rsid w:val="00F04A85"/>
    <w:rsid w:val="00F061CA"/>
    <w:rsid w:val="00F06841"/>
    <w:rsid w:val="00F07A3B"/>
    <w:rsid w:val="00F109DE"/>
    <w:rsid w:val="00F10FCB"/>
    <w:rsid w:val="00F11810"/>
    <w:rsid w:val="00F11966"/>
    <w:rsid w:val="00F11C74"/>
    <w:rsid w:val="00F12598"/>
    <w:rsid w:val="00F13BC4"/>
    <w:rsid w:val="00F14741"/>
    <w:rsid w:val="00F15135"/>
    <w:rsid w:val="00F15952"/>
    <w:rsid w:val="00F15A71"/>
    <w:rsid w:val="00F168C7"/>
    <w:rsid w:val="00F16B4B"/>
    <w:rsid w:val="00F20185"/>
    <w:rsid w:val="00F20E01"/>
    <w:rsid w:val="00F2195B"/>
    <w:rsid w:val="00F21DB5"/>
    <w:rsid w:val="00F2315F"/>
    <w:rsid w:val="00F2671B"/>
    <w:rsid w:val="00F26F99"/>
    <w:rsid w:val="00F2754E"/>
    <w:rsid w:val="00F30634"/>
    <w:rsid w:val="00F30A2F"/>
    <w:rsid w:val="00F30DB5"/>
    <w:rsid w:val="00F30F5C"/>
    <w:rsid w:val="00F319CD"/>
    <w:rsid w:val="00F32BB8"/>
    <w:rsid w:val="00F341DD"/>
    <w:rsid w:val="00F342FA"/>
    <w:rsid w:val="00F349D2"/>
    <w:rsid w:val="00F353B5"/>
    <w:rsid w:val="00F35579"/>
    <w:rsid w:val="00F35636"/>
    <w:rsid w:val="00F35926"/>
    <w:rsid w:val="00F363F3"/>
    <w:rsid w:val="00F37108"/>
    <w:rsid w:val="00F37D2B"/>
    <w:rsid w:val="00F37D45"/>
    <w:rsid w:val="00F417FB"/>
    <w:rsid w:val="00F420F8"/>
    <w:rsid w:val="00F427F9"/>
    <w:rsid w:val="00F43EBB"/>
    <w:rsid w:val="00F44548"/>
    <w:rsid w:val="00F44653"/>
    <w:rsid w:val="00F45ED6"/>
    <w:rsid w:val="00F461DA"/>
    <w:rsid w:val="00F462D9"/>
    <w:rsid w:val="00F46347"/>
    <w:rsid w:val="00F46BF2"/>
    <w:rsid w:val="00F50373"/>
    <w:rsid w:val="00F515F9"/>
    <w:rsid w:val="00F51CAC"/>
    <w:rsid w:val="00F53124"/>
    <w:rsid w:val="00F53C93"/>
    <w:rsid w:val="00F54826"/>
    <w:rsid w:val="00F54E02"/>
    <w:rsid w:val="00F55506"/>
    <w:rsid w:val="00F55AB0"/>
    <w:rsid w:val="00F568E7"/>
    <w:rsid w:val="00F56B2B"/>
    <w:rsid w:val="00F56FBF"/>
    <w:rsid w:val="00F5753C"/>
    <w:rsid w:val="00F57B45"/>
    <w:rsid w:val="00F61839"/>
    <w:rsid w:val="00F626E3"/>
    <w:rsid w:val="00F641CB"/>
    <w:rsid w:val="00F65976"/>
    <w:rsid w:val="00F65FCC"/>
    <w:rsid w:val="00F6712E"/>
    <w:rsid w:val="00F6784C"/>
    <w:rsid w:val="00F70675"/>
    <w:rsid w:val="00F70BF1"/>
    <w:rsid w:val="00F72EBA"/>
    <w:rsid w:val="00F73F09"/>
    <w:rsid w:val="00F741D8"/>
    <w:rsid w:val="00F74631"/>
    <w:rsid w:val="00F75301"/>
    <w:rsid w:val="00F754E3"/>
    <w:rsid w:val="00F77CD1"/>
    <w:rsid w:val="00F8000E"/>
    <w:rsid w:val="00F803DA"/>
    <w:rsid w:val="00F81BC7"/>
    <w:rsid w:val="00F820C9"/>
    <w:rsid w:val="00F829CD"/>
    <w:rsid w:val="00F82F42"/>
    <w:rsid w:val="00F836A5"/>
    <w:rsid w:val="00F83961"/>
    <w:rsid w:val="00F83FEA"/>
    <w:rsid w:val="00F8522F"/>
    <w:rsid w:val="00F852AD"/>
    <w:rsid w:val="00F85E2E"/>
    <w:rsid w:val="00F85E98"/>
    <w:rsid w:val="00F87908"/>
    <w:rsid w:val="00F90D59"/>
    <w:rsid w:val="00F90E96"/>
    <w:rsid w:val="00F91775"/>
    <w:rsid w:val="00F93480"/>
    <w:rsid w:val="00F94549"/>
    <w:rsid w:val="00F9468E"/>
    <w:rsid w:val="00F94919"/>
    <w:rsid w:val="00F95AAE"/>
    <w:rsid w:val="00F96050"/>
    <w:rsid w:val="00F97846"/>
    <w:rsid w:val="00FA03FF"/>
    <w:rsid w:val="00FA14C4"/>
    <w:rsid w:val="00FA14CC"/>
    <w:rsid w:val="00FA180E"/>
    <w:rsid w:val="00FA2F28"/>
    <w:rsid w:val="00FA36FA"/>
    <w:rsid w:val="00FA3B94"/>
    <w:rsid w:val="00FA4175"/>
    <w:rsid w:val="00FA448D"/>
    <w:rsid w:val="00FA536F"/>
    <w:rsid w:val="00FA5AB4"/>
    <w:rsid w:val="00FA5D77"/>
    <w:rsid w:val="00FA627F"/>
    <w:rsid w:val="00FA7B38"/>
    <w:rsid w:val="00FB0E44"/>
    <w:rsid w:val="00FB0FFB"/>
    <w:rsid w:val="00FB2517"/>
    <w:rsid w:val="00FB29A8"/>
    <w:rsid w:val="00FB303D"/>
    <w:rsid w:val="00FB30AA"/>
    <w:rsid w:val="00FB30E1"/>
    <w:rsid w:val="00FB374F"/>
    <w:rsid w:val="00FB3CAC"/>
    <w:rsid w:val="00FB3EA7"/>
    <w:rsid w:val="00FB425B"/>
    <w:rsid w:val="00FB441E"/>
    <w:rsid w:val="00FB552F"/>
    <w:rsid w:val="00FB5CFB"/>
    <w:rsid w:val="00FB65B7"/>
    <w:rsid w:val="00FB7F1D"/>
    <w:rsid w:val="00FC0A22"/>
    <w:rsid w:val="00FC1272"/>
    <w:rsid w:val="00FC16F0"/>
    <w:rsid w:val="00FC1943"/>
    <w:rsid w:val="00FC2378"/>
    <w:rsid w:val="00FC2FA7"/>
    <w:rsid w:val="00FC363E"/>
    <w:rsid w:val="00FC374B"/>
    <w:rsid w:val="00FC3C6D"/>
    <w:rsid w:val="00FC4D57"/>
    <w:rsid w:val="00FC4FC7"/>
    <w:rsid w:val="00FC5600"/>
    <w:rsid w:val="00FC6C76"/>
    <w:rsid w:val="00FC731B"/>
    <w:rsid w:val="00FD2761"/>
    <w:rsid w:val="00FD2DDF"/>
    <w:rsid w:val="00FD42B7"/>
    <w:rsid w:val="00FD5A9F"/>
    <w:rsid w:val="00FD6438"/>
    <w:rsid w:val="00FD6DA2"/>
    <w:rsid w:val="00FD6E57"/>
    <w:rsid w:val="00FD6E6F"/>
    <w:rsid w:val="00FD7272"/>
    <w:rsid w:val="00FE1B97"/>
    <w:rsid w:val="00FE1BF4"/>
    <w:rsid w:val="00FE2124"/>
    <w:rsid w:val="00FE3017"/>
    <w:rsid w:val="00FE3079"/>
    <w:rsid w:val="00FE34DF"/>
    <w:rsid w:val="00FE414E"/>
    <w:rsid w:val="00FE542E"/>
    <w:rsid w:val="00FE5759"/>
    <w:rsid w:val="00FE5AB2"/>
    <w:rsid w:val="00FE5F6D"/>
    <w:rsid w:val="00FE66F8"/>
    <w:rsid w:val="00FF01DE"/>
    <w:rsid w:val="00FF06B1"/>
    <w:rsid w:val="00FF0AD6"/>
    <w:rsid w:val="00FF3F21"/>
    <w:rsid w:val="00FF5619"/>
    <w:rsid w:val="00FF677C"/>
    <w:rsid w:val="00FF6993"/>
    <w:rsid w:val="00FF76FE"/>
    <w:rsid w:val="00FF7E7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CB84C1"/>
  <w15:docId w15:val="{719DBD12-221C-46AE-9CDC-DF14F8189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6C455B"/>
    <w:rPr>
      <w:rFonts w:ascii="Tahoma" w:hAnsi="Tahoma"/>
      <w:szCs w:val="24"/>
    </w:rPr>
  </w:style>
  <w:style w:type="paragraph" w:styleId="berschrift1">
    <w:name w:val="heading 1"/>
    <w:basedOn w:val="Standard"/>
    <w:next w:val="Standard"/>
    <w:link w:val="berschrift1Zchn"/>
    <w:qFormat/>
    <w:rsid w:val="005B025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link w:val="berschrift2Zchn"/>
    <w:uiPriority w:val="99"/>
    <w:qFormat/>
    <w:rsid w:val="00FE414E"/>
    <w:pPr>
      <w:spacing w:before="100" w:beforeAutospacing="1" w:after="100" w:afterAutospacing="1"/>
      <w:outlineLvl w:val="1"/>
    </w:pPr>
    <w:rPr>
      <w:rFonts w:ascii="Times" w:eastAsia="MS Mincho" w:hAnsi="Times"/>
      <w:b/>
      <w:bCs/>
      <w:sz w:val="36"/>
      <w:szCs w:val="36"/>
    </w:rPr>
  </w:style>
  <w:style w:type="paragraph" w:styleId="berschrift3">
    <w:name w:val="heading 3"/>
    <w:basedOn w:val="Standard"/>
    <w:next w:val="Standard"/>
    <w:link w:val="berschrift3Zchn"/>
    <w:semiHidden/>
    <w:unhideWhenUsed/>
    <w:qFormat/>
    <w:rsid w:val="001E4C63"/>
    <w:pPr>
      <w:keepNext/>
      <w:keepLines/>
      <w:spacing w:before="40"/>
      <w:outlineLvl w:val="2"/>
    </w:pPr>
    <w:rPr>
      <w:rFonts w:asciiTheme="majorHAnsi" w:eastAsiaTheme="majorEastAsia" w:hAnsiTheme="majorHAnsi" w:cstheme="majorBidi"/>
      <w:color w:val="243F60" w:themeColor="accent1" w:themeShade="7F"/>
      <w:sz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5C5256"/>
    <w:pPr>
      <w:tabs>
        <w:tab w:val="center" w:pos="4536"/>
        <w:tab w:val="right" w:pos="9072"/>
      </w:tabs>
    </w:pPr>
  </w:style>
  <w:style w:type="paragraph" w:styleId="Fuzeile">
    <w:name w:val="footer"/>
    <w:basedOn w:val="Standard"/>
    <w:link w:val="FuzeileZchn"/>
    <w:rsid w:val="005C5256"/>
    <w:pPr>
      <w:tabs>
        <w:tab w:val="center" w:pos="4536"/>
        <w:tab w:val="right" w:pos="9072"/>
      </w:tabs>
    </w:pPr>
  </w:style>
  <w:style w:type="paragraph" w:styleId="Sprechblasentext">
    <w:name w:val="Balloon Text"/>
    <w:basedOn w:val="Standard"/>
    <w:semiHidden/>
    <w:rsid w:val="003C10B8"/>
    <w:rPr>
      <w:rFonts w:cs="Tahoma"/>
      <w:sz w:val="16"/>
      <w:szCs w:val="16"/>
    </w:rPr>
  </w:style>
  <w:style w:type="table" w:styleId="Tabellenraster">
    <w:name w:val="Table Grid"/>
    <w:basedOn w:val="NormaleTabelle"/>
    <w:rsid w:val="00384B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zeileZchn">
    <w:name w:val="Fußzeile Zchn"/>
    <w:link w:val="Fuzeile"/>
    <w:rsid w:val="00384B4E"/>
    <w:rPr>
      <w:sz w:val="24"/>
      <w:szCs w:val="24"/>
      <w:lang w:val="de-DE" w:eastAsia="de-DE" w:bidi="ar-SA"/>
    </w:rPr>
  </w:style>
  <w:style w:type="character" w:styleId="Hyperlink">
    <w:name w:val="Hyperlink"/>
    <w:rsid w:val="00C8144A"/>
    <w:rPr>
      <w:color w:val="0000FF"/>
      <w:u w:val="single"/>
    </w:rPr>
  </w:style>
  <w:style w:type="character" w:styleId="Seitenzahl">
    <w:name w:val="page number"/>
    <w:basedOn w:val="Absatz-Standardschriftart"/>
    <w:rsid w:val="00E14BC2"/>
  </w:style>
  <w:style w:type="character" w:styleId="Fett">
    <w:name w:val="Strong"/>
    <w:qFormat/>
    <w:rsid w:val="009F250C"/>
    <w:rPr>
      <w:b/>
      <w:bCs/>
    </w:rPr>
  </w:style>
  <w:style w:type="paragraph" w:customStyle="1" w:styleId="Neutral">
    <w:name w:val="Neutral"/>
    <w:basedOn w:val="Standard"/>
    <w:rsid w:val="009F250C"/>
    <w:pPr>
      <w:widowControl w:val="0"/>
      <w:suppressAutoHyphens/>
      <w:spacing w:after="240"/>
      <w:ind w:left="1701" w:right="1985"/>
    </w:pPr>
    <w:rPr>
      <w:rFonts w:ascii="Times New Roman" w:eastAsia="SimSun" w:hAnsi="Times New Roman" w:cs="Mangal"/>
      <w:kern w:val="1"/>
      <w:sz w:val="24"/>
      <w:lang w:eastAsia="hi-IN" w:bidi="hi-IN"/>
    </w:rPr>
  </w:style>
  <w:style w:type="character" w:customStyle="1" w:styleId="berschrift2Zchn">
    <w:name w:val="Überschrift 2 Zchn"/>
    <w:link w:val="berschrift2"/>
    <w:uiPriority w:val="99"/>
    <w:rsid w:val="00FE414E"/>
    <w:rPr>
      <w:rFonts w:ascii="Times" w:eastAsia="MS Mincho" w:hAnsi="Times"/>
      <w:b/>
      <w:bCs/>
      <w:sz w:val="36"/>
      <w:szCs w:val="36"/>
    </w:rPr>
  </w:style>
  <w:style w:type="paragraph" w:styleId="Listenabsatz">
    <w:name w:val="List Paragraph"/>
    <w:basedOn w:val="Standard"/>
    <w:uiPriority w:val="34"/>
    <w:qFormat/>
    <w:rsid w:val="00E56ABF"/>
    <w:pPr>
      <w:ind w:left="720"/>
      <w:contextualSpacing/>
    </w:pPr>
  </w:style>
  <w:style w:type="character" w:customStyle="1" w:styleId="berschrift3Zchn">
    <w:name w:val="Überschrift 3 Zchn"/>
    <w:basedOn w:val="Absatz-Standardschriftart"/>
    <w:link w:val="berschrift3"/>
    <w:semiHidden/>
    <w:rsid w:val="001E4C63"/>
    <w:rPr>
      <w:rFonts w:asciiTheme="majorHAnsi" w:eastAsiaTheme="majorEastAsia" w:hAnsiTheme="majorHAnsi" w:cstheme="majorBidi"/>
      <w:color w:val="243F60" w:themeColor="accent1" w:themeShade="7F"/>
      <w:sz w:val="24"/>
      <w:szCs w:val="24"/>
    </w:rPr>
  </w:style>
  <w:style w:type="character" w:styleId="NichtaufgelsteErwhnung">
    <w:name w:val="Unresolved Mention"/>
    <w:basedOn w:val="Absatz-Standardschriftart"/>
    <w:rsid w:val="00AE3180"/>
    <w:rPr>
      <w:color w:val="605E5C"/>
      <w:shd w:val="clear" w:color="auto" w:fill="E1DFDD"/>
    </w:rPr>
  </w:style>
  <w:style w:type="paragraph" w:styleId="StandardWeb">
    <w:name w:val="Normal (Web)"/>
    <w:basedOn w:val="Standard"/>
    <w:uiPriority w:val="99"/>
    <w:unhideWhenUsed/>
    <w:rsid w:val="00AE3180"/>
    <w:pPr>
      <w:spacing w:before="100" w:beforeAutospacing="1" w:after="100" w:afterAutospacing="1"/>
    </w:pPr>
    <w:rPr>
      <w:rFonts w:ascii="Times New Roman" w:hAnsi="Times New Roman"/>
      <w:sz w:val="24"/>
    </w:rPr>
  </w:style>
  <w:style w:type="paragraph" w:customStyle="1" w:styleId="Text">
    <w:name w:val="Text"/>
    <w:rsid w:val="00092DEE"/>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 w:type="character" w:styleId="BesuchterLink">
    <w:name w:val="FollowedHyperlink"/>
    <w:basedOn w:val="Absatz-Standardschriftart"/>
    <w:semiHidden/>
    <w:unhideWhenUsed/>
    <w:rsid w:val="00C674AB"/>
    <w:rPr>
      <w:color w:val="800080" w:themeColor="followedHyperlink"/>
      <w:u w:val="single"/>
    </w:rPr>
  </w:style>
  <w:style w:type="character" w:customStyle="1" w:styleId="berschrift1Zchn">
    <w:name w:val="Überschrift 1 Zchn"/>
    <w:basedOn w:val="Absatz-Standardschriftart"/>
    <w:link w:val="berschrift1"/>
    <w:rsid w:val="005B0250"/>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0835407">
      <w:bodyDiv w:val="1"/>
      <w:marLeft w:val="0"/>
      <w:marRight w:val="0"/>
      <w:marTop w:val="0"/>
      <w:marBottom w:val="0"/>
      <w:divBdr>
        <w:top w:val="none" w:sz="0" w:space="0" w:color="auto"/>
        <w:left w:val="none" w:sz="0" w:space="0" w:color="auto"/>
        <w:bottom w:val="none" w:sz="0" w:space="0" w:color="auto"/>
        <w:right w:val="none" w:sz="0" w:space="0" w:color="auto"/>
      </w:divBdr>
    </w:div>
    <w:div w:id="160045331">
      <w:bodyDiv w:val="1"/>
      <w:marLeft w:val="0"/>
      <w:marRight w:val="0"/>
      <w:marTop w:val="0"/>
      <w:marBottom w:val="0"/>
      <w:divBdr>
        <w:top w:val="none" w:sz="0" w:space="0" w:color="auto"/>
        <w:left w:val="none" w:sz="0" w:space="0" w:color="auto"/>
        <w:bottom w:val="none" w:sz="0" w:space="0" w:color="auto"/>
        <w:right w:val="none" w:sz="0" w:space="0" w:color="auto"/>
      </w:divBdr>
    </w:div>
    <w:div w:id="195236673">
      <w:bodyDiv w:val="1"/>
      <w:marLeft w:val="0"/>
      <w:marRight w:val="0"/>
      <w:marTop w:val="0"/>
      <w:marBottom w:val="0"/>
      <w:divBdr>
        <w:top w:val="none" w:sz="0" w:space="0" w:color="auto"/>
        <w:left w:val="none" w:sz="0" w:space="0" w:color="auto"/>
        <w:bottom w:val="none" w:sz="0" w:space="0" w:color="auto"/>
        <w:right w:val="none" w:sz="0" w:space="0" w:color="auto"/>
      </w:divBdr>
    </w:div>
    <w:div w:id="219369358">
      <w:bodyDiv w:val="1"/>
      <w:marLeft w:val="0"/>
      <w:marRight w:val="0"/>
      <w:marTop w:val="0"/>
      <w:marBottom w:val="0"/>
      <w:divBdr>
        <w:top w:val="none" w:sz="0" w:space="0" w:color="auto"/>
        <w:left w:val="none" w:sz="0" w:space="0" w:color="auto"/>
        <w:bottom w:val="none" w:sz="0" w:space="0" w:color="auto"/>
        <w:right w:val="none" w:sz="0" w:space="0" w:color="auto"/>
      </w:divBdr>
    </w:div>
    <w:div w:id="229049635">
      <w:bodyDiv w:val="1"/>
      <w:marLeft w:val="0"/>
      <w:marRight w:val="0"/>
      <w:marTop w:val="0"/>
      <w:marBottom w:val="0"/>
      <w:divBdr>
        <w:top w:val="none" w:sz="0" w:space="0" w:color="auto"/>
        <w:left w:val="none" w:sz="0" w:space="0" w:color="auto"/>
        <w:bottom w:val="none" w:sz="0" w:space="0" w:color="auto"/>
        <w:right w:val="none" w:sz="0" w:space="0" w:color="auto"/>
      </w:divBdr>
    </w:div>
    <w:div w:id="267853463">
      <w:bodyDiv w:val="1"/>
      <w:marLeft w:val="0"/>
      <w:marRight w:val="0"/>
      <w:marTop w:val="0"/>
      <w:marBottom w:val="0"/>
      <w:divBdr>
        <w:top w:val="none" w:sz="0" w:space="0" w:color="auto"/>
        <w:left w:val="none" w:sz="0" w:space="0" w:color="auto"/>
        <w:bottom w:val="none" w:sz="0" w:space="0" w:color="auto"/>
        <w:right w:val="none" w:sz="0" w:space="0" w:color="auto"/>
      </w:divBdr>
    </w:div>
    <w:div w:id="271910585">
      <w:bodyDiv w:val="1"/>
      <w:marLeft w:val="0"/>
      <w:marRight w:val="0"/>
      <w:marTop w:val="0"/>
      <w:marBottom w:val="0"/>
      <w:divBdr>
        <w:top w:val="none" w:sz="0" w:space="0" w:color="auto"/>
        <w:left w:val="none" w:sz="0" w:space="0" w:color="auto"/>
        <w:bottom w:val="none" w:sz="0" w:space="0" w:color="auto"/>
        <w:right w:val="none" w:sz="0" w:space="0" w:color="auto"/>
      </w:divBdr>
    </w:div>
    <w:div w:id="276105455">
      <w:bodyDiv w:val="1"/>
      <w:marLeft w:val="0"/>
      <w:marRight w:val="0"/>
      <w:marTop w:val="0"/>
      <w:marBottom w:val="0"/>
      <w:divBdr>
        <w:top w:val="none" w:sz="0" w:space="0" w:color="auto"/>
        <w:left w:val="none" w:sz="0" w:space="0" w:color="auto"/>
        <w:bottom w:val="none" w:sz="0" w:space="0" w:color="auto"/>
        <w:right w:val="none" w:sz="0" w:space="0" w:color="auto"/>
      </w:divBdr>
      <w:divsChild>
        <w:div w:id="261686286">
          <w:marLeft w:val="0"/>
          <w:marRight w:val="0"/>
          <w:marTop w:val="0"/>
          <w:marBottom w:val="0"/>
          <w:divBdr>
            <w:top w:val="none" w:sz="0" w:space="0" w:color="auto"/>
            <w:left w:val="none" w:sz="0" w:space="0" w:color="auto"/>
            <w:bottom w:val="none" w:sz="0" w:space="0" w:color="auto"/>
            <w:right w:val="none" w:sz="0" w:space="0" w:color="auto"/>
          </w:divBdr>
          <w:divsChild>
            <w:div w:id="1470898709">
              <w:marLeft w:val="0"/>
              <w:marRight w:val="0"/>
              <w:marTop w:val="0"/>
              <w:marBottom w:val="0"/>
              <w:divBdr>
                <w:top w:val="none" w:sz="0" w:space="0" w:color="auto"/>
                <w:left w:val="none" w:sz="0" w:space="0" w:color="auto"/>
                <w:bottom w:val="none" w:sz="0" w:space="0" w:color="auto"/>
                <w:right w:val="none" w:sz="0" w:space="0" w:color="auto"/>
              </w:divBdr>
              <w:divsChild>
                <w:div w:id="13194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547155">
      <w:bodyDiv w:val="1"/>
      <w:marLeft w:val="0"/>
      <w:marRight w:val="0"/>
      <w:marTop w:val="0"/>
      <w:marBottom w:val="0"/>
      <w:divBdr>
        <w:top w:val="none" w:sz="0" w:space="0" w:color="auto"/>
        <w:left w:val="none" w:sz="0" w:space="0" w:color="auto"/>
        <w:bottom w:val="none" w:sz="0" w:space="0" w:color="auto"/>
        <w:right w:val="none" w:sz="0" w:space="0" w:color="auto"/>
      </w:divBdr>
    </w:div>
    <w:div w:id="375475286">
      <w:bodyDiv w:val="1"/>
      <w:marLeft w:val="0"/>
      <w:marRight w:val="0"/>
      <w:marTop w:val="0"/>
      <w:marBottom w:val="0"/>
      <w:divBdr>
        <w:top w:val="none" w:sz="0" w:space="0" w:color="auto"/>
        <w:left w:val="none" w:sz="0" w:space="0" w:color="auto"/>
        <w:bottom w:val="none" w:sz="0" w:space="0" w:color="auto"/>
        <w:right w:val="none" w:sz="0" w:space="0" w:color="auto"/>
      </w:divBdr>
    </w:div>
    <w:div w:id="415638555">
      <w:bodyDiv w:val="1"/>
      <w:marLeft w:val="0"/>
      <w:marRight w:val="0"/>
      <w:marTop w:val="0"/>
      <w:marBottom w:val="0"/>
      <w:divBdr>
        <w:top w:val="none" w:sz="0" w:space="0" w:color="auto"/>
        <w:left w:val="none" w:sz="0" w:space="0" w:color="auto"/>
        <w:bottom w:val="none" w:sz="0" w:space="0" w:color="auto"/>
        <w:right w:val="none" w:sz="0" w:space="0" w:color="auto"/>
      </w:divBdr>
    </w:div>
    <w:div w:id="417100781">
      <w:bodyDiv w:val="1"/>
      <w:marLeft w:val="0"/>
      <w:marRight w:val="0"/>
      <w:marTop w:val="0"/>
      <w:marBottom w:val="0"/>
      <w:divBdr>
        <w:top w:val="none" w:sz="0" w:space="0" w:color="auto"/>
        <w:left w:val="none" w:sz="0" w:space="0" w:color="auto"/>
        <w:bottom w:val="none" w:sz="0" w:space="0" w:color="auto"/>
        <w:right w:val="none" w:sz="0" w:space="0" w:color="auto"/>
      </w:divBdr>
    </w:div>
    <w:div w:id="417405427">
      <w:bodyDiv w:val="1"/>
      <w:marLeft w:val="0"/>
      <w:marRight w:val="0"/>
      <w:marTop w:val="0"/>
      <w:marBottom w:val="0"/>
      <w:divBdr>
        <w:top w:val="none" w:sz="0" w:space="0" w:color="auto"/>
        <w:left w:val="none" w:sz="0" w:space="0" w:color="auto"/>
        <w:bottom w:val="none" w:sz="0" w:space="0" w:color="auto"/>
        <w:right w:val="none" w:sz="0" w:space="0" w:color="auto"/>
      </w:divBdr>
    </w:div>
    <w:div w:id="430400137">
      <w:bodyDiv w:val="1"/>
      <w:marLeft w:val="0"/>
      <w:marRight w:val="0"/>
      <w:marTop w:val="0"/>
      <w:marBottom w:val="0"/>
      <w:divBdr>
        <w:top w:val="none" w:sz="0" w:space="0" w:color="auto"/>
        <w:left w:val="none" w:sz="0" w:space="0" w:color="auto"/>
        <w:bottom w:val="none" w:sz="0" w:space="0" w:color="auto"/>
        <w:right w:val="none" w:sz="0" w:space="0" w:color="auto"/>
      </w:divBdr>
    </w:div>
    <w:div w:id="474642043">
      <w:bodyDiv w:val="1"/>
      <w:marLeft w:val="0"/>
      <w:marRight w:val="0"/>
      <w:marTop w:val="0"/>
      <w:marBottom w:val="0"/>
      <w:divBdr>
        <w:top w:val="none" w:sz="0" w:space="0" w:color="auto"/>
        <w:left w:val="none" w:sz="0" w:space="0" w:color="auto"/>
        <w:bottom w:val="none" w:sz="0" w:space="0" w:color="auto"/>
        <w:right w:val="none" w:sz="0" w:space="0" w:color="auto"/>
      </w:divBdr>
    </w:div>
    <w:div w:id="553930264">
      <w:bodyDiv w:val="1"/>
      <w:marLeft w:val="0"/>
      <w:marRight w:val="0"/>
      <w:marTop w:val="0"/>
      <w:marBottom w:val="0"/>
      <w:divBdr>
        <w:top w:val="none" w:sz="0" w:space="0" w:color="auto"/>
        <w:left w:val="none" w:sz="0" w:space="0" w:color="auto"/>
        <w:bottom w:val="none" w:sz="0" w:space="0" w:color="auto"/>
        <w:right w:val="none" w:sz="0" w:space="0" w:color="auto"/>
      </w:divBdr>
    </w:div>
    <w:div w:id="558709074">
      <w:bodyDiv w:val="1"/>
      <w:marLeft w:val="0"/>
      <w:marRight w:val="0"/>
      <w:marTop w:val="0"/>
      <w:marBottom w:val="0"/>
      <w:divBdr>
        <w:top w:val="none" w:sz="0" w:space="0" w:color="auto"/>
        <w:left w:val="none" w:sz="0" w:space="0" w:color="auto"/>
        <w:bottom w:val="none" w:sz="0" w:space="0" w:color="auto"/>
        <w:right w:val="none" w:sz="0" w:space="0" w:color="auto"/>
      </w:divBdr>
    </w:div>
    <w:div w:id="591863691">
      <w:bodyDiv w:val="1"/>
      <w:marLeft w:val="0"/>
      <w:marRight w:val="0"/>
      <w:marTop w:val="0"/>
      <w:marBottom w:val="0"/>
      <w:divBdr>
        <w:top w:val="none" w:sz="0" w:space="0" w:color="auto"/>
        <w:left w:val="none" w:sz="0" w:space="0" w:color="auto"/>
        <w:bottom w:val="none" w:sz="0" w:space="0" w:color="auto"/>
        <w:right w:val="none" w:sz="0" w:space="0" w:color="auto"/>
      </w:divBdr>
    </w:div>
    <w:div w:id="596330524">
      <w:bodyDiv w:val="1"/>
      <w:marLeft w:val="0"/>
      <w:marRight w:val="0"/>
      <w:marTop w:val="0"/>
      <w:marBottom w:val="0"/>
      <w:divBdr>
        <w:top w:val="none" w:sz="0" w:space="0" w:color="auto"/>
        <w:left w:val="none" w:sz="0" w:space="0" w:color="auto"/>
        <w:bottom w:val="none" w:sz="0" w:space="0" w:color="auto"/>
        <w:right w:val="none" w:sz="0" w:space="0" w:color="auto"/>
      </w:divBdr>
    </w:div>
    <w:div w:id="642001272">
      <w:bodyDiv w:val="1"/>
      <w:marLeft w:val="0"/>
      <w:marRight w:val="0"/>
      <w:marTop w:val="0"/>
      <w:marBottom w:val="0"/>
      <w:divBdr>
        <w:top w:val="none" w:sz="0" w:space="0" w:color="auto"/>
        <w:left w:val="none" w:sz="0" w:space="0" w:color="auto"/>
        <w:bottom w:val="none" w:sz="0" w:space="0" w:color="auto"/>
        <w:right w:val="none" w:sz="0" w:space="0" w:color="auto"/>
      </w:divBdr>
    </w:div>
    <w:div w:id="657072724">
      <w:bodyDiv w:val="1"/>
      <w:marLeft w:val="0"/>
      <w:marRight w:val="0"/>
      <w:marTop w:val="0"/>
      <w:marBottom w:val="0"/>
      <w:divBdr>
        <w:top w:val="none" w:sz="0" w:space="0" w:color="auto"/>
        <w:left w:val="none" w:sz="0" w:space="0" w:color="auto"/>
        <w:bottom w:val="none" w:sz="0" w:space="0" w:color="auto"/>
        <w:right w:val="none" w:sz="0" w:space="0" w:color="auto"/>
      </w:divBdr>
    </w:div>
    <w:div w:id="686643512">
      <w:bodyDiv w:val="1"/>
      <w:marLeft w:val="0"/>
      <w:marRight w:val="0"/>
      <w:marTop w:val="0"/>
      <w:marBottom w:val="0"/>
      <w:divBdr>
        <w:top w:val="none" w:sz="0" w:space="0" w:color="auto"/>
        <w:left w:val="none" w:sz="0" w:space="0" w:color="auto"/>
        <w:bottom w:val="none" w:sz="0" w:space="0" w:color="auto"/>
        <w:right w:val="none" w:sz="0" w:space="0" w:color="auto"/>
      </w:divBdr>
    </w:div>
    <w:div w:id="686953225">
      <w:bodyDiv w:val="1"/>
      <w:marLeft w:val="0"/>
      <w:marRight w:val="0"/>
      <w:marTop w:val="0"/>
      <w:marBottom w:val="0"/>
      <w:divBdr>
        <w:top w:val="none" w:sz="0" w:space="0" w:color="auto"/>
        <w:left w:val="none" w:sz="0" w:space="0" w:color="auto"/>
        <w:bottom w:val="none" w:sz="0" w:space="0" w:color="auto"/>
        <w:right w:val="none" w:sz="0" w:space="0" w:color="auto"/>
      </w:divBdr>
    </w:div>
    <w:div w:id="691954944">
      <w:bodyDiv w:val="1"/>
      <w:marLeft w:val="0"/>
      <w:marRight w:val="0"/>
      <w:marTop w:val="0"/>
      <w:marBottom w:val="0"/>
      <w:divBdr>
        <w:top w:val="none" w:sz="0" w:space="0" w:color="auto"/>
        <w:left w:val="none" w:sz="0" w:space="0" w:color="auto"/>
        <w:bottom w:val="none" w:sz="0" w:space="0" w:color="auto"/>
        <w:right w:val="none" w:sz="0" w:space="0" w:color="auto"/>
      </w:divBdr>
      <w:divsChild>
        <w:div w:id="929969307">
          <w:blockQuote w:val="1"/>
          <w:marLeft w:val="150"/>
          <w:marRight w:val="150"/>
          <w:marTop w:val="0"/>
          <w:marBottom w:val="0"/>
          <w:divBdr>
            <w:top w:val="none" w:sz="0" w:space="0" w:color="auto"/>
            <w:left w:val="none" w:sz="0" w:space="0" w:color="auto"/>
            <w:bottom w:val="none" w:sz="0" w:space="0" w:color="auto"/>
            <w:right w:val="none" w:sz="0" w:space="0" w:color="auto"/>
          </w:divBdr>
          <w:divsChild>
            <w:div w:id="39716239">
              <w:marLeft w:val="0"/>
              <w:marRight w:val="0"/>
              <w:marTop w:val="0"/>
              <w:marBottom w:val="0"/>
              <w:divBdr>
                <w:top w:val="none" w:sz="0" w:space="0" w:color="auto"/>
                <w:left w:val="none" w:sz="0" w:space="0" w:color="auto"/>
                <w:bottom w:val="none" w:sz="0" w:space="0" w:color="auto"/>
                <w:right w:val="none" w:sz="0" w:space="0" w:color="auto"/>
              </w:divBdr>
              <w:divsChild>
                <w:div w:id="882524715">
                  <w:marLeft w:val="0"/>
                  <w:marRight w:val="0"/>
                  <w:marTop w:val="0"/>
                  <w:marBottom w:val="0"/>
                  <w:divBdr>
                    <w:top w:val="none" w:sz="0" w:space="0" w:color="auto"/>
                    <w:left w:val="none" w:sz="0" w:space="0" w:color="auto"/>
                    <w:bottom w:val="none" w:sz="0" w:space="0" w:color="auto"/>
                    <w:right w:val="none" w:sz="0" w:space="0" w:color="auto"/>
                  </w:divBdr>
                  <w:divsChild>
                    <w:div w:id="869760000">
                      <w:marLeft w:val="0"/>
                      <w:marRight w:val="0"/>
                      <w:marTop w:val="0"/>
                      <w:marBottom w:val="0"/>
                      <w:divBdr>
                        <w:top w:val="none" w:sz="0" w:space="0" w:color="auto"/>
                        <w:left w:val="none" w:sz="0" w:space="0" w:color="auto"/>
                        <w:bottom w:val="none" w:sz="0" w:space="0" w:color="auto"/>
                        <w:right w:val="none" w:sz="0" w:space="0" w:color="auto"/>
                      </w:divBdr>
                      <w:divsChild>
                        <w:div w:id="1280918561">
                          <w:marLeft w:val="0"/>
                          <w:marRight w:val="0"/>
                          <w:marTop w:val="0"/>
                          <w:marBottom w:val="0"/>
                          <w:divBdr>
                            <w:top w:val="none" w:sz="0" w:space="0" w:color="auto"/>
                            <w:left w:val="none" w:sz="0" w:space="0" w:color="auto"/>
                            <w:bottom w:val="none" w:sz="0" w:space="0" w:color="auto"/>
                            <w:right w:val="none" w:sz="0" w:space="0" w:color="auto"/>
                          </w:divBdr>
                          <w:divsChild>
                            <w:div w:id="1387607886">
                              <w:marLeft w:val="0"/>
                              <w:marRight w:val="0"/>
                              <w:marTop w:val="0"/>
                              <w:marBottom w:val="0"/>
                              <w:divBdr>
                                <w:top w:val="none" w:sz="0" w:space="0" w:color="auto"/>
                                <w:left w:val="none" w:sz="0" w:space="0" w:color="auto"/>
                                <w:bottom w:val="none" w:sz="0" w:space="0" w:color="auto"/>
                                <w:right w:val="none" w:sz="0" w:space="0" w:color="auto"/>
                              </w:divBdr>
                              <w:divsChild>
                                <w:div w:id="1175073310">
                                  <w:marLeft w:val="0"/>
                                  <w:marRight w:val="0"/>
                                  <w:marTop w:val="0"/>
                                  <w:marBottom w:val="0"/>
                                  <w:divBdr>
                                    <w:top w:val="none" w:sz="0" w:space="0" w:color="auto"/>
                                    <w:left w:val="none" w:sz="0" w:space="0" w:color="auto"/>
                                    <w:bottom w:val="none" w:sz="0" w:space="0" w:color="auto"/>
                                    <w:right w:val="none" w:sz="0" w:space="0" w:color="auto"/>
                                  </w:divBdr>
                                  <w:divsChild>
                                    <w:div w:id="1410037163">
                                      <w:blockQuote w:val="1"/>
                                      <w:marLeft w:val="150"/>
                                      <w:marRight w:val="150"/>
                                      <w:marTop w:val="100"/>
                                      <w:marBottom w:val="100"/>
                                      <w:divBdr>
                                        <w:top w:val="none" w:sz="0" w:space="0" w:color="auto"/>
                                        <w:left w:val="none" w:sz="0" w:space="0" w:color="auto"/>
                                        <w:bottom w:val="none" w:sz="0" w:space="0" w:color="auto"/>
                                        <w:right w:val="none" w:sz="0" w:space="0" w:color="auto"/>
                                      </w:divBdr>
                                      <w:divsChild>
                                        <w:div w:id="2025865573">
                                          <w:marLeft w:val="0"/>
                                          <w:marRight w:val="0"/>
                                          <w:marTop w:val="0"/>
                                          <w:marBottom w:val="0"/>
                                          <w:divBdr>
                                            <w:top w:val="none" w:sz="0" w:space="0" w:color="auto"/>
                                            <w:left w:val="none" w:sz="0" w:space="0" w:color="auto"/>
                                            <w:bottom w:val="none" w:sz="0" w:space="0" w:color="auto"/>
                                            <w:right w:val="none" w:sz="0" w:space="0" w:color="auto"/>
                                          </w:divBdr>
                                          <w:divsChild>
                                            <w:div w:id="1758671338">
                                              <w:marLeft w:val="0"/>
                                              <w:marRight w:val="0"/>
                                              <w:marTop w:val="0"/>
                                              <w:marBottom w:val="0"/>
                                              <w:divBdr>
                                                <w:top w:val="none" w:sz="0" w:space="0" w:color="auto"/>
                                                <w:left w:val="none" w:sz="0" w:space="0" w:color="auto"/>
                                                <w:bottom w:val="none" w:sz="0" w:space="0" w:color="auto"/>
                                                <w:right w:val="none" w:sz="0" w:space="0" w:color="auto"/>
                                              </w:divBdr>
                                              <w:divsChild>
                                                <w:div w:id="166300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25959103">
      <w:bodyDiv w:val="1"/>
      <w:marLeft w:val="0"/>
      <w:marRight w:val="0"/>
      <w:marTop w:val="0"/>
      <w:marBottom w:val="0"/>
      <w:divBdr>
        <w:top w:val="none" w:sz="0" w:space="0" w:color="auto"/>
        <w:left w:val="none" w:sz="0" w:space="0" w:color="auto"/>
        <w:bottom w:val="none" w:sz="0" w:space="0" w:color="auto"/>
        <w:right w:val="none" w:sz="0" w:space="0" w:color="auto"/>
      </w:divBdr>
    </w:div>
    <w:div w:id="775489262">
      <w:bodyDiv w:val="1"/>
      <w:marLeft w:val="0"/>
      <w:marRight w:val="0"/>
      <w:marTop w:val="0"/>
      <w:marBottom w:val="0"/>
      <w:divBdr>
        <w:top w:val="none" w:sz="0" w:space="0" w:color="auto"/>
        <w:left w:val="none" w:sz="0" w:space="0" w:color="auto"/>
        <w:bottom w:val="none" w:sz="0" w:space="0" w:color="auto"/>
        <w:right w:val="none" w:sz="0" w:space="0" w:color="auto"/>
      </w:divBdr>
    </w:div>
    <w:div w:id="849836024">
      <w:bodyDiv w:val="1"/>
      <w:marLeft w:val="0"/>
      <w:marRight w:val="0"/>
      <w:marTop w:val="0"/>
      <w:marBottom w:val="0"/>
      <w:divBdr>
        <w:top w:val="none" w:sz="0" w:space="0" w:color="auto"/>
        <w:left w:val="none" w:sz="0" w:space="0" w:color="auto"/>
        <w:bottom w:val="none" w:sz="0" w:space="0" w:color="auto"/>
        <w:right w:val="none" w:sz="0" w:space="0" w:color="auto"/>
      </w:divBdr>
    </w:div>
    <w:div w:id="867331668">
      <w:bodyDiv w:val="1"/>
      <w:marLeft w:val="0"/>
      <w:marRight w:val="0"/>
      <w:marTop w:val="0"/>
      <w:marBottom w:val="0"/>
      <w:divBdr>
        <w:top w:val="none" w:sz="0" w:space="0" w:color="auto"/>
        <w:left w:val="none" w:sz="0" w:space="0" w:color="auto"/>
        <w:bottom w:val="none" w:sz="0" w:space="0" w:color="auto"/>
        <w:right w:val="none" w:sz="0" w:space="0" w:color="auto"/>
      </w:divBdr>
    </w:div>
    <w:div w:id="884680695">
      <w:bodyDiv w:val="1"/>
      <w:marLeft w:val="0"/>
      <w:marRight w:val="0"/>
      <w:marTop w:val="0"/>
      <w:marBottom w:val="0"/>
      <w:divBdr>
        <w:top w:val="none" w:sz="0" w:space="0" w:color="auto"/>
        <w:left w:val="none" w:sz="0" w:space="0" w:color="auto"/>
        <w:bottom w:val="none" w:sz="0" w:space="0" w:color="auto"/>
        <w:right w:val="none" w:sz="0" w:space="0" w:color="auto"/>
      </w:divBdr>
    </w:div>
    <w:div w:id="893347480">
      <w:bodyDiv w:val="1"/>
      <w:marLeft w:val="0"/>
      <w:marRight w:val="0"/>
      <w:marTop w:val="0"/>
      <w:marBottom w:val="0"/>
      <w:divBdr>
        <w:top w:val="none" w:sz="0" w:space="0" w:color="auto"/>
        <w:left w:val="none" w:sz="0" w:space="0" w:color="auto"/>
        <w:bottom w:val="none" w:sz="0" w:space="0" w:color="auto"/>
        <w:right w:val="none" w:sz="0" w:space="0" w:color="auto"/>
      </w:divBdr>
    </w:div>
    <w:div w:id="920259816">
      <w:bodyDiv w:val="1"/>
      <w:marLeft w:val="0"/>
      <w:marRight w:val="0"/>
      <w:marTop w:val="0"/>
      <w:marBottom w:val="0"/>
      <w:divBdr>
        <w:top w:val="none" w:sz="0" w:space="0" w:color="auto"/>
        <w:left w:val="none" w:sz="0" w:space="0" w:color="auto"/>
        <w:bottom w:val="none" w:sz="0" w:space="0" w:color="auto"/>
        <w:right w:val="none" w:sz="0" w:space="0" w:color="auto"/>
      </w:divBdr>
    </w:div>
    <w:div w:id="952715477">
      <w:bodyDiv w:val="1"/>
      <w:marLeft w:val="0"/>
      <w:marRight w:val="0"/>
      <w:marTop w:val="0"/>
      <w:marBottom w:val="0"/>
      <w:divBdr>
        <w:top w:val="none" w:sz="0" w:space="0" w:color="auto"/>
        <w:left w:val="none" w:sz="0" w:space="0" w:color="auto"/>
        <w:bottom w:val="none" w:sz="0" w:space="0" w:color="auto"/>
        <w:right w:val="none" w:sz="0" w:space="0" w:color="auto"/>
      </w:divBdr>
    </w:div>
    <w:div w:id="961033541">
      <w:bodyDiv w:val="1"/>
      <w:marLeft w:val="0"/>
      <w:marRight w:val="0"/>
      <w:marTop w:val="0"/>
      <w:marBottom w:val="0"/>
      <w:divBdr>
        <w:top w:val="none" w:sz="0" w:space="0" w:color="auto"/>
        <w:left w:val="none" w:sz="0" w:space="0" w:color="auto"/>
        <w:bottom w:val="none" w:sz="0" w:space="0" w:color="auto"/>
        <w:right w:val="none" w:sz="0" w:space="0" w:color="auto"/>
      </w:divBdr>
    </w:div>
    <w:div w:id="970280438">
      <w:bodyDiv w:val="1"/>
      <w:marLeft w:val="0"/>
      <w:marRight w:val="0"/>
      <w:marTop w:val="0"/>
      <w:marBottom w:val="0"/>
      <w:divBdr>
        <w:top w:val="none" w:sz="0" w:space="0" w:color="auto"/>
        <w:left w:val="none" w:sz="0" w:space="0" w:color="auto"/>
        <w:bottom w:val="none" w:sz="0" w:space="0" w:color="auto"/>
        <w:right w:val="none" w:sz="0" w:space="0" w:color="auto"/>
      </w:divBdr>
    </w:div>
    <w:div w:id="978261369">
      <w:bodyDiv w:val="1"/>
      <w:marLeft w:val="0"/>
      <w:marRight w:val="0"/>
      <w:marTop w:val="0"/>
      <w:marBottom w:val="0"/>
      <w:divBdr>
        <w:top w:val="none" w:sz="0" w:space="0" w:color="auto"/>
        <w:left w:val="none" w:sz="0" w:space="0" w:color="auto"/>
        <w:bottom w:val="none" w:sz="0" w:space="0" w:color="auto"/>
        <w:right w:val="none" w:sz="0" w:space="0" w:color="auto"/>
      </w:divBdr>
    </w:div>
    <w:div w:id="1106921852">
      <w:bodyDiv w:val="1"/>
      <w:marLeft w:val="0"/>
      <w:marRight w:val="0"/>
      <w:marTop w:val="0"/>
      <w:marBottom w:val="0"/>
      <w:divBdr>
        <w:top w:val="none" w:sz="0" w:space="0" w:color="auto"/>
        <w:left w:val="none" w:sz="0" w:space="0" w:color="auto"/>
        <w:bottom w:val="none" w:sz="0" w:space="0" w:color="auto"/>
        <w:right w:val="none" w:sz="0" w:space="0" w:color="auto"/>
      </w:divBdr>
    </w:div>
    <w:div w:id="1120028292">
      <w:bodyDiv w:val="1"/>
      <w:marLeft w:val="0"/>
      <w:marRight w:val="0"/>
      <w:marTop w:val="0"/>
      <w:marBottom w:val="0"/>
      <w:divBdr>
        <w:top w:val="none" w:sz="0" w:space="0" w:color="auto"/>
        <w:left w:val="none" w:sz="0" w:space="0" w:color="auto"/>
        <w:bottom w:val="none" w:sz="0" w:space="0" w:color="auto"/>
        <w:right w:val="none" w:sz="0" w:space="0" w:color="auto"/>
      </w:divBdr>
      <w:divsChild>
        <w:div w:id="1839072732">
          <w:marLeft w:val="0"/>
          <w:marRight w:val="0"/>
          <w:marTop w:val="0"/>
          <w:marBottom w:val="0"/>
          <w:divBdr>
            <w:top w:val="none" w:sz="0" w:space="0" w:color="auto"/>
            <w:left w:val="none" w:sz="0" w:space="0" w:color="auto"/>
            <w:bottom w:val="none" w:sz="0" w:space="0" w:color="auto"/>
            <w:right w:val="none" w:sz="0" w:space="0" w:color="auto"/>
          </w:divBdr>
          <w:divsChild>
            <w:div w:id="1409227704">
              <w:marLeft w:val="0"/>
              <w:marRight w:val="0"/>
              <w:marTop w:val="0"/>
              <w:marBottom w:val="210"/>
              <w:divBdr>
                <w:top w:val="none" w:sz="0" w:space="0" w:color="auto"/>
                <w:left w:val="none" w:sz="0" w:space="0" w:color="auto"/>
                <w:bottom w:val="none" w:sz="0" w:space="0" w:color="auto"/>
                <w:right w:val="none" w:sz="0" w:space="0" w:color="auto"/>
              </w:divBdr>
            </w:div>
          </w:divsChild>
        </w:div>
        <w:div w:id="509368571">
          <w:marLeft w:val="0"/>
          <w:marRight w:val="0"/>
          <w:marTop w:val="0"/>
          <w:marBottom w:val="0"/>
          <w:divBdr>
            <w:top w:val="none" w:sz="0" w:space="0" w:color="auto"/>
            <w:left w:val="none" w:sz="0" w:space="0" w:color="auto"/>
            <w:bottom w:val="none" w:sz="0" w:space="0" w:color="auto"/>
            <w:right w:val="none" w:sz="0" w:space="0" w:color="auto"/>
          </w:divBdr>
          <w:divsChild>
            <w:div w:id="1575816914">
              <w:marLeft w:val="0"/>
              <w:marRight w:val="0"/>
              <w:marTop w:val="0"/>
              <w:marBottom w:val="210"/>
              <w:divBdr>
                <w:top w:val="none" w:sz="0" w:space="0" w:color="auto"/>
                <w:left w:val="none" w:sz="0" w:space="0" w:color="auto"/>
                <w:bottom w:val="none" w:sz="0" w:space="0" w:color="auto"/>
                <w:right w:val="none" w:sz="0" w:space="0" w:color="auto"/>
              </w:divBdr>
            </w:div>
          </w:divsChild>
        </w:div>
      </w:divsChild>
    </w:div>
    <w:div w:id="1166818828">
      <w:bodyDiv w:val="1"/>
      <w:marLeft w:val="0"/>
      <w:marRight w:val="0"/>
      <w:marTop w:val="0"/>
      <w:marBottom w:val="0"/>
      <w:divBdr>
        <w:top w:val="none" w:sz="0" w:space="0" w:color="auto"/>
        <w:left w:val="none" w:sz="0" w:space="0" w:color="auto"/>
        <w:bottom w:val="none" w:sz="0" w:space="0" w:color="auto"/>
        <w:right w:val="none" w:sz="0" w:space="0" w:color="auto"/>
      </w:divBdr>
    </w:div>
    <w:div w:id="1225333147">
      <w:bodyDiv w:val="1"/>
      <w:marLeft w:val="0"/>
      <w:marRight w:val="0"/>
      <w:marTop w:val="0"/>
      <w:marBottom w:val="0"/>
      <w:divBdr>
        <w:top w:val="none" w:sz="0" w:space="0" w:color="auto"/>
        <w:left w:val="none" w:sz="0" w:space="0" w:color="auto"/>
        <w:bottom w:val="none" w:sz="0" w:space="0" w:color="auto"/>
        <w:right w:val="none" w:sz="0" w:space="0" w:color="auto"/>
      </w:divBdr>
    </w:div>
    <w:div w:id="1305115592">
      <w:bodyDiv w:val="1"/>
      <w:marLeft w:val="0"/>
      <w:marRight w:val="0"/>
      <w:marTop w:val="0"/>
      <w:marBottom w:val="0"/>
      <w:divBdr>
        <w:top w:val="none" w:sz="0" w:space="0" w:color="auto"/>
        <w:left w:val="none" w:sz="0" w:space="0" w:color="auto"/>
        <w:bottom w:val="none" w:sz="0" w:space="0" w:color="auto"/>
        <w:right w:val="none" w:sz="0" w:space="0" w:color="auto"/>
      </w:divBdr>
      <w:divsChild>
        <w:div w:id="2073384684">
          <w:marLeft w:val="0"/>
          <w:marRight w:val="0"/>
          <w:marTop w:val="0"/>
          <w:marBottom w:val="0"/>
          <w:divBdr>
            <w:top w:val="none" w:sz="0" w:space="0" w:color="auto"/>
            <w:left w:val="none" w:sz="0" w:space="0" w:color="auto"/>
            <w:bottom w:val="none" w:sz="0" w:space="0" w:color="auto"/>
            <w:right w:val="none" w:sz="0" w:space="0" w:color="auto"/>
          </w:divBdr>
        </w:div>
      </w:divsChild>
    </w:div>
    <w:div w:id="1337805114">
      <w:bodyDiv w:val="1"/>
      <w:marLeft w:val="0"/>
      <w:marRight w:val="0"/>
      <w:marTop w:val="0"/>
      <w:marBottom w:val="0"/>
      <w:divBdr>
        <w:top w:val="none" w:sz="0" w:space="0" w:color="auto"/>
        <w:left w:val="none" w:sz="0" w:space="0" w:color="auto"/>
        <w:bottom w:val="none" w:sz="0" w:space="0" w:color="auto"/>
        <w:right w:val="none" w:sz="0" w:space="0" w:color="auto"/>
      </w:divBdr>
    </w:div>
    <w:div w:id="1357120844">
      <w:bodyDiv w:val="1"/>
      <w:marLeft w:val="0"/>
      <w:marRight w:val="0"/>
      <w:marTop w:val="0"/>
      <w:marBottom w:val="0"/>
      <w:divBdr>
        <w:top w:val="none" w:sz="0" w:space="0" w:color="auto"/>
        <w:left w:val="none" w:sz="0" w:space="0" w:color="auto"/>
        <w:bottom w:val="none" w:sz="0" w:space="0" w:color="auto"/>
        <w:right w:val="none" w:sz="0" w:space="0" w:color="auto"/>
      </w:divBdr>
      <w:divsChild>
        <w:div w:id="723404704">
          <w:marLeft w:val="0"/>
          <w:marRight w:val="0"/>
          <w:marTop w:val="0"/>
          <w:marBottom w:val="0"/>
          <w:divBdr>
            <w:top w:val="none" w:sz="0" w:space="0" w:color="auto"/>
            <w:left w:val="none" w:sz="0" w:space="0" w:color="auto"/>
            <w:bottom w:val="none" w:sz="0" w:space="0" w:color="auto"/>
            <w:right w:val="none" w:sz="0" w:space="0" w:color="auto"/>
          </w:divBdr>
          <w:divsChild>
            <w:div w:id="634875986">
              <w:marLeft w:val="0"/>
              <w:marRight w:val="0"/>
              <w:marTop w:val="0"/>
              <w:marBottom w:val="0"/>
              <w:divBdr>
                <w:top w:val="none" w:sz="0" w:space="0" w:color="auto"/>
                <w:left w:val="none" w:sz="0" w:space="0" w:color="auto"/>
                <w:bottom w:val="none" w:sz="0" w:space="0" w:color="auto"/>
                <w:right w:val="none" w:sz="0" w:space="0" w:color="auto"/>
              </w:divBdr>
              <w:divsChild>
                <w:div w:id="152301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786018">
      <w:bodyDiv w:val="1"/>
      <w:marLeft w:val="0"/>
      <w:marRight w:val="0"/>
      <w:marTop w:val="0"/>
      <w:marBottom w:val="0"/>
      <w:divBdr>
        <w:top w:val="none" w:sz="0" w:space="0" w:color="auto"/>
        <w:left w:val="none" w:sz="0" w:space="0" w:color="auto"/>
        <w:bottom w:val="none" w:sz="0" w:space="0" w:color="auto"/>
        <w:right w:val="none" w:sz="0" w:space="0" w:color="auto"/>
      </w:divBdr>
    </w:div>
    <w:div w:id="1518348047">
      <w:bodyDiv w:val="1"/>
      <w:marLeft w:val="0"/>
      <w:marRight w:val="0"/>
      <w:marTop w:val="0"/>
      <w:marBottom w:val="0"/>
      <w:divBdr>
        <w:top w:val="none" w:sz="0" w:space="0" w:color="auto"/>
        <w:left w:val="none" w:sz="0" w:space="0" w:color="auto"/>
        <w:bottom w:val="none" w:sz="0" w:space="0" w:color="auto"/>
        <w:right w:val="none" w:sz="0" w:space="0" w:color="auto"/>
      </w:divBdr>
      <w:divsChild>
        <w:div w:id="1479421390">
          <w:marLeft w:val="0"/>
          <w:marRight w:val="0"/>
          <w:marTop w:val="0"/>
          <w:marBottom w:val="0"/>
          <w:divBdr>
            <w:top w:val="none" w:sz="0" w:space="0" w:color="auto"/>
            <w:left w:val="none" w:sz="0" w:space="0" w:color="auto"/>
            <w:bottom w:val="none" w:sz="0" w:space="0" w:color="auto"/>
            <w:right w:val="none" w:sz="0" w:space="0" w:color="auto"/>
          </w:divBdr>
          <w:divsChild>
            <w:div w:id="1808090356">
              <w:marLeft w:val="0"/>
              <w:marRight w:val="0"/>
              <w:marTop w:val="0"/>
              <w:marBottom w:val="210"/>
              <w:divBdr>
                <w:top w:val="none" w:sz="0" w:space="0" w:color="auto"/>
                <w:left w:val="none" w:sz="0" w:space="0" w:color="auto"/>
                <w:bottom w:val="none" w:sz="0" w:space="0" w:color="auto"/>
                <w:right w:val="none" w:sz="0" w:space="0" w:color="auto"/>
              </w:divBdr>
            </w:div>
          </w:divsChild>
        </w:div>
        <w:div w:id="403070621">
          <w:marLeft w:val="0"/>
          <w:marRight w:val="0"/>
          <w:marTop w:val="0"/>
          <w:marBottom w:val="0"/>
          <w:divBdr>
            <w:top w:val="none" w:sz="0" w:space="0" w:color="auto"/>
            <w:left w:val="none" w:sz="0" w:space="0" w:color="auto"/>
            <w:bottom w:val="none" w:sz="0" w:space="0" w:color="auto"/>
            <w:right w:val="none" w:sz="0" w:space="0" w:color="auto"/>
          </w:divBdr>
          <w:divsChild>
            <w:div w:id="1564565515">
              <w:marLeft w:val="0"/>
              <w:marRight w:val="0"/>
              <w:marTop w:val="0"/>
              <w:marBottom w:val="210"/>
              <w:divBdr>
                <w:top w:val="none" w:sz="0" w:space="0" w:color="auto"/>
                <w:left w:val="none" w:sz="0" w:space="0" w:color="auto"/>
                <w:bottom w:val="none" w:sz="0" w:space="0" w:color="auto"/>
                <w:right w:val="none" w:sz="0" w:space="0" w:color="auto"/>
              </w:divBdr>
            </w:div>
          </w:divsChild>
        </w:div>
      </w:divsChild>
    </w:div>
    <w:div w:id="1542784456">
      <w:bodyDiv w:val="1"/>
      <w:marLeft w:val="0"/>
      <w:marRight w:val="0"/>
      <w:marTop w:val="0"/>
      <w:marBottom w:val="0"/>
      <w:divBdr>
        <w:top w:val="none" w:sz="0" w:space="0" w:color="auto"/>
        <w:left w:val="none" w:sz="0" w:space="0" w:color="auto"/>
        <w:bottom w:val="none" w:sz="0" w:space="0" w:color="auto"/>
        <w:right w:val="none" w:sz="0" w:space="0" w:color="auto"/>
      </w:divBdr>
    </w:div>
    <w:div w:id="1607076683">
      <w:bodyDiv w:val="1"/>
      <w:marLeft w:val="0"/>
      <w:marRight w:val="0"/>
      <w:marTop w:val="0"/>
      <w:marBottom w:val="0"/>
      <w:divBdr>
        <w:top w:val="none" w:sz="0" w:space="0" w:color="auto"/>
        <w:left w:val="none" w:sz="0" w:space="0" w:color="auto"/>
        <w:bottom w:val="none" w:sz="0" w:space="0" w:color="auto"/>
        <w:right w:val="none" w:sz="0" w:space="0" w:color="auto"/>
      </w:divBdr>
    </w:div>
    <w:div w:id="1740203234">
      <w:bodyDiv w:val="1"/>
      <w:marLeft w:val="0"/>
      <w:marRight w:val="0"/>
      <w:marTop w:val="0"/>
      <w:marBottom w:val="0"/>
      <w:divBdr>
        <w:top w:val="none" w:sz="0" w:space="0" w:color="auto"/>
        <w:left w:val="none" w:sz="0" w:space="0" w:color="auto"/>
        <w:bottom w:val="none" w:sz="0" w:space="0" w:color="auto"/>
        <w:right w:val="none" w:sz="0" w:space="0" w:color="auto"/>
      </w:divBdr>
    </w:div>
    <w:div w:id="1767967432">
      <w:bodyDiv w:val="1"/>
      <w:marLeft w:val="0"/>
      <w:marRight w:val="0"/>
      <w:marTop w:val="0"/>
      <w:marBottom w:val="0"/>
      <w:divBdr>
        <w:top w:val="none" w:sz="0" w:space="0" w:color="auto"/>
        <w:left w:val="none" w:sz="0" w:space="0" w:color="auto"/>
        <w:bottom w:val="none" w:sz="0" w:space="0" w:color="auto"/>
        <w:right w:val="none" w:sz="0" w:space="0" w:color="auto"/>
      </w:divBdr>
    </w:div>
    <w:div w:id="1793207294">
      <w:bodyDiv w:val="1"/>
      <w:marLeft w:val="0"/>
      <w:marRight w:val="0"/>
      <w:marTop w:val="0"/>
      <w:marBottom w:val="0"/>
      <w:divBdr>
        <w:top w:val="none" w:sz="0" w:space="0" w:color="auto"/>
        <w:left w:val="none" w:sz="0" w:space="0" w:color="auto"/>
        <w:bottom w:val="none" w:sz="0" w:space="0" w:color="auto"/>
        <w:right w:val="none" w:sz="0" w:space="0" w:color="auto"/>
      </w:divBdr>
    </w:div>
    <w:div w:id="1811315046">
      <w:bodyDiv w:val="1"/>
      <w:marLeft w:val="0"/>
      <w:marRight w:val="0"/>
      <w:marTop w:val="0"/>
      <w:marBottom w:val="0"/>
      <w:divBdr>
        <w:top w:val="none" w:sz="0" w:space="0" w:color="auto"/>
        <w:left w:val="none" w:sz="0" w:space="0" w:color="auto"/>
        <w:bottom w:val="none" w:sz="0" w:space="0" w:color="auto"/>
        <w:right w:val="none" w:sz="0" w:space="0" w:color="auto"/>
      </w:divBdr>
    </w:div>
    <w:div w:id="1820805954">
      <w:bodyDiv w:val="1"/>
      <w:marLeft w:val="0"/>
      <w:marRight w:val="0"/>
      <w:marTop w:val="0"/>
      <w:marBottom w:val="0"/>
      <w:divBdr>
        <w:top w:val="none" w:sz="0" w:space="0" w:color="auto"/>
        <w:left w:val="none" w:sz="0" w:space="0" w:color="auto"/>
        <w:bottom w:val="none" w:sz="0" w:space="0" w:color="auto"/>
        <w:right w:val="none" w:sz="0" w:space="0" w:color="auto"/>
      </w:divBdr>
    </w:div>
    <w:div w:id="2009021947">
      <w:bodyDiv w:val="1"/>
      <w:marLeft w:val="0"/>
      <w:marRight w:val="0"/>
      <w:marTop w:val="0"/>
      <w:marBottom w:val="0"/>
      <w:divBdr>
        <w:top w:val="none" w:sz="0" w:space="0" w:color="auto"/>
        <w:left w:val="none" w:sz="0" w:space="0" w:color="auto"/>
        <w:bottom w:val="none" w:sz="0" w:space="0" w:color="auto"/>
        <w:right w:val="none" w:sz="0" w:space="0" w:color="auto"/>
      </w:divBdr>
    </w:div>
    <w:div w:id="202631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ndrea.radlbeck@eckert-schulen.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3B6BAA-7648-0A44-8903-1C699F715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886</Words>
  <Characters>5582</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BFW</Company>
  <LinksUpToDate>false</LinksUpToDate>
  <CharactersWithSpaces>6456</CharactersWithSpaces>
  <SharedDoc>false</SharedDoc>
  <HLinks>
    <vt:vector size="12" baseType="variant">
      <vt:variant>
        <vt:i4>4587631</vt:i4>
      </vt:variant>
      <vt:variant>
        <vt:i4>3</vt:i4>
      </vt:variant>
      <vt:variant>
        <vt:i4>0</vt:i4>
      </vt:variant>
      <vt:variant>
        <vt:i4>5</vt:i4>
      </vt:variant>
      <vt:variant>
        <vt:lpwstr>mailto:andrea.radlbeck@eckert-schulen.de</vt:lpwstr>
      </vt:variant>
      <vt:variant>
        <vt:lpwstr/>
      </vt:variant>
      <vt:variant>
        <vt:i4>1769551</vt:i4>
      </vt:variant>
      <vt:variant>
        <vt:i4>0</vt:i4>
      </vt:variant>
      <vt:variant>
        <vt:i4>0</vt:i4>
      </vt:variant>
      <vt:variant>
        <vt:i4>5</vt:i4>
      </vt:variant>
      <vt:variant>
        <vt:lpwstr>http://www.eckert-schulen.de/akademie/anfrage-akademie.html?tx_powermail_pi1%5Buid137%5D=266&amp;tx_powermail_pi1%5Buid134%5D=52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sbauer</dc:creator>
  <cp:lastModifiedBy>Katharina Poppe</cp:lastModifiedBy>
  <cp:revision>23</cp:revision>
  <cp:lastPrinted>2026-07-27T10:24:00Z</cp:lastPrinted>
  <dcterms:created xsi:type="dcterms:W3CDTF">2026-07-27T10:24:00Z</dcterms:created>
  <dcterms:modified xsi:type="dcterms:W3CDTF">2026-10-15T09:32:00Z</dcterms:modified>
</cp:coreProperties>
</file>