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B4EE" w14:textId="12F2B23B" w:rsidR="00917C42" w:rsidRDefault="00917C42" w:rsidP="00F14558">
      <w:pPr>
        <w:pStyle w:val="NurText"/>
        <w:spacing w:line="276" w:lineRule="auto"/>
        <w:rPr>
          <w:rFonts w:ascii="Arial" w:hAnsi="Arial" w:cs="Arial"/>
          <w:b/>
          <w:sz w:val="36"/>
          <w:szCs w:val="36"/>
        </w:rPr>
      </w:pPr>
    </w:p>
    <w:p w14:paraId="03AC2ACC" w14:textId="77777777" w:rsidR="00B928EC" w:rsidRDefault="00B928EC" w:rsidP="00F14558">
      <w:pPr>
        <w:pStyle w:val="NurText"/>
        <w:spacing w:line="276" w:lineRule="auto"/>
        <w:rPr>
          <w:rFonts w:ascii="Arial" w:hAnsi="Arial" w:cs="Arial"/>
          <w:b/>
          <w:sz w:val="36"/>
          <w:szCs w:val="36"/>
        </w:rPr>
      </w:pPr>
    </w:p>
    <w:p w14:paraId="2BF75801" w14:textId="77777777" w:rsidR="006441D0" w:rsidRPr="006441D0" w:rsidRDefault="006441D0" w:rsidP="006441D0">
      <w:pPr>
        <w:pStyle w:val="NurText"/>
        <w:spacing w:line="276" w:lineRule="auto"/>
        <w:rPr>
          <w:rFonts w:ascii="Arial" w:hAnsi="Arial" w:cs="Arial"/>
          <w:b/>
          <w:sz w:val="36"/>
          <w:szCs w:val="36"/>
        </w:rPr>
      </w:pPr>
      <w:r w:rsidRPr="006441D0">
        <w:rPr>
          <w:rFonts w:ascii="Arial" w:hAnsi="Arial" w:cs="Arial"/>
          <w:b/>
          <w:sz w:val="36"/>
          <w:szCs w:val="36"/>
        </w:rPr>
        <w:t xml:space="preserve">26. Bad Füssinger Kulturfestival 2025: </w:t>
      </w:r>
    </w:p>
    <w:p w14:paraId="3EBB5C9C" w14:textId="56A67515" w:rsidR="00507E75" w:rsidRPr="002045C2" w:rsidRDefault="006441D0" w:rsidP="006441D0">
      <w:pPr>
        <w:pStyle w:val="NurText"/>
        <w:spacing w:line="276" w:lineRule="auto"/>
        <w:rPr>
          <w:rFonts w:ascii="Arial" w:hAnsi="Arial" w:cs="Arial"/>
          <w:b/>
          <w:sz w:val="36"/>
          <w:szCs w:val="36"/>
        </w:rPr>
      </w:pPr>
      <w:r w:rsidRPr="006441D0">
        <w:rPr>
          <w:rFonts w:ascii="Arial" w:hAnsi="Arial" w:cs="Arial"/>
          <w:b/>
          <w:sz w:val="36"/>
          <w:szCs w:val="36"/>
        </w:rPr>
        <w:t>Die ersten Highlights stehen fest</w:t>
      </w:r>
    </w:p>
    <w:p w14:paraId="69A070E4" w14:textId="77777777" w:rsidR="002045C2" w:rsidRPr="002045C2" w:rsidRDefault="002045C2" w:rsidP="00222BE7">
      <w:pPr>
        <w:spacing w:line="276" w:lineRule="auto"/>
        <w:jc w:val="both"/>
        <w:rPr>
          <w:sz w:val="36"/>
          <w:szCs w:val="36"/>
        </w:rPr>
      </w:pPr>
    </w:p>
    <w:p w14:paraId="7B3DD36C" w14:textId="77777777" w:rsidR="006441D0" w:rsidRPr="006441D0" w:rsidRDefault="002045C2" w:rsidP="006441D0">
      <w:pPr>
        <w:spacing w:line="276" w:lineRule="auto"/>
        <w:jc w:val="both"/>
        <w:rPr>
          <w:b/>
        </w:rPr>
      </w:pPr>
      <w:r>
        <w:t xml:space="preserve">Bad Füssing - </w:t>
      </w:r>
      <w:r w:rsidR="006441D0" w:rsidRPr="006441D0">
        <w:rPr>
          <w:b/>
        </w:rPr>
        <w:t>Die Weichen sind gestellt: Vom 12. September bis zum 11. Oktober 2025 verwandelt sich Europas beliebtester Kurort Bad Füssing zum 26. Mal in eine Kulturmetropole der Superlative. „Mit einem abwechslungsreichen Programm aus Musik, Comedy, Lesungen und Theater verspricht das 26. Bad Füssinger Kulturfestival ein unvergessliches Erlebnis für Kulturbegeisterte“, sagt Bad Füssings Kur- und Tourismusmanagerin Daniela Leipelt. Die ersten Höhepunkte im Programm stehen nach Worten von Veranstaltungsleiter Markus Kagleder bereits fest. Karten für alle Events gibt es ab 8. November 2024.</w:t>
      </w:r>
    </w:p>
    <w:p w14:paraId="0DE4D0BF" w14:textId="77777777" w:rsidR="006441D0" w:rsidRDefault="006441D0" w:rsidP="006441D0">
      <w:pPr>
        <w:spacing w:line="276" w:lineRule="auto"/>
        <w:jc w:val="both"/>
      </w:pPr>
    </w:p>
    <w:p w14:paraId="1E28E244" w14:textId="77777777" w:rsidR="006441D0" w:rsidRPr="006441D0" w:rsidRDefault="006441D0" w:rsidP="006441D0">
      <w:pPr>
        <w:spacing w:line="276" w:lineRule="auto"/>
        <w:jc w:val="both"/>
        <w:rPr>
          <w:b/>
        </w:rPr>
      </w:pPr>
      <w:r w:rsidRPr="006441D0">
        <w:rPr>
          <w:b/>
        </w:rPr>
        <w:t>Eröffnung mit Symphonic Rock – ein musikalischer Auftakt der Extraklasse</w:t>
      </w:r>
    </w:p>
    <w:p w14:paraId="217D0AFE" w14:textId="77777777" w:rsidR="006441D0" w:rsidRDefault="006441D0" w:rsidP="006441D0">
      <w:pPr>
        <w:spacing w:line="276" w:lineRule="auto"/>
        <w:jc w:val="both"/>
      </w:pPr>
      <w:r>
        <w:t>Das Festival startet am </w:t>
      </w:r>
      <w:r w:rsidRPr="006441D0">
        <w:rPr>
          <w:b/>
        </w:rPr>
        <w:t>12. September 2025</w:t>
      </w:r>
      <w:r>
        <w:t> mit einem Konzert der </w:t>
      </w:r>
      <w:r w:rsidRPr="006441D0">
        <w:rPr>
          <w:b/>
        </w:rPr>
        <w:t>Neuen Philharmonie Frankfurt</w:t>
      </w:r>
      <w:r>
        <w:t>. Unter dem Titel </w:t>
      </w:r>
      <w:r w:rsidRPr="006441D0">
        <w:rPr>
          <w:b/>
        </w:rPr>
        <w:t>„Symphonic Rock in Concert“ </w:t>
      </w:r>
      <w:r>
        <w:t xml:space="preserve">präsentiert das Orchester ein neu arrangiertes Programm präsentiert, das sich – wie für Bad Füssing gemacht – dem faszinierenden Thema Wasser widmet. Die knapp 50 Profis des Ensembles führen – begleitet von Solisten, Band und Chor – Werke wie „Die Moldau“, „La Mer“ und „The River“ auf. Klassische Elemente verschmelzen dabei mit Rock- und Popklängen, darunter Hits wie „Don’t Pay The Ferryman“ oder „Copacabana“, und versprechen eine musikalische Eröffnung der Extraklasse. </w:t>
      </w:r>
    </w:p>
    <w:p w14:paraId="551B8644" w14:textId="77777777" w:rsidR="006441D0" w:rsidRDefault="006441D0" w:rsidP="006441D0">
      <w:pPr>
        <w:spacing w:line="276" w:lineRule="auto"/>
        <w:jc w:val="both"/>
      </w:pPr>
    </w:p>
    <w:p w14:paraId="1BFAD04C" w14:textId="77777777" w:rsidR="006441D0" w:rsidRPr="006441D0" w:rsidRDefault="006441D0" w:rsidP="006441D0">
      <w:pPr>
        <w:spacing w:line="276" w:lineRule="auto"/>
        <w:jc w:val="both"/>
        <w:rPr>
          <w:b/>
        </w:rPr>
      </w:pPr>
      <w:r w:rsidRPr="006441D0">
        <w:rPr>
          <w:b/>
        </w:rPr>
        <w:t>Humor und Musik: Maddin Schneider und ein Tribut an Pink Floyd</w:t>
      </w:r>
    </w:p>
    <w:p w14:paraId="0015B52D" w14:textId="77777777" w:rsidR="006441D0" w:rsidRDefault="006441D0" w:rsidP="006441D0">
      <w:pPr>
        <w:spacing w:line="276" w:lineRule="auto"/>
        <w:jc w:val="both"/>
      </w:pPr>
      <w:r>
        <w:t>Am </w:t>
      </w:r>
      <w:r w:rsidRPr="006441D0">
        <w:rPr>
          <w:b/>
        </w:rPr>
        <w:t>13. September</w:t>
      </w:r>
      <w:r>
        <w:t> sorgt der hessische Comedian </w:t>
      </w:r>
      <w:r w:rsidRPr="006441D0">
        <w:rPr>
          <w:b/>
        </w:rPr>
        <w:t>Maddin Schneider</w:t>
      </w:r>
      <w:r>
        <w:t> für einen Abend voller Humor. Mit seinem neuen Programm liefert der „Comedy-Überraschungskoch“ gesprochene, gesungene und gelesene Leckerbissen – Lachsalven garantiert. Am darauffolgenden Tag, dem </w:t>
      </w:r>
      <w:r w:rsidRPr="006441D0">
        <w:rPr>
          <w:b/>
        </w:rPr>
        <w:t>14. September</w:t>
      </w:r>
      <w:r>
        <w:t>, übernimmt die europaweit bekannte Pink Floyd-Tributeband </w:t>
      </w:r>
      <w:r w:rsidRPr="006441D0">
        <w:rPr>
          <w:b/>
        </w:rPr>
        <w:t>echoes</w:t>
      </w:r>
      <w:r>
        <w:t xml:space="preserve"> die Bühne. Die Band, die bereits seit über drei Jahrzehnten das Erbe der legendären britischen Rockband pflegt, will in einer neuen Besetzung und beeindruckenden Bühnenshow ein </w:t>
      </w:r>
      <w:r>
        <w:lastRenderedPageBreak/>
        <w:t>unvergessliches Konzerterlebnis bieten. Mit über 500 Konzerten in zwölf Ländern steht </w:t>
      </w:r>
      <w:r w:rsidRPr="006441D0">
        <w:rPr>
          <w:b/>
        </w:rPr>
        <w:t>echoes</w:t>
      </w:r>
      <w:r>
        <w:t> für musikalische Perfektion und emotionale Tiefe.</w:t>
      </w:r>
    </w:p>
    <w:p w14:paraId="5BD43059" w14:textId="77777777" w:rsidR="006441D0" w:rsidRDefault="006441D0" w:rsidP="006441D0">
      <w:pPr>
        <w:spacing w:line="276" w:lineRule="auto"/>
        <w:jc w:val="both"/>
      </w:pPr>
    </w:p>
    <w:p w14:paraId="764FBE97" w14:textId="77777777" w:rsidR="006441D0" w:rsidRPr="006441D0" w:rsidRDefault="006441D0" w:rsidP="006441D0">
      <w:pPr>
        <w:spacing w:line="276" w:lineRule="auto"/>
        <w:jc w:val="both"/>
        <w:rPr>
          <w:b/>
        </w:rPr>
      </w:pPr>
      <w:r w:rsidRPr="006441D0">
        <w:rPr>
          <w:b/>
        </w:rPr>
        <w:t>Literatur, Kabarett und Schlager: Für jeden etwas dabei</w:t>
      </w:r>
    </w:p>
    <w:p w14:paraId="6C4FA2C9" w14:textId="77777777" w:rsidR="006441D0" w:rsidRDefault="006441D0" w:rsidP="006441D0">
      <w:pPr>
        <w:spacing w:line="276" w:lineRule="auto"/>
        <w:jc w:val="both"/>
      </w:pPr>
      <w:r>
        <w:t>Am </w:t>
      </w:r>
      <w:r w:rsidRPr="006441D0">
        <w:rPr>
          <w:b/>
        </w:rPr>
        <w:t>18. September</w:t>
      </w:r>
      <w:r>
        <w:t> erwartet die Besucher im einzigartigen Ambiente der Kurgärtnerei ein literarisches Highlight: Der renommierte Filmhistoriker und Autor </w:t>
      </w:r>
      <w:r w:rsidRPr="006441D0">
        <w:rPr>
          <w:b/>
        </w:rPr>
        <w:t>Thilo Wydra</w:t>
      </w:r>
      <w:r>
        <w:t> wird eine exklusive Lesung aus seinen Werken zu </w:t>
      </w:r>
      <w:r w:rsidRPr="006441D0">
        <w:rPr>
          <w:b/>
        </w:rPr>
        <w:t>Alfred Hitchcock</w:t>
      </w:r>
      <w:r>
        <w:t> halten. Wydra, bekannt als ZDF-Experte und Autor zahlreicher Publikationen, bietet einen spannenden Abend voller filmhistorischer Einblicke in das Leben und Werk des Kultregisseurs.</w:t>
      </w:r>
    </w:p>
    <w:p w14:paraId="4624E3A4" w14:textId="77777777" w:rsidR="006441D0" w:rsidRDefault="006441D0" w:rsidP="006441D0">
      <w:pPr>
        <w:spacing w:line="276" w:lineRule="auto"/>
        <w:jc w:val="both"/>
      </w:pPr>
    </w:p>
    <w:p w14:paraId="103DF6B4" w14:textId="77777777" w:rsidR="006441D0" w:rsidRDefault="006441D0" w:rsidP="006441D0">
      <w:pPr>
        <w:spacing w:line="276" w:lineRule="auto"/>
        <w:jc w:val="both"/>
      </w:pPr>
      <w:r>
        <w:t>Der </w:t>
      </w:r>
      <w:r w:rsidRPr="006441D0">
        <w:rPr>
          <w:b/>
        </w:rPr>
        <w:t>19. September gehört</w:t>
      </w:r>
      <w:r>
        <w:t>, ebenfalls in der Kurgärtnerei, der Kabarettistin </w:t>
      </w:r>
      <w:r w:rsidRPr="006441D0">
        <w:rPr>
          <w:b/>
        </w:rPr>
        <w:t>Christine Eixenberger</w:t>
      </w:r>
      <w:r>
        <w:t>, die nicht nur als TV-Star aus der Serie „Marie fängt Feuer“ bekannt ist, sondern auch als herausragende Bühnenkünstlerin. Mit ihrer scharfzüngigen und humorvollen Art will sie das Bad Füssinger Publikum zum Lachen und Nachdenken bringen.</w:t>
      </w:r>
    </w:p>
    <w:p w14:paraId="342E0EFD" w14:textId="77777777" w:rsidR="006441D0" w:rsidRDefault="006441D0" w:rsidP="006441D0">
      <w:pPr>
        <w:spacing w:line="276" w:lineRule="auto"/>
        <w:jc w:val="both"/>
      </w:pPr>
    </w:p>
    <w:p w14:paraId="6601D135" w14:textId="77777777" w:rsidR="006441D0" w:rsidRDefault="006441D0" w:rsidP="006441D0">
      <w:pPr>
        <w:spacing w:line="276" w:lineRule="auto"/>
        <w:jc w:val="both"/>
      </w:pPr>
      <w:r>
        <w:t>Am </w:t>
      </w:r>
      <w:r w:rsidRPr="006441D0">
        <w:rPr>
          <w:b/>
        </w:rPr>
        <w:t>20. September</w:t>
      </w:r>
      <w:r>
        <w:t> entführt das Duo </w:t>
      </w:r>
      <w:r w:rsidRPr="006441D0">
        <w:rPr>
          <w:b/>
        </w:rPr>
        <w:t>Lissi &amp; Herr Timpe</w:t>
      </w:r>
      <w:r>
        <w:t> das Publikum in die Welt des Retro-Schlagers. Unter dem Motto „Du gehörst zu mir“ präsentieren sie mit ihrer neunköpfigen Band die schönsten Schlagerklassiker, neu interpretiert im Vintage-Sound. Nach erfolgreichen Tourneen mit Programmen wie „Kann denn Schlager Sünde sein?“ und „Sing, Baby, Sing!“ sind die beiden mit ihrem neuen Projekt auf der Bühne zurück.</w:t>
      </w:r>
    </w:p>
    <w:p w14:paraId="6EC3BB2A" w14:textId="77777777" w:rsidR="006441D0" w:rsidRDefault="006441D0" w:rsidP="006441D0">
      <w:pPr>
        <w:spacing w:line="276" w:lineRule="auto"/>
        <w:jc w:val="both"/>
      </w:pPr>
    </w:p>
    <w:p w14:paraId="65F01D16" w14:textId="77777777" w:rsidR="006441D0" w:rsidRPr="006441D0" w:rsidRDefault="006441D0" w:rsidP="006441D0">
      <w:pPr>
        <w:spacing w:line="276" w:lineRule="auto"/>
        <w:jc w:val="both"/>
        <w:rPr>
          <w:b/>
        </w:rPr>
      </w:pPr>
      <w:r w:rsidRPr="006441D0">
        <w:rPr>
          <w:b/>
        </w:rPr>
        <w:t>Neue Deutsche Welle und mehr: Ein musikalisches Feuerwerk</w:t>
      </w:r>
    </w:p>
    <w:p w14:paraId="4798C54F" w14:textId="77777777" w:rsidR="006441D0" w:rsidRDefault="006441D0" w:rsidP="006441D0">
      <w:pPr>
        <w:spacing w:line="276" w:lineRule="auto"/>
        <w:jc w:val="both"/>
      </w:pPr>
      <w:r>
        <w:t>Ein besonderes Highlight wartet am </w:t>
      </w:r>
      <w:r w:rsidRPr="006441D0">
        <w:rPr>
          <w:b/>
        </w:rPr>
        <w:t>21. September</w:t>
      </w:r>
      <w:r>
        <w:t> mit dem </w:t>
      </w:r>
      <w:r w:rsidRPr="006441D0">
        <w:rPr>
          <w:b/>
        </w:rPr>
        <w:t>NDW-Abend</w:t>
      </w:r>
      <w:r>
        <w:t>: Ein Mix aus den größten Hits der Neuen Deutschen Welle, live dargeboten von Stars wie </w:t>
      </w:r>
      <w:r w:rsidRPr="006441D0">
        <w:rPr>
          <w:b/>
        </w:rPr>
        <w:t>Alexander Kerbst, Geier Sturzflug, Markus</w:t>
      </w:r>
      <w:r>
        <w:t xml:space="preserve"> und weiteren Musikern, garantieren beste Stimmung und Nostalgie pur.  </w:t>
      </w:r>
    </w:p>
    <w:p w14:paraId="4AD64C41" w14:textId="77777777" w:rsidR="006441D0" w:rsidRDefault="006441D0" w:rsidP="006441D0">
      <w:pPr>
        <w:spacing w:line="276" w:lineRule="auto"/>
        <w:jc w:val="both"/>
      </w:pPr>
    </w:p>
    <w:p w14:paraId="1A382A50" w14:textId="77777777" w:rsidR="006441D0" w:rsidRPr="006441D0" w:rsidRDefault="006441D0" w:rsidP="006441D0">
      <w:pPr>
        <w:spacing w:line="276" w:lineRule="auto"/>
        <w:jc w:val="both"/>
        <w:rPr>
          <w:b/>
        </w:rPr>
      </w:pPr>
      <w:r w:rsidRPr="006441D0">
        <w:rPr>
          <w:b/>
        </w:rPr>
        <w:t>Theater, Blasmusik und Familienprogramm</w:t>
      </w:r>
    </w:p>
    <w:p w14:paraId="77BC0A96" w14:textId="77777777" w:rsidR="006441D0" w:rsidRDefault="006441D0" w:rsidP="006441D0">
      <w:pPr>
        <w:spacing w:line="276" w:lineRule="auto"/>
        <w:jc w:val="both"/>
      </w:pPr>
      <w:r>
        <w:t>Freunde des Theaters dürfen sich am </w:t>
      </w:r>
      <w:r w:rsidRPr="006441D0">
        <w:rPr>
          <w:b/>
        </w:rPr>
        <w:t>3. Oktober</w:t>
      </w:r>
      <w:r>
        <w:t> auf eine besondere Aufführung freuen: </w:t>
      </w:r>
      <w:r w:rsidRPr="006441D0">
        <w:rPr>
          <w:b/>
        </w:rPr>
        <w:t>„Hausmeister Krause – Du lebst nur zweimal“</w:t>
      </w:r>
      <w:r>
        <w:t>, ein urkomischer Schwank mit </w:t>
      </w:r>
      <w:r w:rsidRPr="006441D0">
        <w:rPr>
          <w:b/>
        </w:rPr>
        <w:t>Tom Gerhardt</w:t>
      </w:r>
      <w:r>
        <w:t> in der Hauptrolle, bringt turbulente Verwicklungen und jede Menge Lacher auf die Bühne. Gerhardt, bekannt aus TV und Kino, führt das Ensemble in einer humorvollen und skurrilen Inszenierung.</w:t>
      </w:r>
    </w:p>
    <w:p w14:paraId="03EF204C" w14:textId="77777777" w:rsidR="006441D0" w:rsidRDefault="006441D0" w:rsidP="006441D0">
      <w:pPr>
        <w:spacing w:line="276" w:lineRule="auto"/>
        <w:jc w:val="both"/>
      </w:pPr>
    </w:p>
    <w:p w14:paraId="07B6A435" w14:textId="661BAADD" w:rsidR="006441D0" w:rsidRDefault="006441D0" w:rsidP="006441D0">
      <w:pPr>
        <w:spacing w:line="276" w:lineRule="auto"/>
        <w:jc w:val="both"/>
      </w:pPr>
      <w:r>
        <w:t xml:space="preserve">Am  </w:t>
      </w:r>
      <w:r w:rsidRPr="006441D0">
        <w:rPr>
          <w:b/>
        </w:rPr>
        <w:t xml:space="preserve">5. </w:t>
      </w:r>
      <w:r w:rsidRPr="006441D0">
        <w:rPr>
          <w:b/>
        </w:rPr>
        <w:t>Oktober</w:t>
      </w:r>
      <w:r>
        <w:t xml:space="preserve"> kommen die </w:t>
      </w:r>
      <w:r w:rsidRPr="006441D0">
        <w:rPr>
          <w:b/>
        </w:rPr>
        <w:t>Schürzenjäger</w:t>
      </w:r>
      <w:r>
        <w:t xml:space="preserve"> zusammen mit der Brassband </w:t>
      </w:r>
      <w:r w:rsidRPr="006441D0">
        <w:rPr>
          <w:b/>
        </w:rPr>
        <w:t>„Blechgewitter“</w:t>
      </w:r>
      <w:r>
        <w:t> nach Bad Füssing. Mit modernen Brass- und Blasmusikelementen sowie traditionellen Volksweisen präsentieren die Musiker ein stimmungsvolles Programm, das nicht nur Fans der Volksmusik begeistern wird. Für Familien steht am </w:t>
      </w:r>
      <w:r w:rsidRPr="006441D0">
        <w:rPr>
          <w:b/>
        </w:rPr>
        <w:t>8. Oktober</w:t>
      </w:r>
      <w:r>
        <w:t> das Musical </w:t>
      </w:r>
      <w:r w:rsidRPr="006441D0">
        <w:rPr>
          <w:b/>
        </w:rPr>
        <w:t>„Pippi Langstrumpf</w:t>
      </w:r>
      <w:r>
        <w:t xml:space="preserve">“ auf dem Programm.  </w:t>
      </w:r>
    </w:p>
    <w:p w14:paraId="04C63942" w14:textId="77777777" w:rsidR="006441D0" w:rsidRDefault="006441D0" w:rsidP="006441D0">
      <w:pPr>
        <w:spacing w:line="276" w:lineRule="auto"/>
        <w:jc w:val="both"/>
      </w:pPr>
    </w:p>
    <w:p w14:paraId="438F4EB3" w14:textId="77777777" w:rsidR="006441D0" w:rsidRPr="006441D0" w:rsidRDefault="006441D0" w:rsidP="006441D0">
      <w:pPr>
        <w:spacing w:line="276" w:lineRule="auto"/>
        <w:jc w:val="both"/>
        <w:rPr>
          <w:b/>
        </w:rPr>
      </w:pPr>
      <w:r w:rsidRPr="006441D0">
        <w:rPr>
          <w:b/>
        </w:rPr>
        <w:t>Klassik und Filmmusik zum Abschluss</w:t>
      </w:r>
    </w:p>
    <w:p w14:paraId="6BCB0BEE" w14:textId="77777777" w:rsidR="006441D0" w:rsidRDefault="006441D0" w:rsidP="006441D0">
      <w:pPr>
        <w:spacing w:line="276" w:lineRule="auto"/>
        <w:jc w:val="both"/>
      </w:pPr>
      <w:r>
        <w:t>Den glanzvollen Schlusspunkt des Kulturfestivals setzen zwei renommierte Orchester: die </w:t>
      </w:r>
      <w:r w:rsidRPr="00605E2F">
        <w:rPr>
          <w:b/>
        </w:rPr>
        <w:t>Münchner Symphoniker</w:t>
      </w:r>
      <w:r>
        <w:t> am </w:t>
      </w:r>
      <w:r w:rsidRPr="00605E2F">
        <w:rPr>
          <w:b/>
        </w:rPr>
        <w:t>10. Oktober und das Bad Füssinger Kurorchester</w:t>
      </w:r>
      <w:r>
        <w:t xml:space="preserve"> am </w:t>
      </w:r>
      <w:r w:rsidRPr="00605E2F">
        <w:rPr>
          <w:b/>
        </w:rPr>
        <w:t>11. Oktober</w:t>
      </w:r>
      <w:r>
        <w:t xml:space="preserve">. In einem Sonderkonzert zum Abschluss wird das Bad Füssinger Ensemble Filmmusik großer Meister aufführen und die Brücke zwischen klassischer Musik und moderner Unterhaltung schlagen.  </w:t>
      </w:r>
    </w:p>
    <w:p w14:paraId="6795A0AB" w14:textId="77777777" w:rsidR="006441D0" w:rsidRDefault="006441D0" w:rsidP="006441D0">
      <w:pPr>
        <w:spacing w:line="276" w:lineRule="auto"/>
        <w:jc w:val="both"/>
      </w:pPr>
    </w:p>
    <w:p w14:paraId="7241C005" w14:textId="77777777" w:rsidR="006441D0" w:rsidRPr="00605E2F" w:rsidRDefault="006441D0" w:rsidP="006441D0">
      <w:pPr>
        <w:spacing w:line="276" w:lineRule="auto"/>
        <w:jc w:val="both"/>
        <w:rPr>
          <w:b/>
        </w:rPr>
      </w:pPr>
      <w:r w:rsidRPr="00605E2F">
        <w:rPr>
          <w:b/>
        </w:rPr>
        <w:t>Filmklassiker und Kirchenmusik ergänzen das Programm</w:t>
      </w:r>
    </w:p>
    <w:p w14:paraId="7A452DA0" w14:textId="77777777" w:rsidR="006441D0" w:rsidRDefault="006441D0" w:rsidP="006441D0">
      <w:pPr>
        <w:spacing w:line="276" w:lineRule="auto"/>
        <w:jc w:val="both"/>
      </w:pPr>
      <w:r>
        <w:t>Das Festival bietet darüber hinaus eine Hommage an den berühmten Regisseur </w:t>
      </w:r>
      <w:r w:rsidRPr="00605E2F">
        <w:rPr>
          <w:b/>
        </w:rPr>
        <w:t>Alfred Hitchcock</w:t>
      </w:r>
      <w:r>
        <w:t>, der 2025 seinen 45. Todestag feiert. An vier Abenden im September und Oktober werden im Rahmen der Hitchcock-Filmreihe Klassiker wie „Im Schatten des Zweifels“ und „Über den Dächern von Nizza“ gezeigt. Auch die Kirchen in Bad Füssing beteiligen sich am Festival: Am </w:t>
      </w:r>
      <w:r w:rsidRPr="00605E2F">
        <w:rPr>
          <w:b/>
        </w:rPr>
        <w:t>17.</w:t>
      </w:r>
      <w:r>
        <w:t xml:space="preserve"> </w:t>
      </w:r>
      <w:r w:rsidRPr="00605E2F">
        <w:rPr>
          <w:b/>
        </w:rPr>
        <w:t>September</w:t>
      </w:r>
      <w:r>
        <w:t> verzaubern </w:t>
      </w:r>
      <w:r w:rsidRPr="00605E2F">
        <w:rPr>
          <w:b/>
        </w:rPr>
        <w:t>Waltraud Götz-Rigaud, Anna Rigaud und Lopez Jose</w:t>
      </w:r>
      <w:r>
        <w:t> das Publikum in der Heilig-Geist-Kirche mit „Wind Chimes“, den „Klängen des Windes“. Am </w:t>
      </w:r>
      <w:r w:rsidRPr="00605E2F">
        <w:rPr>
          <w:b/>
        </w:rPr>
        <w:t>24. September</w:t>
      </w:r>
      <w:r>
        <w:t> ist dort das oberösterreichische Vokalensemble </w:t>
      </w:r>
      <w:r w:rsidRPr="00605E2F">
        <w:rPr>
          <w:b/>
        </w:rPr>
        <w:t>Ars sonandi</w:t>
      </w:r>
      <w:r>
        <w:t xml:space="preserve"> zu hören. </w:t>
      </w:r>
    </w:p>
    <w:p w14:paraId="1A4D2DEB" w14:textId="77777777" w:rsidR="006441D0" w:rsidRDefault="006441D0" w:rsidP="006441D0">
      <w:pPr>
        <w:spacing w:line="276" w:lineRule="auto"/>
        <w:jc w:val="both"/>
      </w:pPr>
    </w:p>
    <w:p w14:paraId="21C93D48" w14:textId="4AF45427" w:rsidR="006441D0" w:rsidRDefault="006441D0" w:rsidP="006441D0">
      <w:pPr>
        <w:spacing w:line="276" w:lineRule="auto"/>
        <w:jc w:val="both"/>
        <w:rPr>
          <w:i/>
          <w:sz w:val="20"/>
          <w:szCs w:val="20"/>
        </w:rPr>
      </w:pPr>
      <w:r>
        <w:t>Infos und Tickets zu allen Veranstaltungen unter www.events-badfuessing.de.</w:t>
      </w:r>
    </w:p>
    <w:p w14:paraId="23866D4F" w14:textId="77777777" w:rsidR="00DB261F" w:rsidRDefault="00DB261F" w:rsidP="00F14558">
      <w:pPr>
        <w:tabs>
          <w:tab w:val="left" w:pos="8505"/>
        </w:tabs>
        <w:spacing w:line="276" w:lineRule="auto"/>
        <w:rPr>
          <w:i/>
          <w:sz w:val="20"/>
          <w:szCs w:val="20"/>
        </w:rPr>
      </w:pPr>
    </w:p>
    <w:p w14:paraId="61681AE6" w14:textId="0C959D9A" w:rsidR="00DB261F" w:rsidRDefault="00DB261F" w:rsidP="00F14558">
      <w:pPr>
        <w:tabs>
          <w:tab w:val="left" w:pos="8505"/>
        </w:tabs>
        <w:spacing w:line="276" w:lineRule="auto"/>
        <w:rPr>
          <w:i/>
          <w:sz w:val="20"/>
          <w:szCs w:val="20"/>
        </w:rPr>
      </w:pPr>
      <w:r w:rsidRPr="00DB261F">
        <w:rPr>
          <w:i/>
          <w:noProof/>
          <w:sz w:val="20"/>
          <w:szCs w:val="20"/>
        </w:rPr>
        <mc:AlternateContent>
          <mc:Choice Requires="wps">
            <w:drawing>
              <wp:anchor distT="0" distB="0" distL="114300" distR="114300" simplePos="0" relativeHeight="251659264" behindDoc="0" locked="0" layoutInCell="1" allowOverlap="1" wp14:anchorId="5D826369" wp14:editId="44911D9F">
                <wp:simplePos x="0" y="0"/>
                <wp:positionH relativeFrom="column">
                  <wp:posOffset>3133090</wp:posOffset>
                </wp:positionH>
                <wp:positionV relativeFrom="paragraph">
                  <wp:posOffset>1058975</wp:posOffset>
                </wp:positionV>
                <wp:extent cx="2374265" cy="1113503"/>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13503"/>
                        </a:xfrm>
                        <a:prstGeom prst="rect">
                          <a:avLst/>
                        </a:prstGeom>
                        <a:solidFill>
                          <a:srgbClr val="FFFFFF"/>
                        </a:solidFill>
                        <a:ln w="9525">
                          <a:noFill/>
                          <a:miter lim="800000"/>
                          <a:headEnd/>
                          <a:tailEnd/>
                        </a:ln>
                      </wps:spPr>
                      <wps:txbx>
                        <w:txbxContent>
                          <w:p w14:paraId="40BF1CC4" w14:textId="27ECD2F9" w:rsidR="00DB261F" w:rsidRDefault="00DB261F">
                            <w:pPr>
                              <w:rPr>
                                <w:i/>
                                <w:sz w:val="20"/>
                                <w:szCs w:val="20"/>
                              </w:rPr>
                            </w:pPr>
                            <w:r w:rsidRPr="00DB261F">
                              <w:rPr>
                                <w:i/>
                                <w:sz w:val="20"/>
                                <w:szCs w:val="20"/>
                              </w:rPr>
                              <w:t>Am 13. September sorgt der hessische Comedian Maddin Schneider für einen Abend voller Humor.</w:t>
                            </w:r>
                          </w:p>
                          <w:p w14:paraId="3865FD83" w14:textId="44749932" w:rsidR="00DB261F" w:rsidRPr="00DB261F" w:rsidRDefault="00DB261F">
                            <w:pPr>
                              <w:rPr>
                                <w:i/>
                                <w:sz w:val="20"/>
                                <w:szCs w:val="20"/>
                              </w:rPr>
                            </w:pPr>
                            <w:r>
                              <w:rPr>
                                <w:i/>
                                <w:sz w:val="20"/>
                                <w:szCs w:val="20"/>
                              </w:rPr>
                              <w:t>Foto: Maddin Schneider/Patrick Reymann</w:t>
                            </w:r>
                          </w:p>
                          <w:p w14:paraId="056F5D12" w14:textId="77777777" w:rsidR="00DB261F" w:rsidRDefault="00DB261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6.7pt;margin-top:83.4pt;width:186.95pt;height:87.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" stroked="f">
                <v:textbox>
                  <w:txbxContent>
                    <w:p w14:paraId="40BF1CC4" w14:textId="27ECD2F9" w:rsidR="00DB261F" w:rsidRDefault="00DB261F">
                      <w:pPr>
                        <w:rPr>
                          <w:i/>
                          <w:sz w:val="20"/>
                          <w:szCs w:val="20"/>
                        </w:rPr>
                      </w:pPr>
                      <w:r w:rsidRPr="00DB261F">
                        <w:rPr>
                          <w:i/>
                          <w:sz w:val="20"/>
                          <w:szCs w:val="20"/>
                        </w:rPr>
                        <w:t>Am 13. September sorgt der hessische Comedian Maddin Schneider für einen Abend voller Humor.</w:t>
                      </w:r>
                    </w:p>
                    <w:p w14:paraId="3865FD83" w14:textId="44749932" w:rsidR="00DB261F" w:rsidRPr="00DB261F" w:rsidRDefault="00DB261F">
                      <w:pPr>
                        <w:rPr>
                          <w:i/>
                          <w:sz w:val="20"/>
                          <w:szCs w:val="20"/>
                        </w:rPr>
                      </w:pPr>
                      <w:r>
                        <w:rPr>
                          <w:i/>
                          <w:sz w:val="20"/>
                          <w:szCs w:val="20"/>
                        </w:rPr>
                        <w:t>Foto: Maddin Schneider/Patrick Reymann</w:t>
                      </w:r>
                    </w:p>
                    <w:p w14:paraId="056F5D12" w14:textId="77777777" w:rsidR="00DB261F" w:rsidRDefault="00DB261F"/>
                  </w:txbxContent>
                </v:textbox>
              </v:shape>
            </w:pict>
          </mc:Fallback>
        </mc:AlternateContent>
      </w:r>
      <w:r>
        <w:rPr>
          <w:i/>
          <w:noProof/>
          <w:sz w:val="20"/>
          <w:szCs w:val="20"/>
        </w:rPr>
        <w:drawing>
          <wp:inline distT="0" distB="0" distL="0" distR="0" wp14:anchorId="696AC8A1" wp14:editId="18EFD71C">
            <wp:extent cx="3005122" cy="1998406"/>
            <wp:effectExtent l="0" t="0" r="508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5122" cy="1998406"/>
                    </a:xfrm>
                    <a:prstGeom prst="rect">
                      <a:avLst/>
                    </a:prstGeom>
                  </pic:spPr>
                </pic:pic>
              </a:graphicData>
            </a:graphic>
          </wp:inline>
        </w:drawing>
      </w:r>
    </w:p>
    <w:p w14:paraId="7BB80B02" w14:textId="77777777" w:rsidR="00DB261F" w:rsidRDefault="00DB261F" w:rsidP="00F14558">
      <w:pPr>
        <w:tabs>
          <w:tab w:val="left" w:pos="8505"/>
        </w:tabs>
        <w:spacing w:line="276" w:lineRule="auto"/>
        <w:rPr>
          <w:i/>
          <w:sz w:val="20"/>
          <w:szCs w:val="20"/>
        </w:rPr>
      </w:pPr>
    </w:p>
    <w:p w14:paraId="1D9421C0" w14:textId="00A9CC0A" w:rsidR="00DB261F" w:rsidRDefault="00DB261F" w:rsidP="00F14558">
      <w:pPr>
        <w:tabs>
          <w:tab w:val="left" w:pos="8505"/>
        </w:tabs>
        <w:spacing w:line="276" w:lineRule="auto"/>
        <w:rPr>
          <w:i/>
          <w:sz w:val="20"/>
          <w:szCs w:val="20"/>
        </w:rPr>
      </w:pPr>
      <w:r w:rsidRPr="00DB261F">
        <w:rPr>
          <w:i/>
          <w:noProof/>
          <w:sz w:val="20"/>
          <w:szCs w:val="20"/>
        </w:rPr>
        <mc:AlternateContent>
          <mc:Choice Requires="wps">
            <w:drawing>
              <wp:anchor distT="0" distB="0" distL="114300" distR="114300" simplePos="0" relativeHeight="251663360" behindDoc="0" locked="0" layoutInCell="1" allowOverlap="1" wp14:anchorId="0D05521C" wp14:editId="5ED43F00">
                <wp:simplePos x="0" y="0"/>
                <wp:positionH relativeFrom="column">
                  <wp:posOffset>2494999</wp:posOffset>
                </wp:positionH>
                <wp:positionV relativeFrom="paragraph">
                  <wp:posOffset>1329863</wp:posOffset>
                </wp:positionV>
                <wp:extent cx="3254753" cy="2271252"/>
                <wp:effectExtent l="0" t="0" r="317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753" cy="2271252"/>
                        </a:xfrm>
                        <a:prstGeom prst="rect">
                          <a:avLst/>
                        </a:prstGeom>
                        <a:solidFill>
                          <a:srgbClr val="FFFFFF"/>
                        </a:solidFill>
                        <a:ln w="9525">
                          <a:noFill/>
                          <a:miter lim="800000"/>
                          <a:headEnd/>
                          <a:tailEnd/>
                        </a:ln>
                      </wps:spPr>
                      <wps:txbx>
                        <w:txbxContent>
                          <w:p w14:paraId="195EE8EE" w14:textId="77777777" w:rsidR="00193EA0" w:rsidRDefault="00193EA0">
                            <w:pPr>
                              <w:rPr>
                                <w:i/>
                                <w:sz w:val="20"/>
                                <w:szCs w:val="20"/>
                              </w:rPr>
                            </w:pPr>
                          </w:p>
                          <w:p w14:paraId="691AAB7B" w14:textId="77777777" w:rsidR="00193EA0" w:rsidRDefault="00193EA0">
                            <w:pPr>
                              <w:rPr>
                                <w:i/>
                                <w:sz w:val="20"/>
                                <w:szCs w:val="20"/>
                              </w:rPr>
                            </w:pPr>
                          </w:p>
                          <w:p w14:paraId="3F31704A" w14:textId="77777777" w:rsidR="00193EA0" w:rsidRDefault="00193EA0">
                            <w:pPr>
                              <w:rPr>
                                <w:i/>
                                <w:sz w:val="20"/>
                                <w:szCs w:val="20"/>
                              </w:rPr>
                            </w:pPr>
                          </w:p>
                          <w:p w14:paraId="4F1A0D67" w14:textId="77777777" w:rsidR="00193EA0" w:rsidRDefault="00193EA0">
                            <w:pPr>
                              <w:rPr>
                                <w:i/>
                                <w:sz w:val="20"/>
                                <w:szCs w:val="20"/>
                              </w:rPr>
                            </w:pPr>
                          </w:p>
                          <w:p w14:paraId="3580F60B" w14:textId="77777777" w:rsidR="00193EA0" w:rsidRDefault="00193EA0">
                            <w:pPr>
                              <w:rPr>
                                <w:i/>
                                <w:sz w:val="20"/>
                                <w:szCs w:val="20"/>
                              </w:rPr>
                            </w:pPr>
                          </w:p>
                          <w:p w14:paraId="66ADA238" w14:textId="77777777" w:rsidR="00193EA0" w:rsidRDefault="00193EA0">
                            <w:pPr>
                              <w:rPr>
                                <w:i/>
                                <w:sz w:val="20"/>
                                <w:szCs w:val="20"/>
                              </w:rPr>
                            </w:pPr>
                          </w:p>
                          <w:p w14:paraId="667674E4" w14:textId="77777777" w:rsidR="00193EA0" w:rsidRDefault="00193EA0">
                            <w:pPr>
                              <w:rPr>
                                <w:i/>
                                <w:sz w:val="20"/>
                                <w:szCs w:val="20"/>
                              </w:rPr>
                            </w:pPr>
                          </w:p>
                          <w:p w14:paraId="0F81D066" w14:textId="77777777" w:rsidR="006E322C" w:rsidRDefault="006E322C">
                            <w:pPr>
                              <w:rPr>
                                <w:i/>
                                <w:sz w:val="20"/>
                                <w:szCs w:val="20"/>
                              </w:rPr>
                            </w:pPr>
                          </w:p>
                          <w:p w14:paraId="1287111A" w14:textId="77777777" w:rsidR="00DB261F" w:rsidRDefault="00DB261F">
                            <w:pPr>
                              <w:rPr>
                                <w:i/>
                                <w:sz w:val="20"/>
                                <w:szCs w:val="20"/>
                              </w:rPr>
                            </w:pPr>
                            <w:r w:rsidRPr="00DB261F">
                              <w:rPr>
                                <w:i/>
                                <w:sz w:val="20"/>
                                <w:szCs w:val="20"/>
                              </w:rPr>
                              <w:t>Freunde des Theaters dürfen sich am 3. Oktober auf eine besondere Aufführung freuen: „Hausmeister Krause – Du lebst nur zweimal“, ein urkomischer Schwank mit Tom Gerhardt</w:t>
                            </w:r>
                            <w:r>
                              <w:rPr>
                                <w:i/>
                                <w:sz w:val="20"/>
                                <w:szCs w:val="20"/>
                              </w:rPr>
                              <w:t>.</w:t>
                            </w:r>
                          </w:p>
                          <w:p w14:paraId="5A6EF440" w14:textId="77777777" w:rsidR="00DB261F" w:rsidRDefault="00DB261F">
                            <w:pPr>
                              <w:rPr>
                                <w:i/>
                                <w:sz w:val="20"/>
                                <w:szCs w:val="20"/>
                              </w:rPr>
                            </w:pPr>
                          </w:p>
                          <w:p w14:paraId="32036771" w14:textId="709EEBE3" w:rsidR="00DB261F" w:rsidRPr="00DB261F" w:rsidRDefault="00DB261F">
                            <w:pPr>
                              <w:rPr>
                                <w:i/>
                                <w:sz w:val="20"/>
                                <w:szCs w:val="20"/>
                              </w:rPr>
                            </w:pPr>
                            <w:r>
                              <w:rPr>
                                <w:i/>
                                <w:sz w:val="20"/>
                                <w:szCs w:val="20"/>
                              </w:rPr>
                              <w:t>Foto:</w:t>
                            </w:r>
                            <w:r w:rsidR="00193EA0">
                              <w:rPr>
                                <w:i/>
                                <w:sz w:val="20"/>
                                <w:szCs w:val="20"/>
                              </w:rPr>
                              <w:t xml:space="preserve"> </w:t>
                            </w:r>
                            <w:r>
                              <w:rPr>
                                <w:i/>
                                <w:sz w:val="20"/>
                                <w:szCs w:val="20"/>
                              </w:rPr>
                              <w:t>Tom Gerhard</w:t>
                            </w:r>
                            <w:r w:rsidR="006E322C">
                              <w:rPr>
                                <w:i/>
                                <w:sz w:val="20"/>
                                <w:szCs w:val="20"/>
                              </w:rPr>
                              <w:t>t</w:t>
                            </w:r>
                            <w:r w:rsidRPr="00DB261F">
                              <w:rPr>
                                <w:i/>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45pt;margin-top:104.7pt;width:256.3pt;height:17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" stroked="f">
                <v:textbox>
                  <w:txbxContent>
                    <w:p w14:paraId="195EE8EE" w14:textId="77777777" w:rsidR="00193EA0" w:rsidRDefault="00193EA0">
                      <w:pPr>
                        <w:rPr>
                          <w:i/>
                          <w:sz w:val="20"/>
                          <w:szCs w:val="20"/>
                        </w:rPr>
                      </w:pPr>
                    </w:p>
                    <w:p w14:paraId="691AAB7B" w14:textId="77777777" w:rsidR="00193EA0" w:rsidRDefault="00193EA0">
                      <w:pPr>
                        <w:rPr>
                          <w:i/>
                          <w:sz w:val="20"/>
                          <w:szCs w:val="20"/>
                        </w:rPr>
                      </w:pPr>
                    </w:p>
                    <w:p w14:paraId="3F31704A" w14:textId="77777777" w:rsidR="00193EA0" w:rsidRDefault="00193EA0">
                      <w:pPr>
                        <w:rPr>
                          <w:i/>
                          <w:sz w:val="20"/>
                          <w:szCs w:val="20"/>
                        </w:rPr>
                      </w:pPr>
                    </w:p>
                    <w:p w14:paraId="4F1A0D67" w14:textId="77777777" w:rsidR="00193EA0" w:rsidRDefault="00193EA0">
                      <w:pPr>
                        <w:rPr>
                          <w:i/>
                          <w:sz w:val="20"/>
                          <w:szCs w:val="20"/>
                        </w:rPr>
                      </w:pPr>
                    </w:p>
                    <w:p w14:paraId="3580F60B" w14:textId="77777777" w:rsidR="00193EA0" w:rsidRDefault="00193EA0">
                      <w:pPr>
                        <w:rPr>
                          <w:i/>
                          <w:sz w:val="20"/>
                          <w:szCs w:val="20"/>
                        </w:rPr>
                      </w:pPr>
                    </w:p>
                    <w:p w14:paraId="66ADA238" w14:textId="77777777" w:rsidR="00193EA0" w:rsidRDefault="00193EA0">
                      <w:pPr>
                        <w:rPr>
                          <w:i/>
                          <w:sz w:val="20"/>
                          <w:szCs w:val="20"/>
                        </w:rPr>
                      </w:pPr>
                    </w:p>
                    <w:p w14:paraId="667674E4" w14:textId="77777777" w:rsidR="00193EA0" w:rsidRDefault="00193EA0">
                      <w:pPr>
                        <w:rPr>
                          <w:i/>
                          <w:sz w:val="20"/>
                          <w:szCs w:val="20"/>
                        </w:rPr>
                      </w:pPr>
                    </w:p>
                    <w:p w14:paraId="0F81D066" w14:textId="77777777" w:rsidR="006E322C" w:rsidRDefault="006E322C">
                      <w:pPr>
                        <w:rPr>
                          <w:i/>
                          <w:sz w:val="20"/>
                          <w:szCs w:val="20"/>
                        </w:rPr>
                      </w:pPr>
                    </w:p>
                    <w:p w14:paraId="1287111A" w14:textId="77777777" w:rsidR="00DB261F" w:rsidRDefault="00DB261F">
                      <w:pPr>
                        <w:rPr>
                          <w:i/>
                          <w:sz w:val="20"/>
                          <w:szCs w:val="20"/>
                        </w:rPr>
                      </w:pPr>
                      <w:r w:rsidRPr="00DB261F">
                        <w:rPr>
                          <w:i/>
                          <w:sz w:val="20"/>
                          <w:szCs w:val="20"/>
                        </w:rPr>
                        <w:t>Freunde des Theaters dürfen sich am 3. Oktober auf eine besondere Aufführung freuen: „Hausmeister Krause – Du lebst nur zweimal“, ein urkomischer Schwank mit Tom Gerhardt</w:t>
                      </w:r>
                      <w:r>
                        <w:rPr>
                          <w:i/>
                          <w:sz w:val="20"/>
                          <w:szCs w:val="20"/>
                        </w:rPr>
                        <w:t>.</w:t>
                      </w:r>
                    </w:p>
                    <w:p w14:paraId="5A6EF440" w14:textId="77777777" w:rsidR="00DB261F" w:rsidRDefault="00DB261F">
                      <w:pPr>
                        <w:rPr>
                          <w:i/>
                          <w:sz w:val="20"/>
                          <w:szCs w:val="20"/>
                        </w:rPr>
                      </w:pPr>
                    </w:p>
                    <w:p w14:paraId="32036771" w14:textId="709EEBE3" w:rsidR="00DB261F" w:rsidRPr="00DB261F" w:rsidRDefault="00DB261F">
                      <w:pPr>
                        <w:rPr>
                          <w:i/>
                          <w:sz w:val="20"/>
                          <w:szCs w:val="20"/>
                        </w:rPr>
                      </w:pPr>
                      <w:r>
                        <w:rPr>
                          <w:i/>
                          <w:sz w:val="20"/>
                          <w:szCs w:val="20"/>
                        </w:rPr>
                        <w:t>Foto:</w:t>
                      </w:r>
                      <w:r w:rsidR="00193EA0">
                        <w:rPr>
                          <w:i/>
                          <w:sz w:val="20"/>
                          <w:szCs w:val="20"/>
                        </w:rPr>
                        <w:t xml:space="preserve"> </w:t>
                      </w:r>
                      <w:r>
                        <w:rPr>
                          <w:i/>
                          <w:sz w:val="20"/>
                          <w:szCs w:val="20"/>
                        </w:rPr>
                        <w:t>Tom Gerhard</w:t>
                      </w:r>
                      <w:r w:rsidR="006E322C">
                        <w:rPr>
                          <w:i/>
                          <w:sz w:val="20"/>
                          <w:szCs w:val="20"/>
                        </w:rPr>
                        <w:t>t</w:t>
                      </w:r>
                      <w:r w:rsidRPr="00DB261F">
                        <w:rPr>
                          <w:i/>
                          <w:sz w:val="20"/>
                          <w:szCs w:val="20"/>
                        </w:rPr>
                        <w:t> </w:t>
                      </w:r>
                    </w:p>
                  </w:txbxContent>
                </v:textbox>
              </v:shape>
            </w:pict>
          </mc:Fallback>
        </mc:AlternateContent>
      </w:r>
      <w:r>
        <w:rPr>
          <w:i/>
          <w:noProof/>
          <w:sz w:val="20"/>
          <w:szCs w:val="20"/>
        </w:rPr>
        <w:drawing>
          <wp:inline distT="0" distB="0" distL="0" distR="0" wp14:anchorId="6C6BAA3E" wp14:editId="0492B8CB">
            <wp:extent cx="2263877" cy="3395814"/>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876" cy="3395813"/>
                    </a:xfrm>
                    <a:prstGeom prst="rect">
                      <a:avLst/>
                    </a:prstGeom>
                  </pic:spPr>
                </pic:pic>
              </a:graphicData>
            </a:graphic>
          </wp:inline>
        </w:drawing>
      </w:r>
    </w:p>
    <w:p w14:paraId="7D329EB4" w14:textId="77777777" w:rsidR="00193EA0" w:rsidRDefault="00193EA0" w:rsidP="00F14558">
      <w:pPr>
        <w:tabs>
          <w:tab w:val="left" w:pos="8505"/>
        </w:tabs>
        <w:spacing w:line="276" w:lineRule="auto"/>
        <w:rPr>
          <w:i/>
          <w:noProof/>
          <w:sz w:val="20"/>
          <w:szCs w:val="20"/>
        </w:rPr>
      </w:pPr>
    </w:p>
    <w:p w14:paraId="19FF63CB" w14:textId="77777777" w:rsidR="00193EA0" w:rsidRDefault="00193EA0" w:rsidP="00F14558">
      <w:pPr>
        <w:tabs>
          <w:tab w:val="left" w:pos="8505"/>
        </w:tabs>
        <w:spacing w:line="276" w:lineRule="auto"/>
        <w:rPr>
          <w:i/>
          <w:noProof/>
          <w:sz w:val="20"/>
          <w:szCs w:val="20"/>
        </w:rPr>
      </w:pPr>
    </w:p>
    <w:p w14:paraId="1AED3AD7" w14:textId="77777777" w:rsidR="00193EA0" w:rsidRDefault="00193EA0" w:rsidP="00F14558">
      <w:pPr>
        <w:tabs>
          <w:tab w:val="left" w:pos="8505"/>
        </w:tabs>
        <w:spacing w:line="276" w:lineRule="auto"/>
        <w:rPr>
          <w:i/>
          <w:sz w:val="20"/>
          <w:szCs w:val="20"/>
        </w:rPr>
      </w:pPr>
      <w:r>
        <w:rPr>
          <w:i/>
          <w:noProof/>
          <w:sz w:val="20"/>
          <w:szCs w:val="20"/>
        </w:rPr>
        <w:drawing>
          <wp:inline distT="0" distB="0" distL="0" distR="0" wp14:anchorId="6C18CEF6" wp14:editId="3EB4033E">
            <wp:extent cx="4048432" cy="2698955"/>
            <wp:effectExtent l="0" t="0" r="9525"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5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6610" cy="2704407"/>
                    </a:xfrm>
                    <a:prstGeom prst="rect">
                      <a:avLst/>
                    </a:prstGeom>
                  </pic:spPr>
                </pic:pic>
              </a:graphicData>
            </a:graphic>
          </wp:inline>
        </w:drawing>
      </w:r>
      <w:bookmarkStart w:id="0" w:name="_GoBack"/>
      <w:bookmarkEnd w:id="0"/>
    </w:p>
    <w:p w14:paraId="3661ECA9" w14:textId="77777777" w:rsidR="00193EA0" w:rsidRPr="009D36C1" w:rsidRDefault="00193EA0" w:rsidP="00F14558">
      <w:pPr>
        <w:tabs>
          <w:tab w:val="left" w:pos="8505"/>
        </w:tabs>
        <w:spacing w:line="276" w:lineRule="auto"/>
        <w:rPr>
          <w:i/>
          <w:sz w:val="16"/>
          <w:szCs w:val="16"/>
        </w:rPr>
      </w:pPr>
    </w:p>
    <w:p w14:paraId="65C0DAFF" w14:textId="2D8652DC" w:rsidR="00193EA0" w:rsidRPr="00193EA0" w:rsidRDefault="00193EA0" w:rsidP="00F14558">
      <w:pPr>
        <w:tabs>
          <w:tab w:val="left" w:pos="8505"/>
        </w:tabs>
        <w:spacing w:line="276" w:lineRule="auto"/>
        <w:rPr>
          <w:i/>
          <w:sz w:val="20"/>
          <w:szCs w:val="20"/>
        </w:rPr>
      </w:pPr>
      <w:r w:rsidRPr="00193EA0">
        <w:rPr>
          <w:i/>
          <w:sz w:val="20"/>
          <w:szCs w:val="20"/>
        </w:rPr>
        <w:t>Am  5. Oktober kommen die Schürzenjäger zusammen mit der Brassband „Blechgewitter“ nach Bad Füssing.</w:t>
      </w:r>
      <w:r w:rsidR="009D36C1">
        <w:rPr>
          <w:i/>
          <w:sz w:val="20"/>
          <w:szCs w:val="20"/>
        </w:rPr>
        <w:t xml:space="preserve"> Foto: Die Schürzenjäger</w:t>
      </w:r>
    </w:p>
    <w:p w14:paraId="22F92340" w14:textId="77777777" w:rsidR="00193EA0" w:rsidRDefault="00193EA0" w:rsidP="00F14558">
      <w:pPr>
        <w:tabs>
          <w:tab w:val="left" w:pos="8505"/>
        </w:tabs>
        <w:spacing w:line="276" w:lineRule="auto"/>
        <w:rPr>
          <w:i/>
          <w:sz w:val="20"/>
          <w:szCs w:val="20"/>
        </w:rPr>
      </w:pPr>
    </w:p>
    <w:p w14:paraId="412BFE3B" w14:textId="19F7115D" w:rsidR="00DB261F" w:rsidRDefault="00193EA0" w:rsidP="00F14558">
      <w:pPr>
        <w:tabs>
          <w:tab w:val="left" w:pos="8505"/>
        </w:tabs>
        <w:spacing w:line="276" w:lineRule="auto"/>
        <w:rPr>
          <w:i/>
          <w:sz w:val="20"/>
          <w:szCs w:val="20"/>
        </w:rPr>
      </w:pPr>
      <w:r>
        <w:rPr>
          <w:i/>
          <w:noProof/>
          <w:sz w:val="20"/>
          <w:szCs w:val="20"/>
        </w:rPr>
        <w:lastRenderedPageBreak/>
        <w:drawing>
          <wp:inline distT="0" distB="0" distL="0" distR="0" wp14:anchorId="2A7E351D" wp14:editId="13D1F6BE">
            <wp:extent cx="4085303" cy="2723535"/>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4_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3556" cy="2729037"/>
                    </a:xfrm>
                    <a:prstGeom prst="rect">
                      <a:avLst/>
                    </a:prstGeom>
                  </pic:spPr>
                </pic:pic>
              </a:graphicData>
            </a:graphic>
          </wp:inline>
        </w:drawing>
      </w:r>
    </w:p>
    <w:p w14:paraId="2BF72C75" w14:textId="77777777" w:rsidR="009D36C1" w:rsidRPr="009D36C1" w:rsidRDefault="009D36C1" w:rsidP="00F14558">
      <w:pPr>
        <w:tabs>
          <w:tab w:val="left" w:pos="8505"/>
        </w:tabs>
        <w:spacing w:line="276" w:lineRule="auto"/>
        <w:rPr>
          <w:i/>
          <w:sz w:val="16"/>
          <w:szCs w:val="16"/>
        </w:rPr>
      </w:pPr>
    </w:p>
    <w:p w14:paraId="2AE31029" w14:textId="44DB2A0A" w:rsidR="009D36C1" w:rsidRPr="009D36C1" w:rsidRDefault="009D36C1" w:rsidP="009D36C1">
      <w:pPr>
        <w:tabs>
          <w:tab w:val="left" w:pos="8505"/>
        </w:tabs>
        <w:spacing w:line="276" w:lineRule="auto"/>
        <w:rPr>
          <w:i/>
          <w:sz w:val="20"/>
          <w:szCs w:val="20"/>
        </w:rPr>
      </w:pPr>
      <w:r w:rsidRPr="009D36C1">
        <w:rPr>
          <w:i/>
          <w:sz w:val="20"/>
          <w:szCs w:val="20"/>
        </w:rPr>
        <w:t>Den glanzvollen Schlusspunkt des Kulturfestivals setzen zwei renommierte Orchester: die Münchner Symphoniker </w:t>
      </w:r>
      <w:r>
        <w:rPr>
          <w:i/>
          <w:sz w:val="20"/>
          <w:szCs w:val="20"/>
        </w:rPr>
        <w:t xml:space="preserve">(Bild oben) </w:t>
      </w:r>
      <w:r w:rsidRPr="009D36C1">
        <w:rPr>
          <w:i/>
          <w:sz w:val="20"/>
          <w:szCs w:val="20"/>
        </w:rPr>
        <w:t xml:space="preserve">am 10. Oktober und das Bad Füssinger Kurorchester </w:t>
      </w:r>
      <w:r>
        <w:rPr>
          <w:i/>
          <w:sz w:val="20"/>
          <w:szCs w:val="20"/>
        </w:rPr>
        <w:t xml:space="preserve">(Bild unten) </w:t>
      </w:r>
      <w:r w:rsidRPr="009D36C1">
        <w:rPr>
          <w:i/>
          <w:sz w:val="20"/>
          <w:szCs w:val="20"/>
        </w:rPr>
        <w:t>am 11. Oktober.</w:t>
      </w:r>
      <w:r>
        <w:rPr>
          <w:i/>
          <w:sz w:val="20"/>
          <w:szCs w:val="20"/>
        </w:rPr>
        <w:t xml:space="preserve"> Foto: Münchner Symphoniker</w:t>
      </w:r>
    </w:p>
    <w:p w14:paraId="3BA2AA46" w14:textId="77777777" w:rsidR="009D36C1" w:rsidRDefault="009D36C1" w:rsidP="00F14558">
      <w:pPr>
        <w:tabs>
          <w:tab w:val="left" w:pos="8505"/>
        </w:tabs>
        <w:spacing w:line="276" w:lineRule="auto"/>
        <w:rPr>
          <w:i/>
          <w:sz w:val="20"/>
          <w:szCs w:val="20"/>
        </w:rPr>
      </w:pPr>
    </w:p>
    <w:p w14:paraId="579B1AB5" w14:textId="19D4A9AB" w:rsidR="009D36C1" w:rsidRDefault="009D36C1" w:rsidP="00F14558">
      <w:pPr>
        <w:tabs>
          <w:tab w:val="left" w:pos="8505"/>
        </w:tabs>
        <w:spacing w:line="276" w:lineRule="auto"/>
        <w:rPr>
          <w:i/>
          <w:sz w:val="20"/>
          <w:szCs w:val="20"/>
        </w:rPr>
      </w:pPr>
      <w:r>
        <w:rPr>
          <w:i/>
          <w:noProof/>
          <w:sz w:val="20"/>
          <w:szCs w:val="20"/>
        </w:rPr>
        <w:drawing>
          <wp:inline distT="0" distB="0" distL="0" distR="0" wp14:anchorId="0E7DBF32" wp14:editId="2CFD994C">
            <wp:extent cx="4085303" cy="3064203"/>
            <wp:effectExtent l="0" t="0" r="0"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6_sm.jpeg"/>
                    <pic:cNvPicPr/>
                  </pic:nvPicPr>
                  <pic:blipFill>
                    <a:blip r:embed="rId13">
                      <a:extLst>
                        <a:ext uri="{28A0092B-C50C-407E-A947-70E740481C1C}">
                          <a14:useLocalDpi xmlns:a14="http://schemas.microsoft.com/office/drawing/2010/main" val="0"/>
                        </a:ext>
                      </a:extLst>
                    </a:blip>
                    <a:stretch>
                      <a:fillRect/>
                    </a:stretch>
                  </pic:blipFill>
                  <pic:spPr>
                    <a:xfrm>
                      <a:off x="0" y="0"/>
                      <a:ext cx="4090987" cy="3068467"/>
                    </a:xfrm>
                    <a:prstGeom prst="rect">
                      <a:avLst/>
                    </a:prstGeom>
                  </pic:spPr>
                </pic:pic>
              </a:graphicData>
            </a:graphic>
          </wp:inline>
        </w:drawing>
      </w:r>
    </w:p>
    <w:p w14:paraId="26E8A43E" w14:textId="77777777" w:rsidR="009D36C1" w:rsidRPr="00E620EF" w:rsidRDefault="009D36C1" w:rsidP="00F14558">
      <w:pPr>
        <w:tabs>
          <w:tab w:val="left" w:pos="8505"/>
        </w:tabs>
        <w:spacing w:line="276" w:lineRule="auto"/>
        <w:rPr>
          <w:i/>
          <w:sz w:val="16"/>
          <w:szCs w:val="16"/>
        </w:rPr>
      </w:pPr>
    </w:p>
    <w:p w14:paraId="45F1937F" w14:textId="19F01F8D" w:rsidR="009D36C1" w:rsidRDefault="009D36C1" w:rsidP="00F14558">
      <w:pPr>
        <w:tabs>
          <w:tab w:val="left" w:pos="8505"/>
        </w:tabs>
        <w:spacing w:line="276" w:lineRule="auto"/>
        <w:rPr>
          <w:i/>
          <w:sz w:val="20"/>
          <w:szCs w:val="20"/>
        </w:rPr>
      </w:pPr>
      <w:r>
        <w:rPr>
          <w:i/>
          <w:sz w:val="20"/>
          <w:szCs w:val="20"/>
        </w:rPr>
        <w:t>Foto: Kur- &amp; GästeService Bad Füssing</w:t>
      </w:r>
    </w:p>
    <w:p w14:paraId="787D8894" w14:textId="77777777" w:rsidR="009D36C1" w:rsidRDefault="009D36C1" w:rsidP="00F14558">
      <w:pPr>
        <w:tabs>
          <w:tab w:val="left" w:pos="8505"/>
        </w:tabs>
        <w:spacing w:line="276" w:lineRule="auto"/>
        <w:rPr>
          <w:i/>
          <w:sz w:val="20"/>
          <w:szCs w:val="20"/>
        </w:rPr>
      </w:pPr>
    </w:p>
    <w:p w14:paraId="4FC4E417" w14:textId="77777777" w:rsidR="00DB261F" w:rsidRDefault="00DB261F" w:rsidP="00F14558">
      <w:pPr>
        <w:tabs>
          <w:tab w:val="left" w:pos="8505"/>
        </w:tabs>
        <w:spacing w:line="276" w:lineRule="auto"/>
        <w:rPr>
          <w:i/>
          <w:sz w:val="20"/>
          <w:szCs w:val="20"/>
        </w:rPr>
      </w:pPr>
    </w:p>
    <w:sectPr w:rsidR="00DB261F">
      <w:headerReference w:type="default" r:id="rId14"/>
      <w:footerReference w:type="even" r:id="rId15"/>
      <w:footerReference w:type="default" r:id="rId16"/>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D97C" w14:textId="77777777" w:rsidR="00DB4E65" w:rsidRDefault="00DB4E65">
      <w:r>
        <w:separator/>
      </w:r>
    </w:p>
  </w:endnote>
  <w:endnote w:type="continuationSeparator" w:id="0">
    <w:p w14:paraId="38FFB934" w14:textId="77777777" w:rsidR="00DB4E65" w:rsidRDefault="00DB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E322C">
      <w:rPr>
        <w:rStyle w:val="Seitenzahl"/>
        <w:noProof/>
      </w:rPr>
      <w:t>4</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290B9" w14:textId="77777777" w:rsidR="00DB4E65" w:rsidRDefault="00DB4E65">
      <w:r>
        <w:separator/>
      </w:r>
    </w:p>
  </w:footnote>
  <w:footnote w:type="continuationSeparator" w:id="0">
    <w:p w14:paraId="08A94D13" w14:textId="77777777" w:rsidR="00DB4E65" w:rsidRDefault="00DB4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852D" w14:textId="3808012E" w:rsidR="00243206" w:rsidRPr="0011687E" w:rsidRDefault="009F4356" w:rsidP="008A6B8A">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D41E9">
                            <w:rPr>
                              <w:rFonts w:cs="Arial"/>
                              <w:sz w:val="18"/>
                              <w:szCs w:val="18"/>
                              <w:lang w:val="en-US"/>
                            </w:rPr>
                            <w:t>14</w:t>
                          </w:r>
                          <w:r w:rsidR="006441D0">
                            <w:rPr>
                              <w:rFonts w:cs="Arial"/>
                              <w:sz w:val="18"/>
                              <w:szCs w:val="18"/>
                              <w:lang w:val="en-US"/>
                            </w:rPr>
                            <w:t>. November</w:t>
                          </w:r>
                          <w:r w:rsidR="008A6B8A">
                            <w:rPr>
                              <w:rFonts w:cs="Arial"/>
                              <w:sz w:val="18"/>
                              <w:szCs w:val="18"/>
                              <w:lang w:val="en-US"/>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1ADD852D" w14:textId="3808012E" w:rsidR="00243206" w:rsidRPr="0011687E" w:rsidRDefault="009F4356" w:rsidP="008A6B8A">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D41E9">
                      <w:rPr>
                        <w:rFonts w:cs="Arial"/>
                        <w:sz w:val="18"/>
                        <w:szCs w:val="18"/>
                        <w:lang w:val="en-US"/>
                      </w:rPr>
                      <w:t>14</w:t>
                    </w:r>
                    <w:r w:rsidR="006441D0">
                      <w:rPr>
                        <w:rFonts w:cs="Arial"/>
                        <w:sz w:val="18"/>
                        <w:szCs w:val="18"/>
                        <w:lang w:val="en-US"/>
                      </w:rPr>
                      <w:t>. November</w:t>
                    </w:r>
                    <w:r w:rsidR="008A6B8A">
                      <w:rPr>
                        <w:rFonts w:cs="Arial"/>
                        <w:sz w:val="18"/>
                        <w:szCs w:val="18"/>
                        <w:lang w:val="en-US"/>
                      </w:rPr>
                      <w:t xml:space="preserve"> 2024</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F2A1AD0"/>
    <w:multiLevelType w:val="hybridMultilevel"/>
    <w:tmpl w:val="E084D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5"/>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3"/>
  </w:num>
  <w:num w:numId="13">
    <w:abstractNumId w:val="16"/>
  </w:num>
  <w:num w:numId="14">
    <w:abstractNumId w:val="14"/>
  </w:num>
  <w:num w:numId="15">
    <w:abstractNumId w:val="17"/>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419"/>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159"/>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16C"/>
    <w:rsid w:val="00193EA0"/>
    <w:rsid w:val="00193F72"/>
    <w:rsid w:val="00193FD1"/>
    <w:rsid w:val="00195BA0"/>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B644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5C2"/>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2BE7"/>
    <w:rsid w:val="002244A5"/>
    <w:rsid w:val="00224AA7"/>
    <w:rsid w:val="00225BAD"/>
    <w:rsid w:val="00225D4B"/>
    <w:rsid w:val="0023090D"/>
    <w:rsid w:val="00230A6C"/>
    <w:rsid w:val="0023194B"/>
    <w:rsid w:val="00232443"/>
    <w:rsid w:val="00234BFE"/>
    <w:rsid w:val="00235854"/>
    <w:rsid w:val="00236210"/>
    <w:rsid w:val="00236B94"/>
    <w:rsid w:val="00236C4C"/>
    <w:rsid w:val="00241A5B"/>
    <w:rsid w:val="00242EBC"/>
    <w:rsid w:val="00243031"/>
    <w:rsid w:val="0024303D"/>
    <w:rsid w:val="00243206"/>
    <w:rsid w:val="00244210"/>
    <w:rsid w:val="00244D37"/>
    <w:rsid w:val="00245076"/>
    <w:rsid w:val="002454C2"/>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1F60"/>
    <w:rsid w:val="0028487C"/>
    <w:rsid w:val="00286633"/>
    <w:rsid w:val="00286D65"/>
    <w:rsid w:val="00290335"/>
    <w:rsid w:val="0029385C"/>
    <w:rsid w:val="002939C5"/>
    <w:rsid w:val="00297A66"/>
    <w:rsid w:val="002A0148"/>
    <w:rsid w:val="002A07A5"/>
    <w:rsid w:val="002A234E"/>
    <w:rsid w:val="002A289A"/>
    <w:rsid w:val="002A2A37"/>
    <w:rsid w:val="002A2F36"/>
    <w:rsid w:val="002A3B05"/>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38B0"/>
    <w:rsid w:val="00314A3C"/>
    <w:rsid w:val="00314E2F"/>
    <w:rsid w:val="003163F8"/>
    <w:rsid w:val="00317EDE"/>
    <w:rsid w:val="00321474"/>
    <w:rsid w:val="00322D7C"/>
    <w:rsid w:val="00324527"/>
    <w:rsid w:val="0032570A"/>
    <w:rsid w:val="003272C4"/>
    <w:rsid w:val="0032750E"/>
    <w:rsid w:val="00330495"/>
    <w:rsid w:val="00331103"/>
    <w:rsid w:val="00331D96"/>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1462"/>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07E75"/>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0101"/>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3DF"/>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561C"/>
    <w:rsid w:val="005C6466"/>
    <w:rsid w:val="005C6842"/>
    <w:rsid w:val="005D35AD"/>
    <w:rsid w:val="005D5253"/>
    <w:rsid w:val="005D5584"/>
    <w:rsid w:val="005D5B6A"/>
    <w:rsid w:val="005D69B7"/>
    <w:rsid w:val="005D7C94"/>
    <w:rsid w:val="005E299D"/>
    <w:rsid w:val="005E3AC5"/>
    <w:rsid w:val="005E4F1C"/>
    <w:rsid w:val="005E5DBA"/>
    <w:rsid w:val="005E784E"/>
    <w:rsid w:val="005E7DF7"/>
    <w:rsid w:val="005F3D78"/>
    <w:rsid w:val="005F530D"/>
    <w:rsid w:val="005F7460"/>
    <w:rsid w:val="005F761A"/>
    <w:rsid w:val="006018E6"/>
    <w:rsid w:val="00601FEC"/>
    <w:rsid w:val="006033E1"/>
    <w:rsid w:val="00603683"/>
    <w:rsid w:val="0060449C"/>
    <w:rsid w:val="00604EAE"/>
    <w:rsid w:val="006058BF"/>
    <w:rsid w:val="00605E2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41D0"/>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44F1"/>
    <w:rsid w:val="00664BBD"/>
    <w:rsid w:val="00664C68"/>
    <w:rsid w:val="006654FF"/>
    <w:rsid w:val="0066787F"/>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322C"/>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1E95"/>
    <w:rsid w:val="007127C5"/>
    <w:rsid w:val="00712F49"/>
    <w:rsid w:val="00713956"/>
    <w:rsid w:val="00713AA5"/>
    <w:rsid w:val="00715905"/>
    <w:rsid w:val="00715F75"/>
    <w:rsid w:val="007167DF"/>
    <w:rsid w:val="00717510"/>
    <w:rsid w:val="00717516"/>
    <w:rsid w:val="007203C7"/>
    <w:rsid w:val="00720963"/>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4B03"/>
    <w:rsid w:val="008A6353"/>
    <w:rsid w:val="008A680A"/>
    <w:rsid w:val="008A6B8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0A30"/>
    <w:rsid w:val="0091258D"/>
    <w:rsid w:val="00912C16"/>
    <w:rsid w:val="0091597D"/>
    <w:rsid w:val="00915F57"/>
    <w:rsid w:val="00917C42"/>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6C1"/>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2AB"/>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302"/>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4767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28EC"/>
    <w:rsid w:val="00B94CE1"/>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D636F"/>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5B21"/>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2E12"/>
    <w:rsid w:val="00CC3D1C"/>
    <w:rsid w:val="00CC4B24"/>
    <w:rsid w:val="00CC6335"/>
    <w:rsid w:val="00CC7260"/>
    <w:rsid w:val="00CC7A40"/>
    <w:rsid w:val="00CD04DF"/>
    <w:rsid w:val="00CD0847"/>
    <w:rsid w:val="00CD0A37"/>
    <w:rsid w:val="00CD0D80"/>
    <w:rsid w:val="00CD3F80"/>
    <w:rsid w:val="00CD70AD"/>
    <w:rsid w:val="00CD7E37"/>
    <w:rsid w:val="00CE192E"/>
    <w:rsid w:val="00CE1E1F"/>
    <w:rsid w:val="00CE30AC"/>
    <w:rsid w:val="00CE351A"/>
    <w:rsid w:val="00CE50D8"/>
    <w:rsid w:val="00CE6620"/>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3C63"/>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261F"/>
    <w:rsid w:val="00DB48D2"/>
    <w:rsid w:val="00DB4E65"/>
    <w:rsid w:val="00DB531B"/>
    <w:rsid w:val="00DB62CF"/>
    <w:rsid w:val="00DB721A"/>
    <w:rsid w:val="00DB7594"/>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36BB0"/>
    <w:rsid w:val="00E4041B"/>
    <w:rsid w:val="00E4155F"/>
    <w:rsid w:val="00E41F5D"/>
    <w:rsid w:val="00E43C6E"/>
    <w:rsid w:val="00E463EF"/>
    <w:rsid w:val="00E473FE"/>
    <w:rsid w:val="00E512FE"/>
    <w:rsid w:val="00E51F1E"/>
    <w:rsid w:val="00E52246"/>
    <w:rsid w:val="00E53629"/>
    <w:rsid w:val="00E61929"/>
    <w:rsid w:val="00E620EF"/>
    <w:rsid w:val="00E63731"/>
    <w:rsid w:val="00E71A44"/>
    <w:rsid w:val="00E71B67"/>
    <w:rsid w:val="00E71EDC"/>
    <w:rsid w:val="00E71F84"/>
    <w:rsid w:val="00E72717"/>
    <w:rsid w:val="00E72781"/>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2EB0"/>
    <w:rsid w:val="00EC2FB1"/>
    <w:rsid w:val="00EC3F19"/>
    <w:rsid w:val="00EC466A"/>
    <w:rsid w:val="00EC5284"/>
    <w:rsid w:val="00EC5620"/>
    <w:rsid w:val="00EC568D"/>
    <w:rsid w:val="00EC6E1F"/>
    <w:rsid w:val="00EC74B6"/>
    <w:rsid w:val="00EC78C6"/>
    <w:rsid w:val="00EC7FFB"/>
    <w:rsid w:val="00ED243B"/>
    <w:rsid w:val="00ED2464"/>
    <w:rsid w:val="00ED41E9"/>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5AEA"/>
    <w:rsid w:val="00EF73B7"/>
    <w:rsid w:val="00F004CF"/>
    <w:rsid w:val="00F00AE6"/>
    <w:rsid w:val="00F00BDC"/>
    <w:rsid w:val="00F00CAA"/>
    <w:rsid w:val="00F01A43"/>
    <w:rsid w:val="00F024AA"/>
    <w:rsid w:val="00F027CF"/>
    <w:rsid w:val="00F051E3"/>
    <w:rsid w:val="00F0547D"/>
    <w:rsid w:val="00F07A5E"/>
    <w:rsid w:val="00F14558"/>
    <w:rsid w:val="00F151C7"/>
    <w:rsid w:val="00F15477"/>
    <w:rsid w:val="00F16BB1"/>
    <w:rsid w:val="00F17E1F"/>
    <w:rsid w:val="00F2066E"/>
    <w:rsid w:val="00F20E7A"/>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1FD"/>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82B"/>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2648701">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27EB-14A2-4A89-B861-8E9974B3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2024-10-30T11:19:00Z</cp:lastPrinted>
  <dcterms:created xsi:type="dcterms:W3CDTF">2024-10-30T11:40:00Z</dcterms:created>
  <dcterms:modified xsi:type="dcterms:W3CDTF">2024-10-30T11:40:00Z</dcterms:modified>
</cp:coreProperties>
</file>