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849262" w14:textId="77777777" w:rsidR="00473352" w:rsidRPr="00473352" w:rsidRDefault="00473352" w:rsidP="00473352">
      <w:pPr>
        <w:rPr>
          <w:rFonts w:asciiTheme="minorHAnsi" w:hAnsiTheme="minorHAnsi" w:cstheme="minorHAnsi"/>
          <w:b/>
          <w:bCs/>
          <w:color w:val="000000" w:themeColor="text1"/>
          <w:sz w:val="36"/>
          <w:szCs w:val="36"/>
        </w:rPr>
      </w:pPr>
      <w:r w:rsidRPr="00473352">
        <w:rPr>
          <w:rFonts w:asciiTheme="minorHAnsi" w:hAnsiTheme="minorHAnsi" w:cstheme="minorHAnsi"/>
          <w:b/>
          <w:bCs/>
          <w:color w:val="000000" w:themeColor="text1"/>
          <w:sz w:val="36"/>
          <w:szCs w:val="36"/>
        </w:rPr>
        <w:t xml:space="preserve">Bad Füssinger Winterzauber 2026: </w:t>
      </w:r>
    </w:p>
    <w:p w14:paraId="0AD0A494" w14:textId="6502912B" w:rsidR="009A5254" w:rsidRPr="008C54B1" w:rsidRDefault="00473352" w:rsidP="00473352">
      <w:pPr>
        <w:rPr>
          <w:rFonts w:asciiTheme="minorHAnsi" w:hAnsiTheme="minorHAnsi" w:cstheme="minorHAnsi"/>
          <w:b/>
          <w:bCs/>
          <w:color w:val="000000" w:themeColor="text1"/>
          <w:sz w:val="36"/>
          <w:szCs w:val="36"/>
        </w:rPr>
      </w:pPr>
      <w:r w:rsidRPr="00473352">
        <w:rPr>
          <w:rFonts w:asciiTheme="minorHAnsi" w:hAnsiTheme="minorHAnsi" w:cstheme="minorHAnsi"/>
          <w:b/>
          <w:bCs/>
          <w:color w:val="000000" w:themeColor="text1"/>
          <w:sz w:val="36"/>
          <w:szCs w:val="36"/>
        </w:rPr>
        <w:t>Lichterglanz und besondere Erlebnisse zum Auftakt der Adventszeit im Kulturzentrum zwischen den Thermen</w:t>
      </w:r>
    </w:p>
    <w:p w14:paraId="6073E0A2" w14:textId="7731A5D4" w:rsidR="00332F87" w:rsidRDefault="00332F87" w:rsidP="007B5E13">
      <w:pPr>
        <w:rPr>
          <w:rFonts w:asciiTheme="minorHAnsi" w:hAnsiTheme="minorHAnsi" w:cstheme="minorHAnsi"/>
          <w:b/>
          <w:color w:val="000000" w:themeColor="text1"/>
          <w:sz w:val="28"/>
          <w:szCs w:val="28"/>
        </w:rPr>
      </w:pPr>
    </w:p>
    <w:p w14:paraId="1F8A7EC4" w14:textId="1B6B2672" w:rsidR="00663F2F" w:rsidRPr="00663F2F" w:rsidRDefault="00473352" w:rsidP="00816936">
      <w:pPr>
        <w:rPr>
          <w:rFonts w:asciiTheme="minorHAnsi" w:hAnsiTheme="minorHAnsi" w:cstheme="minorHAnsi"/>
          <w:bCs/>
          <w:i/>
          <w:iCs/>
          <w:color w:val="000000" w:themeColor="text1"/>
          <w:sz w:val="26"/>
          <w:szCs w:val="26"/>
        </w:rPr>
      </w:pPr>
      <w:r w:rsidRPr="00473352">
        <w:rPr>
          <w:rFonts w:asciiTheme="minorHAnsi" w:hAnsiTheme="minorHAnsi" w:cstheme="minorHAnsi"/>
          <w:bCs/>
          <w:i/>
          <w:iCs/>
          <w:color w:val="000000" w:themeColor="text1"/>
          <w:sz w:val="26"/>
          <w:szCs w:val="26"/>
        </w:rPr>
        <w:t xml:space="preserve">Vom 19. bis 22. November sowie vom 26. bis 29. November verwandelt sich Bad Füssing in ein einzigartiges Weihnachts- und Winterwunderland auf rund 6.000 Quadratmetern – mit Höhepunkten von einer täglichen Licht- und Laser-Show über Live-Vorführungen von Profi-Eiskünstlern bis hin zu einem eigenen Bereich, in dem die sagenhaften Perchten ihr Unwesen treiben. </w:t>
      </w:r>
    </w:p>
    <w:p w14:paraId="2E1DEE83" w14:textId="28E8F48E" w:rsidR="008C54B1" w:rsidRPr="00E17123" w:rsidRDefault="008C54B1" w:rsidP="007B5E13">
      <w:pPr>
        <w:rPr>
          <w:rFonts w:asciiTheme="minorHAnsi" w:hAnsiTheme="minorHAnsi" w:cstheme="minorHAnsi"/>
          <w:b/>
          <w:color w:val="000000" w:themeColor="text1"/>
          <w:sz w:val="28"/>
          <w:szCs w:val="28"/>
        </w:rPr>
      </w:pPr>
    </w:p>
    <w:p w14:paraId="73F8F8DC" w14:textId="77777777" w:rsidR="00473352" w:rsidRPr="00473352" w:rsidRDefault="00663F2F" w:rsidP="00473352">
      <w:pPr>
        <w:spacing w:line="276" w:lineRule="auto"/>
        <w:jc w:val="both"/>
        <w:rPr>
          <w:rFonts w:asciiTheme="minorHAnsi" w:hAnsiTheme="minorHAnsi" w:cstheme="minorHAnsi"/>
          <w:b/>
          <w:bCs/>
          <w:color w:val="000000" w:themeColor="text1"/>
          <w:sz w:val="22"/>
          <w:szCs w:val="22"/>
        </w:rPr>
      </w:pPr>
      <w:r>
        <w:rPr>
          <w:rFonts w:asciiTheme="minorHAnsi" w:hAnsiTheme="minorHAnsi" w:cstheme="minorHAnsi"/>
          <w:color w:val="000000" w:themeColor="text1"/>
          <w:sz w:val="22"/>
          <w:szCs w:val="22"/>
        </w:rPr>
        <w:t xml:space="preserve">Bad Füssing </w:t>
      </w:r>
      <w:r w:rsidR="002A0F2B" w:rsidRPr="00AF1100">
        <w:rPr>
          <w:rFonts w:asciiTheme="minorHAnsi" w:hAnsiTheme="minorHAnsi" w:cstheme="minorHAnsi"/>
          <w:b/>
          <w:bCs/>
          <w:color w:val="000000" w:themeColor="text1"/>
          <w:sz w:val="22"/>
          <w:szCs w:val="22"/>
        </w:rPr>
        <w:t xml:space="preserve">- </w:t>
      </w:r>
      <w:r w:rsidR="00473352" w:rsidRPr="00473352">
        <w:rPr>
          <w:rFonts w:asciiTheme="minorHAnsi" w:hAnsiTheme="minorHAnsi" w:cstheme="minorHAnsi"/>
          <w:b/>
          <w:bCs/>
          <w:color w:val="000000" w:themeColor="text1"/>
          <w:sz w:val="22"/>
          <w:szCs w:val="22"/>
        </w:rPr>
        <w:t>Mit seiner spektakulären Licht- und Lasershow, einer aufwendig gestalteten Erlebniswelt und immer neuen Attraktionen hat sich der Bad Füssinger Winterzauber seit seiner Premiere im Jahr 2022 zu einem der Advents-Höhepunkte Niederbayerns entwickelt. In diesem Jahr werden die Angebote und Attraktionen des Winterzauber-Marktes weiter ausgebaut: Neue Erlebnisbereiche, professionelle Eiskünstler, eindrucksvolle Feuershows und zahlreiche weitere Attraktionen machen das Veranstaltungsgelände zwischen den beiden Kulturhäusern an den beiden Wochenenden vom 19. bis 22. November sowie vom 26. bis 29. November erneut zu einem stimmungsvollen Treffpunkt für Gäste und Einheimische.</w:t>
      </w:r>
    </w:p>
    <w:p w14:paraId="316FF287" w14:textId="77777777" w:rsidR="00473352" w:rsidRPr="00473352" w:rsidRDefault="00473352" w:rsidP="00473352">
      <w:pPr>
        <w:spacing w:line="276" w:lineRule="auto"/>
        <w:jc w:val="both"/>
        <w:rPr>
          <w:rFonts w:asciiTheme="minorHAnsi" w:hAnsiTheme="minorHAnsi" w:cstheme="minorHAnsi"/>
          <w:b/>
          <w:bCs/>
          <w:color w:val="000000" w:themeColor="text1"/>
          <w:sz w:val="22"/>
          <w:szCs w:val="22"/>
        </w:rPr>
      </w:pPr>
    </w:p>
    <w:p w14:paraId="2EB80062" w14:textId="77777777" w:rsidR="00473352" w:rsidRPr="00473352" w:rsidRDefault="00473352" w:rsidP="00473352">
      <w:pPr>
        <w:spacing w:line="276" w:lineRule="auto"/>
        <w:jc w:val="both"/>
        <w:rPr>
          <w:rFonts w:asciiTheme="minorHAnsi" w:hAnsiTheme="minorHAnsi" w:cstheme="minorHAnsi"/>
          <w:color w:val="000000" w:themeColor="text1"/>
          <w:sz w:val="22"/>
          <w:szCs w:val="22"/>
        </w:rPr>
      </w:pPr>
      <w:r w:rsidRPr="00473352">
        <w:rPr>
          <w:rFonts w:asciiTheme="minorHAnsi" w:hAnsiTheme="minorHAnsi" w:cstheme="minorHAnsi"/>
          <w:color w:val="000000" w:themeColor="text1"/>
          <w:sz w:val="22"/>
          <w:szCs w:val="22"/>
        </w:rPr>
        <w:t>Mehr als 60 Aussteller präsentieren an den beiden Veranstaltungswochenenden kulinarische Spezialitäten, Geschenkideen, regionales Kunsthandwerk und handgefertigte Produkte. Ein kostenloses Kinderkarussell, stimmungsvolle Fotopoints und festlich geschmückte Wege laden zum Bummeln, Genießen und Verweilen ein.</w:t>
      </w:r>
    </w:p>
    <w:p w14:paraId="63F3732F" w14:textId="77777777" w:rsidR="00473352" w:rsidRPr="00473352" w:rsidRDefault="00473352" w:rsidP="00473352">
      <w:pPr>
        <w:spacing w:line="276" w:lineRule="auto"/>
        <w:jc w:val="both"/>
        <w:rPr>
          <w:rFonts w:asciiTheme="minorHAnsi" w:hAnsiTheme="minorHAnsi" w:cstheme="minorHAnsi"/>
          <w:b/>
          <w:bCs/>
          <w:color w:val="000000" w:themeColor="text1"/>
          <w:sz w:val="22"/>
          <w:szCs w:val="22"/>
        </w:rPr>
      </w:pPr>
    </w:p>
    <w:p w14:paraId="0D96CC23" w14:textId="77777777" w:rsidR="00473352" w:rsidRPr="00D13FC4" w:rsidRDefault="00473352" w:rsidP="00473352">
      <w:pPr>
        <w:spacing w:line="276" w:lineRule="auto"/>
        <w:jc w:val="both"/>
        <w:rPr>
          <w:rFonts w:asciiTheme="minorHAnsi" w:hAnsiTheme="minorHAnsi" w:cstheme="minorHAnsi"/>
          <w:b/>
          <w:bCs/>
          <w:color w:val="000000" w:themeColor="text1"/>
          <w:sz w:val="22"/>
          <w:szCs w:val="22"/>
        </w:rPr>
      </w:pPr>
      <w:r w:rsidRPr="00D13FC4">
        <w:rPr>
          <w:rFonts w:asciiTheme="minorHAnsi" w:hAnsiTheme="minorHAnsi" w:cstheme="minorHAnsi"/>
          <w:b/>
          <w:bCs/>
          <w:color w:val="000000" w:themeColor="text1"/>
          <w:sz w:val="22"/>
          <w:szCs w:val="22"/>
        </w:rPr>
        <w:t xml:space="preserve">Mit dem Winterzauber wächst auch der technische Aufwand hinter den Kulissen. </w:t>
      </w:r>
    </w:p>
    <w:p w14:paraId="6D220A11" w14:textId="77777777" w:rsidR="00473352" w:rsidRPr="00473352" w:rsidRDefault="00473352" w:rsidP="00473352">
      <w:pPr>
        <w:spacing w:line="276" w:lineRule="auto"/>
        <w:jc w:val="both"/>
        <w:rPr>
          <w:rFonts w:asciiTheme="minorHAnsi" w:hAnsiTheme="minorHAnsi" w:cstheme="minorHAnsi"/>
          <w:color w:val="000000" w:themeColor="text1"/>
          <w:sz w:val="22"/>
          <w:szCs w:val="22"/>
        </w:rPr>
      </w:pPr>
      <w:r w:rsidRPr="00473352">
        <w:rPr>
          <w:rFonts w:asciiTheme="minorHAnsi" w:hAnsiTheme="minorHAnsi" w:cstheme="minorHAnsi"/>
          <w:color w:val="000000" w:themeColor="text1"/>
          <w:sz w:val="22"/>
          <w:szCs w:val="22"/>
        </w:rPr>
        <w:t>Zu den Höhepunkten gehört erneut die spektakuläre Licht- und Lasershow. Vier Hochleistungslaser, zwölf bewegliche Bühnenscheinwerfer, rund 150 LED-Scheinwerfer, sieben Nebelmaschinen mit rund 200 Metern Verteilerschläuchen sowie mehr als 1.700 Meter Lichterketten, 50 Lichterkugeln und drei begehbare Lichtertunnel verwandeln den Kurpark jeden Abend in eine faszinierende Winterwelt.</w:t>
      </w:r>
    </w:p>
    <w:p w14:paraId="4DE92696" w14:textId="77777777" w:rsidR="00473352" w:rsidRPr="00473352" w:rsidRDefault="00473352" w:rsidP="00473352">
      <w:pPr>
        <w:spacing w:line="276" w:lineRule="auto"/>
        <w:jc w:val="both"/>
        <w:rPr>
          <w:rFonts w:asciiTheme="minorHAnsi" w:hAnsiTheme="minorHAnsi" w:cstheme="minorHAnsi"/>
          <w:b/>
          <w:bCs/>
          <w:color w:val="000000" w:themeColor="text1"/>
          <w:sz w:val="22"/>
          <w:szCs w:val="22"/>
        </w:rPr>
      </w:pPr>
    </w:p>
    <w:p w14:paraId="047A1E70" w14:textId="77777777" w:rsidR="00473352" w:rsidRPr="00473352" w:rsidRDefault="00473352" w:rsidP="00473352">
      <w:pPr>
        <w:spacing w:line="276" w:lineRule="auto"/>
        <w:jc w:val="both"/>
        <w:rPr>
          <w:rFonts w:asciiTheme="minorHAnsi" w:hAnsiTheme="minorHAnsi" w:cstheme="minorHAnsi"/>
          <w:b/>
          <w:bCs/>
          <w:color w:val="000000" w:themeColor="text1"/>
          <w:sz w:val="22"/>
          <w:szCs w:val="22"/>
        </w:rPr>
      </w:pPr>
      <w:r w:rsidRPr="00473352">
        <w:rPr>
          <w:rFonts w:asciiTheme="minorHAnsi" w:hAnsiTheme="minorHAnsi" w:cstheme="minorHAnsi"/>
          <w:b/>
          <w:bCs/>
          <w:color w:val="000000" w:themeColor="text1"/>
          <w:sz w:val="22"/>
          <w:szCs w:val="22"/>
        </w:rPr>
        <w:t>Sphärische und emotionale Klänge sowie viel Platz für die Perchten</w:t>
      </w:r>
    </w:p>
    <w:p w14:paraId="5BEE6F46" w14:textId="77777777" w:rsidR="00473352" w:rsidRPr="00473352" w:rsidRDefault="00473352" w:rsidP="00473352">
      <w:pPr>
        <w:spacing w:line="276" w:lineRule="auto"/>
        <w:jc w:val="both"/>
        <w:rPr>
          <w:rFonts w:asciiTheme="minorHAnsi" w:hAnsiTheme="minorHAnsi" w:cstheme="minorHAnsi"/>
          <w:color w:val="000000" w:themeColor="text1"/>
          <w:sz w:val="22"/>
          <w:szCs w:val="22"/>
        </w:rPr>
      </w:pPr>
      <w:r w:rsidRPr="00473352">
        <w:rPr>
          <w:rFonts w:asciiTheme="minorHAnsi" w:hAnsiTheme="minorHAnsi" w:cstheme="minorHAnsi"/>
          <w:color w:val="000000" w:themeColor="text1"/>
          <w:sz w:val="22"/>
          <w:szCs w:val="22"/>
        </w:rPr>
        <w:t xml:space="preserve">Auch die Musik wurde eigens für den Winterzauber neu zusammengestellt. Auszüge aus sechs Musikstücken verbinden sich zu einer rund fünfminütigen Choreografie aus Musik, Licht und Lasern. Das Erlebnisangebot wird 2026 ebenfalls nochmals erweitert. Erstmals entsteht auf rund 900 Quadratmeter eine zusätzliche große Perchten-Area, in der spektakuläre Tanz- und Feuershows für </w:t>
      </w:r>
      <w:r w:rsidRPr="00473352">
        <w:rPr>
          <w:rFonts w:asciiTheme="minorHAnsi" w:hAnsiTheme="minorHAnsi" w:cstheme="minorHAnsi"/>
          <w:color w:val="000000" w:themeColor="text1"/>
          <w:sz w:val="22"/>
          <w:szCs w:val="22"/>
        </w:rPr>
        <w:lastRenderedPageBreak/>
        <w:t>besondere Momente sorgen. Premiere feiern außerdem professionelle Eiskünstler, die große Eisblöcke direkt vor den Augen der Besucher in beeindruckende Kunstwerke verwandeln.</w:t>
      </w:r>
    </w:p>
    <w:p w14:paraId="652FC04C" w14:textId="77777777" w:rsidR="00473352" w:rsidRPr="00473352" w:rsidRDefault="00473352" w:rsidP="00473352">
      <w:pPr>
        <w:spacing w:line="276" w:lineRule="auto"/>
        <w:jc w:val="both"/>
        <w:rPr>
          <w:rFonts w:asciiTheme="minorHAnsi" w:hAnsiTheme="minorHAnsi" w:cstheme="minorHAnsi"/>
          <w:b/>
          <w:bCs/>
          <w:color w:val="000000" w:themeColor="text1"/>
          <w:sz w:val="22"/>
          <w:szCs w:val="22"/>
        </w:rPr>
      </w:pPr>
    </w:p>
    <w:p w14:paraId="73F104B7" w14:textId="77777777" w:rsidR="00473352" w:rsidRPr="00473352" w:rsidRDefault="00473352" w:rsidP="00473352">
      <w:pPr>
        <w:spacing w:line="276" w:lineRule="auto"/>
        <w:jc w:val="both"/>
        <w:rPr>
          <w:rFonts w:asciiTheme="minorHAnsi" w:hAnsiTheme="minorHAnsi" w:cstheme="minorHAnsi"/>
          <w:b/>
          <w:bCs/>
          <w:color w:val="000000" w:themeColor="text1"/>
          <w:sz w:val="22"/>
          <w:szCs w:val="22"/>
        </w:rPr>
      </w:pPr>
      <w:r w:rsidRPr="00473352">
        <w:rPr>
          <w:rFonts w:asciiTheme="minorHAnsi" w:hAnsiTheme="minorHAnsi" w:cstheme="minorHAnsi"/>
          <w:b/>
          <w:bCs/>
          <w:color w:val="000000" w:themeColor="text1"/>
          <w:sz w:val="22"/>
          <w:szCs w:val="22"/>
        </w:rPr>
        <w:t>Für viele ein fester Termin</w:t>
      </w:r>
    </w:p>
    <w:p w14:paraId="004EC9E9" w14:textId="77777777" w:rsidR="00473352" w:rsidRPr="00473352" w:rsidRDefault="00473352" w:rsidP="00473352">
      <w:pPr>
        <w:spacing w:line="276" w:lineRule="auto"/>
        <w:jc w:val="both"/>
        <w:rPr>
          <w:rFonts w:asciiTheme="minorHAnsi" w:hAnsiTheme="minorHAnsi" w:cstheme="minorHAnsi"/>
          <w:color w:val="000000" w:themeColor="text1"/>
          <w:sz w:val="22"/>
          <w:szCs w:val="22"/>
        </w:rPr>
      </w:pPr>
      <w:r w:rsidRPr="00473352">
        <w:rPr>
          <w:rFonts w:asciiTheme="minorHAnsi" w:hAnsiTheme="minorHAnsi" w:cstheme="minorHAnsi"/>
          <w:color w:val="000000" w:themeColor="text1"/>
          <w:sz w:val="22"/>
          <w:szCs w:val="22"/>
        </w:rPr>
        <w:t>„Ob beim gemütlichen Bummel über den Markt, beim Genießen regionaler Schmankerl oder beim Staunen über die eindrucksvollen Lichtinszenierungen – der Bad Füssinger Winterzauber verbindet weihnachtliche Atmosphäre mit modernem Eventerlebnis und entwickelt sich Jahr für Jahr weiter“, sagt die Bad Füssinger Kur- &amp; Tourismusmanagerin Daniela Leipelt. Gerade diese Mischung aus Tradition, Innovation und Liebe zum Detail mache seinen besonderen Reiz aus und sorge dafür, dass der Winterzauber in weniger als fünf Jahren für viele Besucher längst zu einem festen Termin im Advent geworden ist. „Mein herzlicher Dank gilt allen, die zum Gelingen des diesjährigen Winterzaubers beitragen“, ergänzt Bad Füssings Bürgermeister Tobias Kurz.</w:t>
      </w:r>
    </w:p>
    <w:p w14:paraId="69A492A2" w14:textId="77777777" w:rsidR="00473352" w:rsidRPr="00473352" w:rsidRDefault="00473352" w:rsidP="00473352">
      <w:pPr>
        <w:spacing w:line="276" w:lineRule="auto"/>
        <w:jc w:val="both"/>
        <w:rPr>
          <w:rFonts w:asciiTheme="minorHAnsi" w:hAnsiTheme="minorHAnsi" w:cstheme="minorHAnsi"/>
          <w:b/>
          <w:bCs/>
          <w:color w:val="000000" w:themeColor="text1"/>
          <w:sz w:val="22"/>
          <w:szCs w:val="22"/>
        </w:rPr>
      </w:pPr>
    </w:p>
    <w:p w14:paraId="699A4A62" w14:textId="77777777" w:rsidR="00473352" w:rsidRPr="00473352" w:rsidRDefault="00473352" w:rsidP="00473352">
      <w:pPr>
        <w:spacing w:line="276" w:lineRule="auto"/>
        <w:jc w:val="both"/>
        <w:rPr>
          <w:rFonts w:asciiTheme="minorHAnsi" w:hAnsiTheme="minorHAnsi" w:cstheme="minorHAnsi"/>
          <w:b/>
          <w:bCs/>
          <w:color w:val="000000" w:themeColor="text1"/>
          <w:sz w:val="22"/>
          <w:szCs w:val="22"/>
        </w:rPr>
      </w:pPr>
      <w:r w:rsidRPr="00473352">
        <w:rPr>
          <w:rFonts w:asciiTheme="minorHAnsi" w:hAnsiTheme="minorHAnsi" w:cstheme="minorHAnsi"/>
          <w:b/>
          <w:bCs/>
          <w:color w:val="000000" w:themeColor="text1"/>
          <w:sz w:val="22"/>
          <w:szCs w:val="22"/>
        </w:rPr>
        <w:t>Entspannter ankommen, Winterzauber genießen</w:t>
      </w:r>
    </w:p>
    <w:p w14:paraId="5F2491A7" w14:textId="77777777" w:rsidR="00473352" w:rsidRPr="00473352" w:rsidRDefault="00473352" w:rsidP="00473352">
      <w:pPr>
        <w:spacing w:line="276" w:lineRule="auto"/>
        <w:jc w:val="both"/>
        <w:rPr>
          <w:rFonts w:asciiTheme="minorHAnsi" w:hAnsiTheme="minorHAnsi" w:cstheme="minorHAnsi"/>
          <w:color w:val="000000" w:themeColor="text1"/>
          <w:sz w:val="22"/>
          <w:szCs w:val="22"/>
        </w:rPr>
      </w:pPr>
      <w:r w:rsidRPr="00473352">
        <w:rPr>
          <w:rFonts w:asciiTheme="minorHAnsi" w:hAnsiTheme="minorHAnsi" w:cstheme="minorHAnsi"/>
          <w:color w:val="000000" w:themeColor="text1"/>
          <w:sz w:val="22"/>
          <w:szCs w:val="22"/>
        </w:rPr>
        <w:t>An allen acht Veranstaltungstagen bietet der Orts- und Bäderverkehr kostenlose Fahrten nach einem Sonderfahrplan. So können Gäste und Einheimische bequem zum Eventgeländes des Winterzauber-Marktes gelangen. Die Verbindungen und Abfahrtszeiten sind online abrufbar.</w:t>
      </w:r>
    </w:p>
    <w:p w14:paraId="18F49DC5" w14:textId="77777777" w:rsidR="00473352" w:rsidRPr="00473352" w:rsidRDefault="00473352" w:rsidP="00473352">
      <w:pPr>
        <w:spacing w:line="276" w:lineRule="auto"/>
        <w:jc w:val="both"/>
        <w:rPr>
          <w:rFonts w:asciiTheme="minorHAnsi" w:hAnsiTheme="minorHAnsi" w:cstheme="minorHAnsi"/>
          <w:b/>
          <w:bCs/>
          <w:color w:val="000000" w:themeColor="text1"/>
          <w:sz w:val="22"/>
          <w:szCs w:val="22"/>
        </w:rPr>
      </w:pPr>
    </w:p>
    <w:p w14:paraId="7B5549D5" w14:textId="77777777" w:rsidR="00473352" w:rsidRPr="00473352" w:rsidRDefault="00473352" w:rsidP="00473352">
      <w:pPr>
        <w:spacing w:line="276" w:lineRule="auto"/>
        <w:jc w:val="both"/>
        <w:rPr>
          <w:rFonts w:asciiTheme="minorHAnsi" w:hAnsiTheme="minorHAnsi" w:cstheme="minorHAnsi"/>
          <w:b/>
          <w:bCs/>
          <w:color w:val="000000" w:themeColor="text1"/>
          <w:sz w:val="22"/>
          <w:szCs w:val="22"/>
        </w:rPr>
      </w:pPr>
      <w:r w:rsidRPr="00473352">
        <w:rPr>
          <w:rFonts w:asciiTheme="minorHAnsi" w:hAnsiTheme="minorHAnsi" w:cstheme="minorHAnsi"/>
          <w:b/>
          <w:bCs/>
          <w:color w:val="000000" w:themeColor="text1"/>
          <w:sz w:val="22"/>
          <w:szCs w:val="22"/>
        </w:rPr>
        <w:t>Der Winterzauber 2026 auf einen Blick</w:t>
      </w:r>
    </w:p>
    <w:p w14:paraId="11FE6439" w14:textId="77777777" w:rsidR="00473352" w:rsidRPr="00473352" w:rsidRDefault="00473352" w:rsidP="00473352">
      <w:pPr>
        <w:spacing w:line="276" w:lineRule="auto"/>
        <w:jc w:val="both"/>
        <w:rPr>
          <w:rFonts w:asciiTheme="minorHAnsi" w:hAnsiTheme="minorHAnsi" w:cstheme="minorHAnsi"/>
          <w:color w:val="000000" w:themeColor="text1"/>
          <w:sz w:val="22"/>
          <w:szCs w:val="22"/>
        </w:rPr>
      </w:pPr>
      <w:r w:rsidRPr="00473352">
        <w:rPr>
          <w:rFonts w:asciiTheme="minorHAnsi" w:hAnsiTheme="minorHAnsi" w:cstheme="minorHAnsi"/>
          <w:color w:val="000000" w:themeColor="text1"/>
          <w:sz w:val="22"/>
          <w:szCs w:val="22"/>
        </w:rPr>
        <w:t>* 19.–22. November und 26.–29. November 2026</w:t>
      </w:r>
    </w:p>
    <w:p w14:paraId="67578B4A" w14:textId="77777777" w:rsidR="00473352" w:rsidRPr="00473352" w:rsidRDefault="00473352" w:rsidP="00473352">
      <w:pPr>
        <w:spacing w:line="276" w:lineRule="auto"/>
        <w:jc w:val="both"/>
        <w:rPr>
          <w:rFonts w:asciiTheme="minorHAnsi" w:hAnsiTheme="minorHAnsi" w:cstheme="minorHAnsi"/>
          <w:color w:val="000000" w:themeColor="text1"/>
          <w:sz w:val="22"/>
          <w:szCs w:val="22"/>
        </w:rPr>
      </w:pPr>
      <w:r w:rsidRPr="00473352">
        <w:rPr>
          <w:rFonts w:asciiTheme="minorHAnsi" w:hAnsiTheme="minorHAnsi" w:cstheme="minorHAnsi"/>
          <w:color w:val="000000" w:themeColor="text1"/>
          <w:sz w:val="22"/>
          <w:szCs w:val="22"/>
        </w:rPr>
        <w:t>* rund 6.000 Quadratmeter Winterzauberfläche</w:t>
      </w:r>
    </w:p>
    <w:p w14:paraId="248772A5" w14:textId="77777777" w:rsidR="00473352" w:rsidRPr="00473352" w:rsidRDefault="00473352" w:rsidP="00473352">
      <w:pPr>
        <w:spacing w:line="276" w:lineRule="auto"/>
        <w:jc w:val="both"/>
        <w:rPr>
          <w:rFonts w:asciiTheme="minorHAnsi" w:hAnsiTheme="minorHAnsi" w:cstheme="minorHAnsi"/>
          <w:color w:val="000000" w:themeColor="text1"/>
          <w:sz w:val="22"/>
          <w:szCs w:val="22"/>
        </w:rPr>
      </w:pPr>
      <w:r w:rsidRPr="00473352">
        <w:rPr>
          <w:rFonts w:asciiTheme="minorHAnsi" w:hAnsiTheme="minorHAnsi" w:cstheme="minorHAnsi"/>
          <w:color w:val="000000" w:themeColor="text1"/>
          <w:sz w:val="22"/>
          <w:szCs w:val="22"/>
        </w:rPr>
        <w:t>* 62 Aussteller an beiden Veranstaltungswochenenden</w:t>
      </w:r>
    </w:p>
    <w:p w14:paraId="7B45F8D5" w14:textId="77777777" w:rsidR="00473352" w:rsidRPr="00473352" w:rsidRDefault="00473352" w:rsidP="00473352">
      <w:pPr>
        <w:spacing w:line="276" w:lineRule="auto"/>
        <w:jc w:val="both"/>
        <w:rPr>
          <w:rFonts w:asciiTheme="minorHAnsi" w:hAnsiTheme="minorHAnsi" w:cstheme="minorHAnsi"/>
          <w:color w:val="000000" w:themeColor="text1"/>
          <w:sz w:val="22"/>
          <w:szCs w:val="22"/>
        </w:rPr>
      </w:pPr>
      <w:r w:rsidRPr="00473352">
        <w:rPr>
          <w:rFonts w:asciiTheme="minorHAnsi" w:hAnsiTheme="minorHAnsi" w:cstheme="minorHAnsi"/>
          <w:color w:val="000000" w:themeColor="text1"/>
          <w:sz w:val="22"/>
          <w:szCs w:val="22"/>
        </w:rPr>
        <w:t>* mehr als die Hälfte der Stände mit Kunsthandwerk und handgefertigten Produkten</w:t>
      </w:r>
    </w:p>
    <w:p w14:paraId="4667FBDD" w14:textId="77777777" w:rsidR="00473352" w:rsidRPr="00473352" w:rsidRDefault="00473352" w:rsidP="00473352">
      <w:pPr>
        <w:spacing w:line="276" w:lineRule="auto"/>
        <w:jc w:val="both"/>
        <w:rPr>
          <w:rFonts w:asciiTheme="minorHAnsi" w:hAnsiTheme="minorHAnsi" w:cstheme="minorHAnsi"/>
          <w:color w:val="000000" w:themeColor="text1"/>
          <w:sz w:val="22"/>
          <w:szCs w:val="22"/>
        </w:rPr>
      </w:pPr>
      <w:r w:rsidRPr="00473352">
        <w:rPr>
          <w:rFonts w:asciiTheme="minorHAnsi" w:hAnsiTheme="minorHAnsi" w:cstheme="minorHAnsi"/>
          <w:color w:val="000000" w:themeColor="text1"/>
          <w:sz w:val="22"/>
          <w:szCs w:val="22"/>
        </w:rPr>
        <w:t>* kostenloses Kinderkarussell</w:t>
      </w:r>
    </w:p>
    <w:p w14:paraId="1E362A20" w14:textId="77777777" w:rsidR="00473352" w:rsidRPr="00473352" w:rsidRDefault="00473352" w:rsidP="00473352">
      <w:pPr>
        <w:spacing w:line="276" w:lineRule="auto"/>
        <w:jc w:val="both"/>
        <w:rPr>
          <w:rFonts w:asciiTheme="minorHAnsi" w:hAnsiTheme="minorHAnsi" w:cstheme="minorHAnsi"/>
          <w:color w:val="000000" w:themeColor="text1"/>
          <w:sz w:val="22"/>
          <w:szCs w:val="22"/>
        </w:rPr>
      </w:pPr>
      <w:r w:rsidRPr="00473352">
        <w:rPr>
          <w:rFonts w:asciiTheme="minorHAnsi" w:hAnsiTheme="minorHAnsi" w:cstheme="minorHAnsi"/>
          <w:color w:val="000000" w:themeColor="text1"/>
          <w:sz w:val="22"/>
          <w:szCs w:val="22"/>
        </w:rPr>
        <w:t>* tägliche Licht- und Lasershow</w:t>
      </w:r>
    </w:p>
    <w:p w14:paraId="1EFAC320" w14:textId="77777777" w:rsidR="00473352" w:rsidRPr="00473352" w:rsidRDefault="00473352" w:rsidP="00473352">
      <w:pPr>
        <w:spacing w:line="276" w:lineRule="auto"/>
        <w:jc w:val="both"/>
        <w:rPr>
          <w:rFonts w:asciiTheme="minorHAnsi" w:hAnsiTheme="minorHAnsi" w:cstheme="minorHAnsi"/>
          <w:color w:val="000000" w:themeColor="text1"/>
          <w:sz w:val="22"/>
          <w:szCs w:val="22"/>
        </w:rPr>
      </w:pPr>
      <w:r w:rsidRPr="00473352">
        <w:rPr>
          <w:rFonts w:asciiTheme="minorHAnsi" w:hAnsiTheme="minorHAnsi" w:cstheme="minorHAnsi"/>
          <w:color w:val="000000" w:themeColor="text1"/>
          <w:sz w:val="22"/>
          <w:szCs w:val="22"/>
        </w:rPr>
        <w:t>* neue Perchten-Area mit Tanz- und Feuershow</w:t>
      </w:r>
    </w:p>
    <w:p w14:paraId="151C70A1" w14:textId="77777777" w:rsidR="00473352" w:rsidRPr="00473352" w:rsidRDefault="00473352" w:rsidP="00473352">
      <w:pPr>
        <w:spacing w:line="276" w:lineRule="auto"/>
        <w:jc w:val="both"/>
        <w:rPr>
          <w:rFonts w:asciiTheme="minorHAnsi" w:hAnsiTheme="minorHAnsi" w:cstheme="minorHAnsi"/>
          <w:color w:val="000000" w:themeColor="text1"/>
          <w:sz w:val="22"/>
          <w:szCs w:val="22"/>
        </w:rPr>
      </w:pPr>
      <w:r w:rsidRPr="00473352">
        <w:rPr>
          <w:rFonts w:asciiTheme="minorHAnsi" w:hAnsiTheme="minorHAnsi" w:cstheme="minorHAnsi"/>
          <w:color w:val="000000" w:themeColor="text1"/>
          <w:sz w:val="22"/>
          <w:szCs w:val="22"/>
        </w:rPr>
        <w:t>* Live-Eiskünstler</w:t>
      </w:r>
    </w:p>
    <w:p w14:paraId="7F198755" w14:textId="77777777" w:rsidR="00473352" w:rsidRPr="00473352" w:rsidRDefault="00473352" w:rsidP="00473352">
      <w:pPr>
        <w:spacing w:line="276" w:lineRule="auto"/>
        <w:jc w:val="both"/>
        <w:rPr>
          <w:rFonts w:asciiTheme="minorHAnsi" w:hAnsiTheme="minorHAnsi" w:cstheme="minorHAnsi"/>
          <w:color w:val="000000" w:themeColor="text1"/>
          <w:sz w:val="22"/>
          <w:szCs w:val="22"/>
        </w:rPr>
      </w:pPr>
      <w:r w:rsidRPr="00473352">
        <w:rPr>
          <w:rFonts w:asciiTheme="minorHAnsi" w:hAnsiTheme="minorHAnsi" w:cstheme="minorHAnsi"/>
          <w:color w:val="000000" w:themeColor="text1"/>
          <w:sz w:val="22"/>
          <w:szCs w:val="22"/>
        </w:rPr>
        <w:t>* neue Fotopoints, Lichtertunnel</w:t>
      </w:r>
    </w:p>
    <w:p w14:paraId="1169C696" w14:textId="77777777" w:rsidR="00473352" w:rsidRPr="00473352" w:rsidRDefault="00473352" w:rsidP="00473352">
      <w:pPr>
        <w:spacing w:line="276" w:lineRule="auto"/>
        <w:jc w:val="both"/>
        <w:rPr>
          <w:rFonts w:asciiTheme="minorHAnsi" w:hAnsiTheme="minorHAnsi" w:cstheme="minorHAnsi"/>
          <w:color w:val="000000" w:themeColor="text1"/>
          <w:sz w:val="22"/>
          <w:szCs w:val="22"/>
        </w:rPr>
      </w:pPr>
      <w:r w:rsidRPr="00473352">
        <w:rPr>
          <w:rFonts w:asciiTheme="minorHAnsi" w:hAnsiTheme="minorHAnsi" w:cstheme="minorHAnsi"/>
          <w:color w:val="000000" w:themeColor="text1"/>
          <w:sz w:val="22"/>
          <w:szCs w:val="22"/>
        </w:rPr>
        <w:t>* Eintritt frei</w:t>
      </w:r>
    </w:p>
    <w:p w14:paraId="21F421F7" w14:textId="77777777" w:rsidR="00473352" w:rsidRPr="00473352" w:rsidRDefault="00473352" w:rsidP="00473352">
      <w:pPr>
        <w:spacing w:line="276" w:lineRule="auto"/>
        <w:jc w:val="both"/>
        <w:rPr>
          <w:rFonts w:asciiTheme="minorHAnsi" w:hAnsiTheme="minorHAnsi" w:cstheme="minorHAnsi"/>
          <w:b/>
          <w:bCs/>
          <w:color w:val="000000" w:themeColor="text1"/>
          <w:sz w:val="22"/>
          <w:szCs w:val="22"/>
        </w:rPr>
      </w:pPr>
    </w:p>
    <w:p w14:paraId="2DC7C06C" w14:textId="1C36B5BE" w:rsidR="00473352" w:rsidRPr="00473352" w:rsidRDefault="00473352" w:rsidP="00473352">
      <w:pPr>
        <w:spacing w:line="276" w:lineRule="auto"/>
        <w:jc w:val="both"/>
        <w:rPr>
          <w:rFonts w:asciiTheme="minorHAnsi" w:hAnsiTheme="minorHAnsi" w:cstheme="minorHAnsi"/>
          <w:b/>
          <w:bCs/>
          <w:color w:val="000000" w:themeColor="text1"/>
          <w:sz w:val="22"/>
          <w:szCs w:val="22"/>
        </w:rPr>
      </w:pPr>
      <w:r w:rsidRPr="00473352">
        <w:rPr>
          <w:rFonts w:asciiTheme="minorHAnsi" w:hAnsiTheme="minorHAnsi" w:cstheme="minorHAnsi"/>
          <w:b/>
          <w:bCs/>
          <w:color w:val="000000" w:themeColor="text1"/>
          <w:sz w:val="22"/>
          <w:szCs w:val="22"/>
        </w:rPr>
        <w:t>Die Besuchsinformationen</w:t>
      </w:r>
      <w:r w:rsidR="00D13FC4">
        <w:rPr>
          <w:rFonts w:asciiTheme="minorHAnsi" w:hAnsiTheme="minorHAnsi" w:cstheme="minorHAnsi"/>
          <w:b/>
          <w:bCs/>
          <w:color w:val="000000" w:themeColor="text1"/>
          <w:sz w:val="22"/>
          <w:szCs w:val="22"/>
        </w:rPr>
        <w:t>:</w:t>
      </w:r>
    </w:p>
    <w:p w14:paraId="632DB1D8" w14:textId="66ADEB9A" w:rsidR="00473352" w:rsidRPr="00473352" w:rsidRDefault="00473352" w:rsidP="00473352">
      <w:pPr>
        <w:spacing w:line="276" w:lineRule="auto"/>
        <w:jc w:val="both"/>
        <w:rPr>
          <w:rFonts w:asciiTheme="minorHAnsi" w:hAnsiTheme="minorHAnsi" w:cstheme="minorHAnsi"/>
          <w:b/>
          <w:bCs/>
          <w:color w:val="000000" w:themeColor="text1"/>
          <w:sz w:val="22"/>
          <w:szCs w:val="22"/>
        </w:rPr>
      </w:pPr>
      <w:r w:rsidRPr="00473352">
        <w:rPr>
          <w:rFonts w:asciiTheme="minorHAnsi" w:hAnsiTheme="minorHAnsi" w:cstheme="minorHAnsi"/>
          <w:b/>
          <w:bCs/>
          <w:color w:val="000000" w:themeColor="text1"/>
          <w:sz w:val="22"/>
          <w:szCs w:val="22"/>
        </w:rPr>
        <w:t>Der Winterzauber-Markt findet vom 19. bis 22. November sowie vom 26. bis 29. November 2026 statt; Öffnungszeiten: donnerstags/freitags: 16–22 Uhr</w:t>
      </w:r>
      <w:r w:rsidR="00D13FC4">
        <w:rPr>
          <w:rFonts w:asciiTheme="minorHAnsi" w:hAnsiTheme="minorHAnsi" w:cstheme="minorHAnsi"/>
          <w:b/>
          <w:bCs/>
          <w:color w:val="000000" w:themeColor="text1"/>
          <w:sz w:val="22"/>
          <w:szCs w:val="22"/>
        </w:rPr>
        <w:t>,</w:t>
      </w:r>
    </w:p>
    <w:p w14:paraId="6B0C97AA" w14:textId="276CA171" w:rsidR="00473352" w:rsidRPr="00473352" w:rsidRDefault="00D13FC4" w:rsidP="00473352">
      <w:pPr>
        <w:spacing w:line="276" w:lineRule="auto"/>
        <w:jc w:val="both"/>
        <w:rPr>
          <w:rFonts w:asciiTheme="minorHAnsi" w:hAnsiTheme="minorHAnsi" w:cstheme="minorHAnsi"/>
          <w:b/>
          <w:bCs/>
          <w:color w:val="000000" w:themeColor="text1"/>
          <w:sz w:val="22"/>
          <w:szCs w:val="22"/>
        </w:rPr>
      </w:pPr>
      <w:r>
        <w:rPr>
          <w:rFonts w:asciiTheme="minorHAnsi" w:hAnsiTheme="minorHAnsi" w:cstheme="minorHAnsi"/>
          <w:b/>
          <w:bCs/>
          <w:color w:val="000000" w:themeColor="text1"/>
          <w:sz w:val="22"/>
          <w:szCs w:val="22"/>
        </w:rPr>
        <w:t>a</w:t>
      </w:r>
      <w:r w:rsidR="00473352" w:rsidRPr="00473352">
        <w:rPr>
          <w:rFonts w:asciiTheme="minorHAnsi" w:hAnsiTheme="minorHAnsi" w:cstheme="minorHAnsi"/>
          <w:b/>
          <w:bCs/>
          <w:color w:val="000000" w:themeColor="text1"/>
          <w:sz w:val="22"/>
          <w:szCs w:val="22"/>
        </w:rPr>
        <w:t>n Samstagen/Sonntagen: 14–22 Uhr</w:t>
      </w:r>
    </w:p>
    <w:p w14:paraId="5D2339AF" w14:textId="77777777" w:rsidR="00473352" w:rsidRPr="00473352" w:rsidRDefault="00473352" w:rsidP="00473352">
      <w:pPr>
        <w:spacing w:line="276" w:lineRule="auto"/>
        <w:jc w:val="both"/>
        <w:rPr>
          <w:rFonts w:asciiTheme="minorHAnsi" w:hAnsiTheme="minorHAnsi" w:cstheme="minorHAnsi"/>
          <w:b/>
          <w:bCs/>
          <w:color w:val="000000" w:themeColor="text1"/>
          <w:sz w:val="22"/>
          <w:szCs w:val="22"/>
        </w:rPr>
      </w:pPr>
      <w:r w:rsidRPr="00473352">
        <w:rPr>
          <w:rFonts w:asciiTheme="minorHAnsi" w:hAnsiTheme="minorHAnsi" w:cstheme="minorHAnsi"/>
          <w:color w:val="000000" w:themeColor="text1"/>
          <w:sz w:val="22"/>
          <w:szCs w:val="22"/>
        </w:rPr>
        <w:t>Die Musik-, Licht- und Lasershow</w:t>
      </w:r>
      <w:r w:rsidRPr="00473352">
        <w:rPr>
          <w:rFonts w:asciiTheme="minorHAnsi" w:hAnsiTheme="minorHAnsi" w:cstheme="minorHAnsi"/>
          <w:b/>
          <w:bCs/>
          <w:color w:val="000000" w:themeColor="text1"/>
          <w:sz w:val="22"/>
          <w:szCs w:val="22"/>
        </w:rPr>
        <w:t xml:space="preserve"> findet täglich stündlich ab 17 Uhr statt.</w:t>
      </w:r>
    </w:p>
    <w:p w14:paraId="2B68E231" w14:textId="77777777" w:rsidR="00473352" w:rsidRPr="00473352" w:rsidRDefault="00473352" w:rsidP="00473352">
      <w:pPr>
        <w:spacing w:line="276" w:lineRule="auto"/>
        <w:jc w:val="both"/>
        <w:rPr>
          <w:rFonts w:asciiTheme="minorHAnsi" w:hAnsiTheme="minorHAnsi" w:cstheme="minorHAnsi"/>
          <w:color w:val="000000" w:themeColor="text1"/>
          <w:sz w:val="22"/>
          <w:szCs w:val="22"/>
        </w:rPr>
      </w:pPr>
      <w:r w:rsidRPr="00473352">
        <w:rPr>
          <w:rFonts w:asciiTheme="minorHAnsi" w:hAnsiTheme="minorHAnsi" w:cstheme="minorHAnsi"/>
          <w:color w:val="000000" w:themeColor="text1"/>
          <w:sz w:val="22"/>
          <w:szCs w:val="22"/>
        </w:rPr>
        <w:t>Die Perchtenarena wird jeweils ab 18.30 Uhr bespielt.</w:t>
      </w:r>
    </w:p>
    <w:p w14:paraId="35DA474C" w14:textId="21B5BB80" w:rsidR="00816936" w:rsidRPr="00473352" w:rsidRDefault="00473352" w:rsidP="00816936">
      <w:pPr>
        <w:spacing w:line="276" w:lineRule="auto"/>
        <w:jc w:val="both"/>
        <w:rPr>
          <w:rFonts w:asciiTheme="minorHAnsi" w:hAnsiTheme="minorHAnsi" w:cstheme="minorHAnsi"/>
          <w:color w:val="000000" w:themeColor="text1"/>
          <w:sz w:val="22"/>
          <w:szCs w:val="22"/>
        </w:rPr>
      </w:pPr>
      <w:r w:rsidRPr="00473352">
        <w:rPr>
          <w:rFonts w:asciiTheme="minorHAnsi" w:hAnsiTheme="minorHAnsi" w:cstheme="minorHAnsi"/>
          <w:color w:val="000000" w:themeColor="text1"/>
          <w:sz w:val="22"/>
          <w:szCs w:val="22"/>
        </w:rPr>
        <w:t>Informationslink: www.winterzauber-badfuessing.de</w:t>
      </w:r>
    </w:p>
    <w:sectPr w:rsidR="00816936" w:rsidRPr="00473352" w:rsidSect="00622F36">
      <w:headerReference w:type="default" r:id="rId7"/>
      <w:footerReference w:type="default" r:id="rId8"/>
      <w:pgSz w:w="11906" w:h="16838"/>
      <w:pgMar w:top="1417" w:right="1417" w:bottom="1134" w:left="1417" w:header="3685"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E561DF" w14:textId="77777777" w:rsidR="00C712FD" w:rsidRDefault="00C712FD" w:rsidP="00AB6174">
      <w:r>
        <w:separator/>
      </w:r>
    </w:p>
  </w:endnote>
  <w:endnote w:type="continuationSeparator" w:id="0">
    <w:p w14:paraId="033A4951" w14:textId="77777777" w:rsidR="00C712FD" w:rsidRDefault="00C712FD" w:rsidP="00AB61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Times">
    <w:altName w:val="Times New Roman"/>
    <w:panose1 w:val="02020603050405020304"/>
    <w:charset w:val="00"/>
    <w:family w:val="auto"/>
    <w:pitch w:val="variable"/>
    <w:sig w:usb0="E00002FF" w:usb1="5000205A" w:usb2="00000000" w:usb3="00000000" w:csb0="0000019F" w:csb1="00000000"/>
  </w:font>
  <w:font w:name="Tahoma">
    <w:panose1 w:val="020B0604030504040204"/>
    <w:charset w:val="00"/>
    <w:family w:val="swiss"/>
    <w:pitch w:val="variable"/>
    <w:sig w:usb0="E1002EFF" w:usb1="C000605B" w:usb2="00000029" w:usb3="00000000" w:csb0="000101FF" w:csb1="00000000"/>
  </w:font>
  <w:font w:name="Source Sans 3">
    <w:altName w:val="Calibri"/>
    <w:panose1 w:val="00000000000000000000"/>
    <w:charset w:val="00"/>
    <w:family w:val="swiss"/>
    <w:notTrueType/>
    <w:pitch w:val="variable"/>
    <w:sig w:usb0="E00002FF" w:usb1="00002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120D9" w14:textId="23E3B7D0" w:rsidR="00AB6174" w:rsidRDefault="00AB6174">
    <w:pPr>
      <w:pStyle w:val="Fuzeile"/>
    </w:pPr>
    <w:r>
      <w:rPr>
        <w:noProof/>
      </w:rPr>
      <mc:AlternateContent>
        <mc:Choice Requires="wps">
          <w:drawing>
            <wp:anchor distT="0" distB="0" distL="114300" distR="114300" simplePos="0" relativeHeight="251661312" behindDoc="0" locked="1" layoutInCell="1" allowOverlap="1" wp14:anchorId="6981F616" wp14:editId="3656EE01">
              <wp:simplePos x="0" y="0"/>
              <wp:positionH relativeFrom="margin">
                <wp:posOffset>-760095</wp:posOffset>
              </wp:positionH>
              <wp:positionV relativeFrom="page">
                <wp:posOffset>9944100</wp:posOffset>
              </wp:positionV>
              <wp:extent cx="7200000" cy="504000"/>
              <wp:effectExtent l="0" t="0" r="0" b="0"/>
              <wp:wrapNone/>
              <wp:docPr id="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000" cy="50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DD83E2" w14:textId="77777777" w:rsidR="00AB6174" w:rsidRPr="00A67D8F" w:rsidRDefault="00AB6174" w:rsidP="00AB6174">
                          <w:pPr>
                            <w:pStyle w:val="EinfAbs"/>
                            <w:shd w:val="clear" w:color="auto" w:fill="D9D9D9" w:themeFill="background1" w:themeFillShade="D9"/>
                            <w:suppressAutoHyphens/>
                            <w:jc w:val="center"/>
                            <w:rPr>
                              <w:rFonts w:ascii="Source Sans 3" w:hAnsi="Source Sans 3" w:cs="Source Sans 3"/>
                              <w:spacing w:val="8"/>
                              <w:sz w:val="9"/>
                              <w:szCs w:val="9"/>
                            </w:rPr>
                          </w:pPr>
                        </w:p>
                        <w:p w14:paraId="2D196977" w14:textId="77777777" w:rsidR="00AB6174" w:rsidRPr="00A67D8F" w:rsidRDefault="00AB6174" w:rsidP="00AB6174">
                          <w:pPr>
                            <w:pStyle w:val="EinfAbs"/>
                            <w:shd w:val="clear" w:color="auto" w:fill="D9D9D9" w:themeFill="background1" w:themeFillShade="D9"/>
                            <w:suppressAutoHyphens/>
                            <w:jc w:val="center"/>
                            <w:rPr>
                              <w:rFonts w:ascii="Source Sans 3" w:hAnsi="Source Sans 3" w:cs="Source Sans 3"/>
                              <w:spacing w:val="8"/>
                              <w:sz w:val="15"/>
                              <w:szCs w:val="15"/>
                            </w:rPr>
                          </w:pPr>
                          <w:r>
                            <w:rPr>
                              <w:rFonts w:ascii="Source Sans 3" w:hAnsi="Source Sans 3" w:cs="Source Sans 3"/>
                              <w:spacing w:val="8"/>
                              <w:sz w:val="15"/>
                              <w:szCs w:val="15"/>
                            </w:rPr>
                            <w:t>Kur- &amp; GästeService Bad Füssing | Rathausstraße 8 | 94072 Bad Füssing | Tel.: 0 85 31/97 55 80 | tourismus@badfuessing.de | www.badfuessing.com</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6981F616" id="_x0000_t202" coordsize="21600,21600" o:spt="202" path="m,l,21600r21600,l21600,xe">
              <v:stroke joinstyle="miter"/>
              <v:path gradientshapeok="t" o:connecttype="rect"/>
            </v:shapetype>
            <v:shape id="_x0000_s1027" type="#_x0000_t202" style="position:absolute;margin-left:-59.85pt;margin-top:783pt;width:566.95pt;height:39.7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rFt3wEAAKoDAAAOAAAAZHJzL2Uyb0RvYy54bWysU9tu1DAQfUfiHyy/s8lWWy7RZqvSqgip&#10;UKTCBziOk1gkHjPj3WT5esZOul3gDZEHy+Oxz8w5c7K9moZeHAySBVfK9SqXwjgNtXVtKb99vXv1&#10;VgoKytWqB2dKeTQkr3YvX2xHX5gL6KCvDQoGcVSMvpRdCL7IMtKdGRStwBvHyQZwUIFDbLMa1cjo&#10;Q59d5PnrbASsPYI2RHx6OyflLuE3jdHhoWnIBNGXknsLacW0VnHNdltVtKh8Z/XShvqHLgZlHRc9&#10;Qd2qoMQe7V9Qg9UIBE1YaRgyaBqrTeLAbNb5H2weO+VN4sLikD/JRP8PVn8+PPovKML0HiYeYCJB&#10;/h70dxIObjrlWnONCGNnVM2F11GybPRULE+j1FRQBKnGT1DzkNU+QAKaGhyiKsxTMDoP4HgS3UxB&#10;aD58w2PkTwrNuct8E/exhCqeXnuk8MHAIOKmlMhDTejqcE9hvvp0JRZzcGf7Pg22d78dMGY8Sd3H&#10;hufWw1RNwtYLtUimgvrIdBBmu7C9edMB/pRiZKuUkn7sFRop+o+OJXm33myit1KwuWRCUuB5pjrP&#10;KKcZqpQ6oBRzcBNmR+492rbjWvMYHFyzkI1NHJ/7WgiwIZJKi3mj487jdOv5F9v9AgAA//8DAFBL&#10;AwQUAAYACAAAACEAnnIggeMAAAAPAQAADwAAAGRycy9kb3ducmV2LnhtbEyPwU7DMBBE70j8g7VI&#10;XFBrp0pdCHEqhFQJVXCg8AFO7MZR43UUu2n4e7YnuO1onmZnyu3sezbZMXYBFWRLAcxiE0yHrYLv&#10;r93iEVhMGo3uA1oFPzbCtrq9KXVhwgU/7XRILaMQjIVW4FIaCs5j46zXcRkGi+Qdw+h1Ijm23Iz6&#10;QuG+5yshJPe6Q/rg9GBfnW1Oh7NX8OAG8fF+fKt3RjbutI9646e9Uvd388szsGTn9AfDtT5Vh4o6&#10;1eGMJrJewSLLnjbEkrOWkmZdGZHlK2A1XTJf58Crkv/fUf0CAAD//wMAUEsBAi0AFAAGAAgAAAAh&#10;ALaDOJL+AAAA4QEAABMAAAAAAAAAAAAAAAAAAAAAAFtDb250ZW50X1R5cGVzXS54bWxQSwECLQAU&#10;AAYACAAAACEAOP0h/9YAAACUAQAACwAAAAAAAAAAAAAAAAAvAQAAX3JlbHMvLnJlbHNQSwECLQAU&#10;AAYACAAAACEAogqxbd8BAACqAwAADgAAAAAAAAAAAAAAAAAuAgAAZHJzL2Uyb0RvYy54bWxQSwEC&#10;LQAUAAYACAAAACEAnnIggeMAAAAPAQAADwAAAAAAAAAAAAAAAAA5BAAAZHJzL2Rvd25yZXYueG1s&#10;UEsFBgAAAAAEAAQA8wAAAEkFAAAAAA==&#10;" filled="f" stroked="f">
              <v:textbox>
                <w:txbxContent>
                  <w:p w14:paraId="60DD83E2" w14:textId="77777777" w:rsidR="00AB6174" w:rsidRPr="00A67D8F" w:rsidRDefault="00AB6174" w:rsidP="00AB6174">
                    <w:pPr>
                      <w:pStyle w:val="EinfAbs"/>
                      <w:shd w:val="clear" w:color="auto" w:fill="D9D9D9" w:themeFill="background1" w:themeFillShade="D9"/>
                      <w:suppressAutoHyphens/>
                      <w:jc w:val="center"/>
                      <w:rPr>
                        <w:rFonts w:ascii="Source Sans 3" w:hAnsi="Source Sans 3" w:cs="Source Sans 3"/>
                        <w:spacing w:val="8"/>
                        <w:sz w:val="9"/>
                        <w:szCs w:val="9"/>
                      </w:rPr>
                    </w:pPr>
                  </w:p>
                  <w:p w14:paraId="2D196977" w14:textId="77777777" w:rsidR="00AB6174" w:rsidRPr="00A67D8F" w:rsidRDefault="00AB6174" w:rsidP="00AB6174">
                    <w:pPr>
                      <w:pStyle w:val="EinfAbs"/>
                      <w:shd w:val="clear" w:color="auto" w:fill="D9D9D9" w:themeFill="background1" w:themeFillShade="D9"/>
                      <w:suppressAutoHyphens/>
                      <w:jc w:val="center"/>
                      <w:rPr>
                        <w:rFonts w:ascii="Source Sans 3" w:hAnsi="Source Sans 3" w:cs="Source Sans 3"/>
                        <w:spacing w:val="8"/>
                        <w:sz w:val="15"/>
                        <w:szCs w:val="15"/>
                      </w:rPr>
                    </w:pPr>
                    <w:r>
                      <w:rPr>
                        <w:rFonts w:ascii="Source Sans 3" w:hAnsi="Source Sans 3" w:cs="Source Sans 3"/>
                        <w:spacing w:val="8"/>
                        <w:sz w:val="15"/>
                        <w:szCs w:val="15"/>
                      </w:rPr>
                      <w:t>Kur- &amp; GästeService Bad Füssing | Rathausstraße 8 | 94072 Bad Füssing | Tel.: 0 85 31/97 55 80 | tourismus@badfuessing.de | www.badfuessing.com</w:t>
                    </w:r>
                  </w:p>
                </w:txbxContent>
              </v:textbox>
              <w10:wrap anchorx="margin" anchory="page"/>
              <w10:anchorlock/>
            </v:shape>
          </w:pict>
        </mc:Fallback>
      </mc:AlternateContent>
    </w:r>
  </w:p>
  <w:p w14:paraId="64E87FE1" w14:textId="2FC7ED34" w:rsidR="00AB6174" w:rsidRDefault="00AB6174">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781E8E" w14:textId="77777777" w:rsidR="00C712FD" w:rsidRDefault="00C712FD" w:rsidP="00AB6174">
      <w:r>
        <w:separator/>
      </w:r>
    </w:p>
  </w:footnote>
  <w:footnote w:type="continuationSeparator" w:id="0">
    <w:p w14:paraId="5D43223B" w14:textId="77777777" w:rsidR="00C712FD" w:rsidRDefault="00C712FD" w:rsidP="00AB61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10F80" w14:textId="6D7B8105" w:rsidR="00AB6174" w:rsidRDefault="00AB6174">
    <w:pPr>
      <w:pStyle w:val="Kopfzeile"/>
    </w:pPr>
    <w:r>
      <w:rPr>
        <w:noProof/>
      </w:rPr>
      <mc:AlternateContent>
        <mc:Choice Requires="wps">
          <w:drawing>
            <wp:anchor distT="0" distB="0" distL="114300" distR="114300" simplePos="0" relativeHeight="251663360" behindDoc="0" locked="0" layoutInCell="1" allowOverlap="1" wp14:anchorId="2E1966FA" wp14:editId="3C212E01">
              <wp:simplePos x="0" y="0"/>
              <wp:positionH relativeFrom="margin">
                <wp:posOffset>-103158</wp:posOffset>
              </wp:positionH>
              <wp:positionV relativeFrom="paragraph">
                <wp:posOffset>-455757</wp:posOffset>
              </wp:positionV>
              <wp:extent cx="5384396" cy="342900"/>
              <wp:effectExtent l="0" t="0" r="0" b="0"/>
              <wp:wrapNone/>
              <wp:docPr id="4"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4396"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D97AEA" w14:textId="4710E88A" w:rsidR="00AB6174" w:rsidRPr="00A67D8F" w:rsidRDefault="00560EE0" w:rsidP="00AB6174">
                          <w:pPr>
                            <w:rPr>
                              <w:rFonts w:ascii="Source Sans 3" w:hAnsi="Source Sans 3" w:cs="Arial"/>
                              <w:lang w:val="en-US"/>
                            </w:rPr>
                          </w:pPr>
                          <w:r>
                            <w:rPr>
                              <w:rFonts w:ascii="Source Sans 3" w:hAnsi="Source Sans 3" w:cs="Arial"/>
                              <w:lang w:val="en-US"/>
                            </w:rPr>
                            <w:t xml:space="preserve"> </w:t>
                          </w:r>
                          <w:r w:rsidR="00E36F34" w:rsidRPr="008B2F72">
                            <w:rPr>
                              <w:rFonts w:ascii="Source Sans 3" w:hAnsi="Source Sans 3" w:cs="Arial"/>
                            </w:rPr>
                            <w:t xml:space="preserve">Bad Füssing, </w:t>
                          </w:r>
                          <w:r w:rsidR="00473352">
                            <w:rPr>
                              <w:rFonts w:ascii="Source Sans 3" w:hAnsi="Source Sans 3" w:cs="Arial"/>
                            </w:rPr>
                            <w:t>14. Oktober</w:t>
                          </w:r>
                          <w:r w:rsidR="00CD4F0C" w:rsidRPr="00C917B6">
                            <w:rPr>
                              <w:rFonts w:ascii="Source Sans 3" w:hAnsi="Source Sans 3" w:cs="Arial"/>
                              <w:lang w:val="en-US"/>
                            </w:rPr>
                            <w:t xml:space="preserve"> 2026</w:t>
                          </w:r>
                        </w:p>
                        <w:p w14:paraId="7E4D43E3" w14:textId="77777777" w:rsidR="00AB6174" w:rsidRPr="0011687E" w:rsidRDefault="00AB6174" w:rsidP="00AB6174">
                          <w:pPr>
                            <w:rPr>
                              <w:rFonts w:cs="Arial"/>
                              <w:sz w:val="18"/>
                              <w:szCs w:val="18"/>
                              <w:lang w:val="en-US"/>
                            </w:rPr>
                          </w:pPr>
                          <w:r>
                            <w:rPr>
                              <w:rFonts w:cs="Arial"/>
                              <w:sz w:val="18"/>
                              <w:szCs w:val="18"/>
                              <w:lang w:val="en-US"/>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1966FA" id="_x0000_t202" coordsize="21600,21600" o:spt="202" path="m,l,21600r21600,l21600,xe">
              <v:stroke joinstyle="miter"/>
              <v:path gradientshapeok="t" o:connecttype="rect"/>
            </v:shapetype>
            <v:shape id="Text Box 11" o:spid="_x0000_s1026" type="#_x0000_t202" style="position:absolute;margin-left:-8.1pt;margin-top:-35.9pt;width:423.95pt;height:27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W1k4QEAAKEDAAAOAAAAZHJzL2Uyb0RvYy54bWysU9tu2zAMfR+wfxD0vti5tGuMOEXXosOA&#10;7gJ0/QBZlmxhtqhRSuzs60fJaZqtb8NeBImkD885pDfXY9+xvUJvwJZ8Pss5U1ZCbWxT8qfv9++u&#10;OPNB2Fp0YFXJD8rz6+3bN5vBFWoBLXS1QkYg1heDK3kbgiuyzMtW9cLPwClLSQ3Yi0BPbLIaxUDo&#10;fZct8vwyGwBrhyCV9xS9m5J8m/C1VjJ81dqrwLqSE7eQTkxnFc9suxFFg8K1Rh5piH9g0QtjqekJ&#10;6k4EwXZoXkH1RiJ40GEmoc9AayNV0kBq5vlfah5b4VTSQuZ4d7LJ/z9Y+WX/6L4hC+MHGGmASYR3&#10;DyB/eGbhthW2UTeIMLRK1NR4Hi3LBueL46fRal/4CFINn6GmIYtdgAQ0auyjK6STEToN4HAyXY2B&#10;SQpeLK9Wy/UlZ5Jyy9VinaepZKJ4/tqhDx8V9CxeSo401IQu9g8+RDaieC6JzSzcm65Lg+3sHwEq&#10;jJHEPhKeqIexGqk6qqigPpAOhGlPaK/p0gL+4mygHSm5/7kTqDjrPlnyYj1freJSpcfq4v2CHnie&#10;qc4zwkqCKnngbLrehmkRdw5N01KnyX0LN+SfNknaC6sjb9qDpPi4s3HRzt+p6uXP2v4GAAD//wMA&#10;UEsDBBQABgAIAAAAIQCtDMSf3wAAAAsBAAAPAAAAZHJzL2Rvd25yZXYueG1sTI/NTsMwEITvSH0H&#10;a5G4tXYKNCHEqRCIaxHlR+LmxtskaryOYrcJb9/tCW47mk+zM8V6cp044RBaTxqShQKBVHnbUq3h&#10;8+N1noEI0ZA1nSfU8IsB1uXsqjC59SO942kba8EhFHKjoYmxz6UMVYPOhIXvkdjb+8GZyHKopR3M&#10;yOGuk0ulVtKZlvhDY3p8brA6bI9Ow9dm//N9p97qF3ffj35SktyD1Prmenp6BBFxin8wXOpzdSi5&#10;084fyQbRaZgnqyWjfKQJb2Aiu01SELuLlWYgy0L+31CeAQAA//8DAFBLAQItABQABgAIAAAAIQC2&#10;gziS/gAAAOEBAAATAAAAAAAAAAAAAAAAAAAAAABbQ29udGVudF9UeXBlc10ueG1sUEsBAi0AFAAG&#10;AAgAAAAhADj9If/WAAAAlAEAAAsAAAAAAAAAAAAAAAAALwEAAF9yZWxzLy5yZWxzUEsBAi0AFAAG&#10;AAgAAAAhAJ0xbWThAQAAoQMAAA4AAAAAAAAAAAAAAAAALgIAAGRycy9lMm9Eb2MueG1sUEsBAi0A&#10;FAAGAAgAAAAhAK0MxJ/fAAAACwEAAA8AAAAAAAAAAAAAAAAAOwQAAGRycy9kb3ducmV2LnhtbFBL&#10;BQYAAAAABAAEAPMAAABHBQAAAAA=&#10;" filled="f" stroked="f">
              <v:textbox>
                <w:txbxContent>
                  <w:p w14:paraId="3CD97AEA" w14:textId="4710E88A" w:rsidR="00AB6174" w:rsidRPr="00A67D8F" w:rsidRDefault="00560EE0" w:rsidP="00AB6174">
                    <w:pPr>
                      <w:rPr>
                        <w:rFonts w:ascii="Source Sans 3" w:hAnsi="Source Sans 3" w:cs="Arial"/>
                        <w:lang w:val="en-US"/>
                      </w:rPr>
                    </w:pPr>
                    <w:r>
                      <w:rPr>
                        <w:rFonts w:ascii="Source Sans 3" w:hAnsi="Source Sans 3" w:cs="Arial"/>
                        <w:lang w:val="en-US"/>
                      </w:rPr>
                      <w:t xml:space="preserve"> </w:t>
                    </w:r>
                    <w:r w:rsidR="00E36F34" w:rsidRPr="008B2F72">
                      <w:rPr>
                        <w:rFonts w:ascii="Source Sans 3" w:hAnsi="Source Sans 3" w:cs="Arial"/>
                      </w:rPr>
                      <w:t xml:space="preserve">Bad Füssing, </w:t>
                    </w:r>
                    <w:r w:rsidR="00473352">
                      <w:rPr>
                        <w:rFonts w:ascii="Source Sans 3" w:hAnsi="Source Sans 3" w:cs="Arial"/>
                      </w:rPr>
                      <w:t>14. Oktober</w:t>
                    </w:r>
                    <w:r w:rsidR="00CD4F0C" w:rsidRPr="00C917B6">
                      <w:rPr>
                        <w:rFonts w:ascii="Source Sans 3" w:hAnsi="Source Sans 3" w:cs="Arial"/>
                        <w:lang w:val="en-US"/>
                      </w:rPr>
                      <w:t xml:space="preserve"> 2026</w:t>
                    </w:r>
                  </w:p>
                  <w:p w14:paraId="7E4D43E3" w14:textId="77777777" w:rsidR="00AB6174" w:rsidRPr="0011687E" w:rsidRDefault="00AB6174" w:rsidP="00AB6174">
                    <w:pPr>
                      <w:rPr>
                        <w:rFonts w:cs="Arial"/>
                        <w:sz w:val="18"/>
                        <w:szCs w:val="18"/>
                        <w:lang w:val="en-US"/>
                      </w:rPr>
                    </w:pPr>
                    <w:r>
                      <w:rPr>
                        <w:rFonts w:cs="Arial"/>
                        <w:sz w:val="18"/>
                        <w:szCs w:val="18"/>
                        <w:lang w:val="en-US"/>
                      </w:rPr>
                      <w:t xml:space="preserve">  </w:t>
                    </w:r>
                  </w:p>
                </w:txbxContent>
              </v:textbox>
              <w10:wrap anchorx="margin"/>
            </v:shape>
          </w:pict>
        </mc:Fallback>
      </mc:AlternateContent>
    </w:r>
    <w:r>
      <w:rPr>
        <w:noProof/>
      </w:rPr>
      <w:drawing>
        <wp:anchor distT="0" distB="0" distL="114300" distR="114300" simplePos="0" relativeHeight="251659264" behindDoc="1" locked="1" layoutInCell="1" allowOverlap="1" wp14:anchorId="46F0A548" wp14:editId="747BEDF4">
          <wp:simplePos x="0" y="0"/>
          <wp:positionH relativeFrom="margin">
            <wp:align>center</wp:align>
          </wp:positionH>
          <wp:positionV relativeFrom="page">
            <wp:posOffset>180975</wp:posOffset>
          </wp:positionV>
          <wp:extent cx="7534275" cy="1979930"/>
          <wp:effectExtent l="0" t="0" r="9525" b="1270"/>
          <wp:wrapNone/>
          <wp:docPr id="3"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 1"/>
                  <pic:cNvPicPr>
                    <a:picLocks noChangeAspect="1" noChangeArrowheads="1"/>
                  </pic:cNvPicPr>
                </pic:nvPicPr>
                <pic:blipFill rotWithShape="1">
                  <a:blip r:embed="rId1">
                    <a:extLst>
                      <a:ext uri="{28A0092B-C50C-407E-A947-70E740481C1C}">
                        <a14:useLocalDpi xmlns:a14="http://schemas.microsoft.com/office/drawing/2010/main" val="0"/>
                      </a:ext>
                    </a:extLst>
                  </a:blip>
                  <a:srcRect l="-86" r="86" b="81418"/>
                  <a:stretch/>
                </pic:blipFill>
                <pic:spPr bwMode="auto">
                  <a:xfrm>
                    <a:off x="0" y="0"/>
                    <a:ext cx="7534275" cy="19799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F3068A"/>
    <w:multiLevelType w:val="multilevel"/>
    <w:tmpl w:val="2B801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48455B3"/>
    <w:multiLevelType w:val="multilevel"/>
    <w:tmpl w:val="E58A7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92498364">
    <w:abstractNumId w:val="1"/>
  </w:num>
  <w:num w:numId="2" w16cid:durableId="270322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8"/>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6174"/>
    <w:rsid w:val="00044E70"/>
    <w:rsid w:val="00047DF1"/>
    <w:rsid w:val="000640B2"/>
    <w:rsid w:val="00073BD0"/>
    <w:rsid w:val="00083723"/>
    <w:rsid w:val="00104AAB"/>
    <w:rsid w:val="0011347B"/>
    <w:rsid w:val="00154D3D"/>
    <w:rsid w:val="001562E2"/>
    <w:rsid w:val="0019673D"/>
    <w:rsid w:val="001A457E"/>
    <w:rsid w:val="001A4CBC"/>
    <w:rsid w:val="001B23E7"/>
    <w:rsid w:val="001C7FE7"/>
    <w:rsid w:val="001D0287"/>
    <w:rsid w:val="001E726B"/>
    <w:rsid w:val="002142AF"/>
    <w:rsid w:val="00220E91"/>
    <w:rsid w:val="00295C1F"/>
    <w:rsid w:val="002A0F2B"/>
    <w:rsid w:val="002A32FB"/>
    <w:rsid w:val="002C08AB"/>
    <w:rsid w:val="002C66E9"/>
    <w:rsid w:val="002D130D"/>
    <w:rsid w:val="002D57DC"/>
    <w:rsid w:val="00332F87"/>
    <w:rsid w:val="00336547"/>
    <w:rsid w:val="00336AC8"/>
    <w:rsid w:val="00363813"/>
    <w:rsid w:val="0036785D"/>
    <w:rsid w:val="00370D77"/>
    <w:rsid w:val="00377228"/>
    <w:rsid w:val="00392D98"/>
    <w:rsid w:val="003B1869"/>
    <w:rsid w:val="003D236D"/>
    <w:rsid w:val="003E3044"/>
    <w:rsid w:val="00424DC5"/>
    <w:rsid w:val="00442B03"/>
    <w:rsid w:val="00443D30"/>
    <w:rsid w:val="0045455D"/>
    <w:rsid w:val="00456526"/>
    <w:rsid w:val="00467A30"/>
    <w:rsid w:val="00470564"/>
    <w:rsid w:val="00473352"/>
    <w:rsid w:val="004852EE"/>
    <w:rsid w:val="00496F30"/>
    <w:rsid w:val="004B1D4B"/>
    <w:rsid w:val="004C4505"/>
    <w:rsid w:val="004C60AA"/>
    <w:rsid w:val="00510650"/>
    <w:rsid w:val="005226E6"/>
    <w:rsid w:val="00531F0B"/>
    <w:rsid w:val="005365DA"/>
    <w:rsid w:val="005428F9"/>
    <w:rsid w:val="0054552C"/>
    <w:rsid w:val="00552940"/>
    <w:rsid w:val="00560EE0"/>
    <w:rsid w:val="00574301"/>
    <w:rsid w:val="00591B0D"/>
    <w:rsid w:val="005A455E"/>
    <w:rsid w:val="005B07B2"/>
    <w:rsid w:val="005B245C"/>
    <w:rsid w:val="005B4516"/>
    <w:rsid w:val="005C147E"/>
    <w:rsid w:val="005F03FC"/>
    <w:rsid w:val="005F3282"/>
    <w:rsid w:val="0060427A"/>
    <w:rsid w:val="00614BF6"/>
    <w:rsid w:val="00622F36"/>
    <w:rsid w:val="00632A2A"/>
    <w:rsid w:val="00654481"/>
    <w:rsid w:val="00663F2F"/>
    <w:rsid w:val="00676119"/>
    <w:rsid w:val="0067618C"/>
    <w:rsid w:val="006775BD"/>
    <w:rsid w:val="00680651"/>
    <w:rsid w:val="00691097"/>
    <w:rsid w:val="00695E43"/>
    <w:rsid w:val="006B4D38"/>
    <w:rsid w:val="006C690F"/>
    <w:rsid w:val="006D7060"/>
    <w:rsid w:val="006E4271"/>
    <w:rsid w:val="00701B7C"/>
    <w:rsid w:val="007118BB"/>
    <w:rsid w:val="0075787E"/>
    <w:rsid w:val="00761D20"/>
    <w:rsid w:val="00766891"/>
    <w:rsid w:val="0078649F"/>
    <w:rsid w:val="007974D6"/>
    <w:rsid w:val="00797E3E"/>
    <w:rsid w:val="007A70C5"/>
    <w:rsid w:val="007B5E13"/>
    <w:rsid w:val="0081083C"/>
    <w:rsid w:val="00811828"/>
    <w:rsid w:val="00814F64"/>
    <w:rsid w:val="00816936"/>
    <w:rsid w:val="00821A27"/>
    <w:rsid w:val="00851F6A"/>
    <w:rsid w:val="00855479"/>
    <w:rsid w:val="008626E3"/>
    <w:rsid w:val="0086769D"/>
    <w:rsid w:val="008A2787"/>
    <w:rsid w:val="008B2F72"/>
    <w:rsid w:val="008B4FEF"/>
    <w:rsid w:val="008B6E40"/>
    <w:rsid w:val="008C54B1"/>
    <w:rsid w:val="008D7C22"/>
    <w:rsid w:val="00901879"/>
    <w:rsid w:val="00905DCA"/>
    <w:rsid w:val="00924D33"/>
    <w:rsid w:val="00937751"/>
    <w:rsid w:val="00943542"/>
    <w:rsid w:val="00944418"/>
    <w:rsid w:val="009532F8"/>
    <w:rsid w:val="00964434"/>
    <w:rsid w:val="009723C6"/>
    <w:rsid w:val="00972EBD"/>
    <w:rsid w:val="00985BE5"/>
    <w:rsid w:val="00995F19"/>
    <w:rsid w:val="009A234E"/>
    <w:rsid w:val="009A5254"/>
    <w:rsid w:val="009B7A02"/>
    <w:rsid w:val="009C7150"/>
    <w:rsid w:val="009F1FF5"/>
    <w:rsid w:val="009F5B50"/>
    <w:rsid w:val="00A05A8C"/>
    <w:rsid w:val="00A072D3"/>
    <w:rsid w:val="00A37437"/>
    <w:rsid w:val="00A670BD"/>
    <w:rsid w:val="00A75385"/>
    <w:rsid w:val="00A8185D"/>
    <w:rsid w:val="00A8459C"/>
    <w:rsid w:val="00AA0011"/>
    <w:rsid w:val="00AB3B6E"/>
    <w:rsid w:val="00AB6174"/>
    <w:rsid w:val="00AC3E5E"/>
    <w:rsid w:val="00AF1100"/>
    <w:rsid w:val="00AF3008"/>
    <w:rsid w:val="00B049C0"/>
    <w:rsid w:val="00B249D2"/>
    <w:rsid w:val="00B32A17"/>
    <w:rsid w:val="00B40EB0"/>
    <w:rsid w:val="00B43041"/>
    <w:rsid w:val="00B4541E"/>
    <w:rsid w:val="00B51518"/>
    <w:rsid w:val="00B54843"/>
    <w:rsid w:val="00B568B1"/>
    <w:rsid w:val="00B74DB7"/>
    <w:rsid w:val="00B8393E"/>
    <w:rsid w:val="00BB44CF"/>
    <w:rsid w:val="00BD6CCC"/>
    <w:rsid w:val="00BE14E4"/>
    <w:rsid w:val="00BF63EF"/>
    <w:rsid w:val="00C01D5D"/>
    <w:rsid w:val="00C217A9"/>
    <w:rsid w:val="00C25507"/>
    <w:rsid w:val="00C3058A"/>
    <w:rsid w:val="00C31C1A"/>
    <w:rsid w:val="00C471FD"/>
    <w:rsid w:val="00C52278"/>
    <w:rsid w:val="00C70096"/>
    <w:rsid w:val="00C712FD"/>
    <w:rsid w:val="00C9034A"/>
    <w:rsid w:val="00C917B6"/>
    <w:rsid w:val="00CA511E"/>
    <w:rsid w:val="00CA66F7"/>
    <w:rsid w:val="00CD4F0C"/>
    <w:rsid w:val="00CE78B8"/>
    <w:rsid w:val="00D02C45"/>
    <w:rsid w:val="00D13FC4"/>
    <w:rsid w:val="00D216DE"/>
    <w:rsid w:val="00D416F6"/>
    <w:rsid w:val="00D73641"/>
    <w:rsid w:val="00D743FC"/>
    <w:rsid w:val="00DD79F1"/>
    <w:rsid w:val="00E17123"/>
    <w:rsid w:val="00E26534"/>
    <w:rsid w:val="00E36F34"/>
    <w:rsid w:val="00E54C83"/>
    <w:rsid w:val="00E606CC"/>
    <w:rsid w:val="00E674BA"/>
    <w:rsid w:val="00E92DD5"/>
    <w:rsid w:val="00EA7279"/>
    <w:rsid w:val="00ED64C3"/>
    <w:rsid w:val="00EE206F"/>
    <w:rsid w:val="00EF4197"/>
    <w:rsid w:val="00F32CA2"/>
    <w:rsid w:val="00F35D50"/>
    <w:rsid w:val="00F97531"/>
    <w:rsid w:val="00FB39E4"/>
    <w:rsid w:val="00FB4053"/>
    <w:rsid w:val="00FF21F9"/>
    <w:rsid w:val="00FF799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440734"/>
  <w15:docId w15:val="{C2702E91-E285-4286-8E98-99ED0EE15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B6174"/>
    <w:rPr>
      <w:rFonts w:eastAsia="Times New Roman" w:cs="Times New Roman"/>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AB6174"/>
    <w:pPr>
      <w:tabs>
        <w:tab w:val="center" w:pos="4536"/>
        <w:tab w:val="right" w:pos="9072"/>
      </w:tabs>
    </w:pPr>
  </w:style>
  <w:style w:type="character" w:customStyle="1" w:styleId="KopfzeileZchn">
    <w:name w:val="Kopfzeile Zchn"/>
    <w:basedOn w:val="Absatz-Standardschriftart"/>
    <w:link w:val="Kopfzeile"/>
    <w:uiPriority w:val="99"/>
    <w:rsid w:val="00AB6174"/>
  </w:style>
  <w:style w:type="paragraph" w:styleId="Fuzeile">
    <w:name w:val="footer"/>
    <w:basedOn w:val="Standard"/>
    <w:link w:val="FuzeileZchn"/>
    <w:uiPriority w:val="99"/>
    <w:unhideWhenUsed/>
    <w:rsid w:val="00AB6174"/>
    <w:pPr>
      <w:tabs>
        <w:tab w:val="center" w:pos="4536"/>
        <w:tab w:val="right" w:pos="9072"/>
      </w:tabs>
    </w:pPr>
  </w:style>
  <w:style w:type="character" w:customStyle="1" w:styleId="FuzeileZchn">
    <w:name w:val="Fußzeile Zchn"/>
    <w:basedOn w:val="Absatz-Standardschriftart"/>
    <w:link w:val="Fuzeile"/>
    <w:uiPriority w:val="99"/>
    <w:rsid w:val="00AB6174"/>
  </w:style>
  <w:style w:type="paragraph" w:customStyle="1" w:styleId="EinfAbs">
    <w:name w:val="[Einf. Abs.]"/>
    <w:basedOn w:val="Standard"/>
    <w:uiPriority w:val="99"/>
    <w:rsid w:val="00AB6174"/>
    <w:pPr>
      <w:autoSpaceDE w:val="0"/>
      <w:autoSpaceDN w:val="0"/>
      <w:adjustRightInd w:val="0"/>
      <w:spacing w:line="288" w:lineRule="auto"/>
      <w:textAlignment w:val="center"/>
    </w:pPr>
    <w:rPr>
      <w:rFonts w:ascii="Minion Pro" w:eastAsia="Times" w:hAnsi="Minion Pro" w:cs="Minion Pro"/>
      <w:color w:val="000000"/>
    </w:rPr>
  </w:style>
  <w:style w:type="paragraph" w:styleId="NurText">
    <w:name w:val="Plain Text"/>
    <w:basedOn w:val="Standard"/>
    <w:link w:val="NurTextZchn"/>
    <w:uiPriority w:val="99"/>
    <w:semiHidden/>
    <w:unhideWhenUsed/>
    <w:rsid w:val="00AB6174"/>
    <w:rPr>
      <w:rFonts w:ascii="Calibri" w:eastAsiaTheme="minorHAnsi" w:hAnsi="Calibri" w:cstheme="minorBidi"/>
      <w:sz w:val="22"/>
      <w:szCs w:val="21"/>
      <w:lang w:eastAsia="en-US"/>
    </w:rPr>
  </w:style>
  <w:style w:type="character" w:customStyle="1" w:styleId="NurTextZchn">
    <w:name w:val="Nur Text Zchn"/>
    <w:basedOn w:val="Absatz-Standardschriftart"/>
    <w:link w:val="NurText"/>
    <w:uiPriority w:val="99"/>
    <w:semiHidden/>
    <w:rsid w:val="00AB6174"/>
    <w:rPr>
      <w:rFonts w:ascii="Calibri" w:hAnsi="Calibri" w:cstheme="minorBidi"/>
      <w:szCs w:val="21"/>
    </w:rPr>
  </w:style>
  <w:style w:type="paragraph" w:styleId="Sprechblasentext">
    <w:name w:val="Balloon Text"/>
    <w:basedOn w:val="Standard"/>
    <w:link w:val="SprechblasentextZchn"/>
    <w:uiPriority w:val="99"/>
    <w:semiHidden/>
    <w:unhideWhenUsed/>
    <w:rsid w:val="00332F87"/>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32F87"/>
    <w:rPr>
      <w:rFonts w:ascii="Tahoma" w:eastAsia="Times New Roman" w:hAnsi="Tahoma" w:cs="Tahoma"/>
      <w:sz w:val="16"/>
      <w:szCs w:val="16"/>
      <w:lang w:eastAsia="de-DE"/>
    </w:rPr>
  </w:style>
  <w:style w:type="character" w:styleId="Kommentarzeichen">
    <w:name w:val="annotation reference"/>
    <w:basedOn w:val="Absatz-Standardschriftart"/>
    <w:uiPriority w:val="99"/>
    <w:semiHidden/>
    <w:unhideWhenUsed/>
    <w:rsid w:val="0060427A"/>
    <w:rPr>
      <w:sz w:val="16"/>
      <w:szCs w:val="16"/>
    </w:rPr>
  </w:style>
  <w:style w:type="paragraph" w:styleId="Kommentartext">
    <w:name w:val="annotation text"/>
    <w:basedOn w:val="Standard"/>
    <w:link w:val="KommentartextZchn"/>
    <w:uiPriority w:val="99"/>
    <w:semiHidden/>
    <w:unhideWhenUsed/>
    <w:rsid w:val="0060427A"/>
    <w:rPr>
      <w:sz w:val="20"/>
      <w:szCs w:val="20"/>
    </w:rPr>
  </w:style>
  <w:style w:type="character" w:customStyle="1" w:styleId="KommentartextZchn">
    <w:name w:val="Kommentartext Zchn"/>
    <w:basedOn w:val="Absatz-Standardschriftart"/>
    <w:link w:val="Kommentartext"/>
    <w:uiPriority w:val="99"/>
    <w:semiHidden/>
    <w:rsid w:val="0060427A"/>
    <w:rPr>
      <w:rFonts w:eastAsia="Times New Roman"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60427A"/>
    <w:rPr>
      <w:b/>
      <w:bCs/>
    </w:rPr>
  </w:style>
  <w:style w:type="character" w:customStyle="1" w:styleId="KommentarthemaZchn">
    <w:name w:val="Kommentarthema Zchn"/>
    <w:basedOn w:val="KommentartextZchn"/>
    <w:link w:val="Kommentarthema"/>
    <w:uiPriority w:val="99"/>
    <w:semiHidden/>
    <w:rsid w:val="0060427A"/>
    <w:rPr>
      <w:rFonts w:eastAsia="Times New Roman" w:cs="Times New Roman"/>
      <w:b/>
      <w:bCs/>
      <w:sz w:val="20"/>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613</Words>
  <Characters>3862</Characters>
  <Application>Microsoft Office Word</Application>
  <DocSecurity>0</DocSecurity>
  <Lines>32</Lines>
  <Paragraphs>8</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4467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Peer Elisabeth</dc:creator>
  <cp:lastModifiedBy>Sylvia Skala-Staedele</cp:lastModifiedBy>
  <cp:revision>4</cp:revision>
  <dcterms:created xsi:type="dcterms:W3CDTF">2026-10-13T10:00:00Z</dcterms:created>
  <dcterms:modified xsi:type="dcterms:W3CDTF">2026-10-13T10:08:00Z</dcterms:modified>
</cp:coreProperties>
</file>