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246BBB61"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0</w:t>
                            </w:r>
                            <w:r w:rsidR="0021286D">
                              <w:rPr>
                                <w:rFonts w:ascii="Lucida Sans Unicode" w:hAnsi="Lucida Sans Unicode" w:cs="Lucida Sans Unicode"/>
                                <w:sz w:val="16"/>
                                <w:szCs w:val="16"/>
                              </w:rPr>
                              <w:t>4</w:t>
                            </w: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Ju</w:t>
                            </w:r>
                            <w:r w:rsidR="0021286D">
                              <w:rPr>
                                <w:rFonts w:ascii="Lucida Sans Unicode" w:hAnsi="Lucida Sans Unicode" w:cs="Lucida Sans Unicode"/>
                                <w:sz w:val="16"/>
                                <w:szCs w:val="16"/>
                              </w:rPr>
                              <w:t>l</w:t>
                            </w:r>
                            <w:r w:rsidR="008C3696">
                              <w:rPr>
                                <w:rFonts w:ascii="Lucida Sans Unicode" w:hAnsi="Lucida Sans Unicode" w:cs="Lucida Sans Unicode"/>
                                <w:sz w:val="16"/>
                                <w:szCs w:val="16"/>
                              </w:rPr>
                              <w:t>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BbdJzR5AAAAA4BAAAPAAAAAAAAAAAAAAAAADcEAABkcnMvZG93bnJldi54bWxQ&#13;&#10;SwUGAAAAAAQABADzAAAASAUAAAAA&#13;&#10;" o:allowincell="f" filled="f" stroked="f">
                <v:textbox>
                  <w:txbxContent>
                    <w:p w14:paraId="1360FE51" w14:textId="246BBB61"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0</w:t>
                      </w:r>
                      <w:r w:rsidR="0021286D">
                        <w:rPr>
                          <w:rFonts w:ascii="Lucida Sans Unicode" w:hAnsi="Lucida Sans Unicode" w:cs="Lucida Sans Unicode"/>
                          <w:sz w:val="16"/>
                          <w:szCs w:val="16"/>
                        </w:rPr>
                        <w:t>4</w:t>
                      </w: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Ju</w:t>
                      </w:r>
                      <w:r w:rsidR="0021286D">
                        <w:rPr>
                          <w:rFonts w:ascii="Lucida Sans Unicode" w:hAnsi="Lucida Sans Unicode" w:cs="Lucida Sans Unicode"/>
                          <w:sz w:val="16"/>
                          <w:szCs w:val="16"/>
                        </w:rPr>
                        <w:t>l</w:t>
                      </w:r>
                      <w:r w:rsidR="008C3696">
                        <w:rPr>
                          <w:rFonts w:ascii="Lucida Sans Unicode" w:hAnsi="Lucida Sans Unicode" w:cs="Lucida Sans Unicode"/>
                          <w:sz w:val="16"/>
                          <w:szCs w:val="16"/>
                        </w:rPr>
                        <w:t>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AE2B4C3" w14:textId="77777777" w:rsidR="005C3A20" w:rsidRDefault="005C3A20"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03A549A2" w14:textId="77777777" w:rsidR="00CF2A13" w:rsidRDefault="00FF1942" w:rsidP="008C3696">
      <w:pPr>
        <w:jc w:val="both"/>
        <w:rPr>
          <w:rFonts w:ascii="Lucida Sans Unicode" w:hAnsi="Lucida Sans Unicode" w:cs="Lucida Sans Unicode"/>
          <w:b/>
          <w:bCs/>
          <w:sz w:val="30"/>
          <w:szCs w:val="30"/>
        </w:rPr>
      </w:pPr>
      <w:r w:rsidRPr="00FF1942">
        <w:rPr>
          <w:rFonts w:ascii="Lucida Sans Unicode" w:hAnsi="Lucida Sans Unicode" w:cs="Lucida Sans Unicode"/>
          <w:b/>
          <w:bCs/>
          <w:sz w:val="30"/>
          <w:szCs w:val="30"/>
        </w:rPr>
        <w:t xml:space="preserve">Frau Dr. med. univ. Sabine Barry neue Chefärztin </w:t>
      </w:r>
    </w:p>
    <w:p w14:paraId="2E3B53FB" w14:textId="58B3C54F" w:rsidR="008C3696" w:rsidRPr="00BA394E" w:rsidRDefault="00FF1942" w:rsidP="008C3696">
      <w:pPr>
        <w:jc w:val="both"/>
        <w:rPr>
          <w:rFonts w:ascii="Lucida Sans Unicode" w:hAnsi="Lucida Sans Unicode" w:cs="Lucida Sans Unicode"/>
          <w:b/>
          <w:bCs/>
          <w:szCs w:val="20"/>
        </w:rPr>
      </w:pPr>
      <w:r w:rsidRPr="00FF1942">
        <w:rPr>
          <w:rFonts w:ascii="Lucida Sans Unicode" w:hAnsi="Lucida Sans Unicode" w:cs="Lucida Sans Unicode"/>
          <w:b/>
          <w:bCs/>
          <w:sz w:val="30"/>
          <w:szCs w:val="30"/>
        </w:rPr>
        <w:t>in der Johannesbad Fachklinik Furth im Wald</w:t>
      </w:r>
    </w:p>
    <w:p w14:paraId="346A9552" w14:textId="77777777" w:rsidR="00CF2A13" w:rsidRDefault="00CF2A13" w:rsidP="00E70E3D">
      <w:pPr>
        <w:jc w:val="both"/>
        <w:rPr>
          <w:rFonts w:ascii="Calibri" w:hAnsi="Calibri"/>
          <w:sz w:val="24"/>
        </w:rPr>
      </w:pPr>
    </w:p>
    <w:p w14:paraId="2C4270CF" w14:textId="77777777" w:rsidR="00CF2A13" w:rsidRPr="00CF2A13" w:rsidRDefault="00CF2A13" w:rsidP="00CF2A13">
      <w:pPr>
        <w:jc w:val="both"/>
        <w:rPr>
          <w:rFonts w:ascii="Lucida Sans Unicode" w:hAnsi="Lucida Sans Unicode" w:cs="Lucida Sans Unicode"/>
          <w:b/>
          <w:szCs w:val="20"/>
        </w:rPr>
      </w:pPr>
      <w:r>
        <w:rPr>
          <w:rFonts w:ascii="Calibri" w:hAnsi="Calibri"/>
          <w:sz w:val="24"/>
        </w:rPr>
        <w:t>Furth im Wald</w:t>
      </w:r>
      <w:r w:rsidR="00D91A25"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CF2A13">
        <w:rPr>
          <w:rFonts w:ascii="Lucida Sans Unicode" w:hAnsi="Lucida Sans Unicode" w:cs="Lucida Sans Unicode"/>
          <w:b/>
          <w:szCs w:val="20"/>
        </w:rPr>
        <w:t>Zum 1. Juli 2023 hat Frau Dr. med. univ. Sabine Barry als neue Chefärztin der Johannesbad Fachklinik Furth im Wald die Aufgaben von Prof. Dr. Reinhart Schüppel übernommen, der seine Tätigkeit nach fast zwei Jahrzehnten zum 30. Juni 2023 mit dem Eintritt in den Ruhestand beendete. Frau Dr. Barry ist somit ebenso leitende Ärztin der Johannesbad Tagesklinik Nürnberg.</w:t>
      </w:r>
    </w:p>
    <w:p w14:paraId="3DBAFFC4" w14:textId="0BEE909E" w:rsidR="008C3696" w:rsidRPr="00E70E3D" w:rsidRDefault="008C3696" w:rsidP="00E70E3D">
      <w:pPr>
        <w:jc w:val="both"/>
        <w:rPr>
          <w:rFonts w:ascii="Lucida Sans Unicode" w:hAnsi="Lucida Sans Unicode" w:cs="Lucida Sans Unicode"/>
          <w:szCs w:val="20"/>
        </w:rPr>
      </w:pPr>
    </w:p>
    <w:p w14:paraId="33F45239" w14:textId="0290790A" w:rsidR="00CF2A13" w:rsidRPr="00CF2A13" w:rsidRDefault="00CF2A13" w:rsidP="00CF2A13">
      <w:pPr>
        <w:jc w:val="both"/>
        <w:rPr>
          <w:rFonts w:ascii="Lucida Sans Unicode" w:hAnsi="Lucida Sans Unicode" w:cs="Lucida Sans Unicode"/>
          <w:szCs w:val="20"/>
        </w:rPr>
      </w:pPr>
      <w:r w:rsidRPr="00CF2A13">
        <w:rPr>
          <w:rFonts w:ascii="Lucida Sans Unicode" w:hAnsi="Lucida Sans Unicode" w:cs="Lucida Sans Unicode"/>
          <w:szCs w:val="20"/>
        </w:rPr>
        <w:t>Als Fachärztin für Psychiatrie und Psychotherapie war Frau Dr. Barry in verschiedenen leitenden Funktionen als Ober- und Chefärztin in psychosomatischen und psychiatrischen Kliniken beschäftigt, zuletzt als ärztliche Direktorin der Fachklinik Haus Immanuel in Hutschdorf bei Thurnau. Frau Dr. Barry verfügt über zahlreiche Aus- und Weiterbildungen, u.a. in der Schmerztherapie, Sozial- und Suchtmedizin. Sie ist Supervisorin für Verhaltenstherapie und war hygienebeauftragte Ärztin. Eine Moderatorenausbildung sowie diverse Führungskräfteschulungen runden ihr Profil ab.</w:t>
      </w:r>
    </w:p>
    <w:p w14:paraId="3F031C57" w14:textId="77777777" w:rsidR="00CF2A13" w:rsidRPr="00CF2A13" w:rsidRDefault="00CF2A13" w:rsidP="00CF2A13">
      <w:pPr>
        <w:jc w:val="both"/>
        <w:rPr>
          <w:rFonts w:ascii="Lucida Sans Unicode" w:hAnsi="Lucida Sans Unicode" w:cs="Lucida Sans Unicode"/>
          <w:szCs w:val="20"/>
        </w:rPr>
      </w:pPr>
    </w:p>
    <w:p w14:paraId="756301F4" w14:textId="082CFD23" w:rsidR="00CF2A13" w:rsidRPr="00CF2A13" w:rsidRDefault="00CF2A13" w:rsidP="00CF2A13">
      <w:pPr>
        <w:jc w:val="both"/>
        <w:rPr>
          <w:rFonts w:ascii="Lucida Sans Unicode" w:hAnsi="Lucida Sans Unicode" w:cs="Lucida Sans Unicode"/>
          <w:szCs w:val="20"/>
        </w:rPr>
      </w:pPr>
      <w:r w:rsidRPr="00CF2A13">
        <w:rPr>
          <w:rFonts w:ascii="Lucida Sans Unicode" w:hAnsi="Lucida Sans Unicode" w:cs="Lucida Sans Unicode"/>
          <w:szCs w:val="20"/>
        </w:rPr>
        <w:t>„Mit Frau Dr. Barry haben wir eine erfahrene Persönlichkeit gewonnen, deren medizinisches und therapeutisches Wirken sich seit vielen Jahren auf den Suchtbereich fokussier</w:t>
      </w:r>
      <w:r w:rsidR="00B1746F">
        <w:rPr>
          <w:rFonts w:ascii="Lucida Sans Unicode" w:hAnsi="Lucida Sans Unicode" w:cs="Lucida Sans Unicode"/>
          <w:szCs w:val="20"/>
        </w:rPr>
        <w:t>t</w:t>
      </w:r>
      <w:r w:rsidRPr="00CF2A13">
        <w:rPr>
          <w:rFonts w:ascii="Lucida Sans Unicode" w:hAnsi="Lucida Sans Unicode" w:cs="Lucida Sans Unicode"/>
          <w:szCs w:val="20"/>
        </w:rPr>
        <w:t xml:space="preserve">. Ihr breites Wissen und ihre Kompetenz in der Führungsverantwortung werden die Johannesbad Fachklinik Furth im Wald und die Johannesbad Tagesklinik in Nürnberg bereichern und zu einer weiteren erfolgreichen Aufstellung des Unternehmens für die Zukunft beitragen“, freut sich Vorstandsvorsitzender Markus Zwick. </w:t>
      </w:r>
    </w:p>
    <w:p w14:paraId="724EF15D" w14:textId="77777777" w:rsidR="00CF2A13" w:rsidRPr="00CF2A13" w:rsidRDefault="00CF2A13" w:rsidP="00CF2A13">
      <w:pPr>
        <w:jc w:val="both"/>
        <w:rPr>
          <w:rFonts w:ascii="Lucida Sans Unicode" w:hAnsi="Lucida Sans Unicode" w:cs="Lucida Sans Unicode"/>
          <w:szCs w:val="20"/>
        </w:rPr>
      </w:pPr>
    </w:p>
    <w:p w14:paraId="598E6336" w14:textId="27AA404B" w:rsidR="00CF2A13" w:rsidRPr="00CF2A13" w:rsidRDefault="00CF2A13" w:rsidP="00CF2A13">
      <w:pPr>
        <w:jc w:val="both"/>
        <w:rPr>
          <w:rFonts w:ascii="Lucida Sans Unicode" w:hAnsi="Lucida Sans Unicode" w:cs="Lucida Sans Unicode"/>
          <w:szCs w:val="20"/>
        </w:rPr>
      </w:pPr>
      <w:r w:rsidRPr="00CF2A13">
        <w:rPr>
          <w:rFonts w:ascii="Lucida Sans Unicode" w:hAnsi="Lucida Sans Unicode" w:cs="Lucida Sans Unicode"/>
          <w:szCs w:val="20"/>
        </w:rPr>
        <w:lastRenderedPageBreak/>
        <w:t xml:space="preserve">In </w:t>
      </w:r>
      <w:r w:rsidR="002B1A97">
        <w:rPr>
          <w:rFonts w:ascii="Lucida Sans Unicode" w:hAnsi="Lucida Sans Unicode" w:cs="Lucida Sans Unicode"/>
          <w:szCs w:val="20"/>
        </w:rPr>
        <w:t>i</w:t>
      </w:r>
      <w:r w:rsidRPr="00CF2A13">
        <w:rPr>
          <w:rFonts w:ascii="Lucida Sans Unicode" w:hAnsi="Lucida Sans Unicode" w:cs="Lucida Sans Unicode"/>
          <w:szCs w:val="20"/>
        </w:rPr>
        <w:t xml:space="preserve">hrer gewinnenden Eingangsrede an die Mitarbeitenden stellte die neue Chefärztin das Wohl der Rehabilitandinnen </w:t>
      </w:r>
      <w:r w:rsidR="00E251D0">
        <w:rPr>
          <w:rFonts w:ascii="Lucida Sans Unicode" w:hAnsi="Lucida Sans Unicode" w:cs="Lucida Sans Unicode"/>
          <w:szCs w:val="20"/>
        </w:rPr>
        <w:t xml:space="preserve">und Rehabilitanden </w:t>
      </w:r>
      <w:r w:rsidRPr="00CF2A13">
        <w:rPr>
          <w:rFonts w:ascii="Lucida Sans Unicode" w:hAnsi="Lucida Sans Unicode" w:cs="Lucida Sans Unicode"/>
          <w:szCs w:val="20"/>
        </w:rPr>
        <w:t xml:space="preserve">und den Teamgeist der Klinik in den Vordergrund. „Ich freue mich sehr, ein Teil dieses engagierten und offenen Teams zu werden und gemeinsam mit Ihnen die nächsten wichtigen Schritte und Neuerungen für das Haus anzugehen“, betonte </w:t>
      </w:r>
      <w:r>
        <w:rPr>
          <w:rFonts w:ascii="Lucida Sans Unicode" w:hAnsi="Lucida Sans Unicode" w:cs="Lucida Sans Unicode"/>
          <w:szCs w:val="20"/>
        </w:rPr>
        <w:t>s</w:t>
      </w:r>
      <w:r w:rsidRPr="00CF2A13">
        <w:rPr>
          <w:rFonts w:ascii="Lucida Sans Unicode" w:hAnsi="Lucida Sans Unicode" w:cs="Lucida Sans Unicode"/>
          <w:szCs w:val="20"/>
        </w:rPr>
        <w:t>ie.</w:t>
      </w:r>
    </w:p>
    <w:p w14:paraId="4680F425" w14:textId="77777777" w:rsidR="00CF2A13" w:rsidRPr="00CF2A13" w:rsidRDefault="00CF2A13" w:rsidP="00CF2A13">
      <w:pPr>
        <w:jc w:val="both"/>
        <w:rPr>
          <w:rFonts w:ascii="Lucida Sans Unicode" w:hAnsi="Lucida Sans Unicode" w:cs="Lucida Sans Unicode"/>
          <w:szCs w:val="20"/>
        </w:rPr>
      </w:pPr>
    </w:p>
    <w:p w14:paraId="033D0D85" w14:textId="640AA2A2" w:rsidR="00CF2A13" w:rsidRPr="00CF2A13" w:rsidRDefault="00CF2A13" w:rsidP="00CF2A13">
      <w:pPr>
        <w:jc w:val="both"/>
        <w:rPr>
          <w:rFonts w:ascii="Lucida Sans Unicode" w:hAnsi="Lucida Sans Unicode" w:cs="Lucida Sans Unicode"/>
          <w:szCs w:val="20"/>
        </w:rPr>
      </w:pPr>
      <w:r w:rsidRPr="00CF2A13">
        <w:rPr>
          <w:rFonts w:ascii="Lucida Sans Unicode" w:hAnsi="Lucida Sans Unicode" w:cs="Lucida Sans Unicode"/>
          <w:szCs w:val="20"/>
        </w:rPr>
        <w:t xml:space="preserve">Klinikleiterin Tanja Meindl zeigte sich zuversichtlich, gemeinsam mit Dr. Sabine Barry die Kliniken optimal für die Zukunft aufzustellen und überreichte zusammen mit der Geschäftsführerin der Johannesbad Kliniken Antje Gundel Blumen und </w:t>
      </w:r>
      <w:r w:rsidR="00B1746F">
        <w:rPr>
          <w:rFonts w:ascii="Lucida Sans Unicode" w:hAnsi="Lucida Sans Unicode" w:cs="Lucida Sans Unicode"/>
          <w:szCs w:val="20"/>
        </w:rPr>
        <w:t xml:space="preserve">sprach </w:t>
      </w:r>
      <w:r w:rsidRPr="00CF2A13">
        <w:rPr>
          <w:rFonts w:ascii="Lucida Sans Unicode" w:hAnsi="Lucida Sans Unicode" w:cs="Lucida Sans Unicode"/>
          <w:szCs w:val="20"/>
        </w:rPr>
        <w:t>die besten Wünsche für einen erfolgreichen Start</w:t>
      </w:r>
      <w:r w:rsidR="00B1746F">
        <w:rPr>
          <w:rFonts w:ascii="Lucida Sans Unicode" w:hAnsi="Lucida Sans Unicode" w:cs="Lucida Sans Unicode"/>
          <w:szCs w:val="20"/>
        </w:rPr>
        <w:t xml:space="preserve"> aus</w:t>
      </w:r>
      <w:r w:rsidRPr="00CF2A13">
        <w:rPr>
          <w:rFonts w:ascii="Lucida Sans Unicode" w:hAnsi="Lucida Sans Unicode" w:cs="Lucida Sans Unicode"/>
          <w:szCs w:val="20"/>
        </w:rPr>
        <w:t xml:space="preserve">. </w:t>
      </w:r>
    </w:p>
    <w:p w14:paraId="583C66C8" w14:textId="77777777" w:rsidR="00CF2A13" w:rsidRPr="00CF2A13" w:rsidRDefault="00CF2A13" w:rsidP="00CF2A13">
      <w:pPr>
        <w:jc w:val="both"/>
        <w:rPr>
          <w:rFonts w:ascii="Lucida Sans Unicode" w:hAnsi="Lucida Sans Unicode" w:cs="Lucida Sans Unicode"/>
          <w:szCs w:val="20"/>
        </w:rPr>
      </w:pPr>
    </w:p>
    <w:p w14:paraId="203FDABB" w14:textId="0DCCF482" w:rsidR="00CF2A13" w:rsidRDefault="00CF2A13" w:rsidP="00CF2A13">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0ACCD81A" wp14:editId="0446B113">
            <wp:extent cx="3841884" cy="2160494"/>
            <wp:effectExtent l="0" t="0" r="0" b="0"/>
            <wp:docPr id="765212511" name="Grafik 1" descr="Ein Bild, das Menschliches Gesicht, Kleidung, Lächel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12511" name="Grafik 1" descr="Ein Bild, das Menschliches Gesicht, Kleidung, Lächeln, Perso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4051" cy="2184206"/>
                    </a:xfrm>
                    <a:prstGeom prst="rect">
                      <a:avLst/>
                    </a:prstGeom>
                  </pic:spPr>
                </pic:pic>
              </a:graphicData>
            </a:graphic>
          </wp:inline>
        </w:drawing>
      </w:r>
    </w:p>
    <w:p w14:paraId="48123217" w14:textId="77777777" w:rsidR="00CF2A13" w:rsidRDefault="00CF2A13" w:rsidP="00CF2A13">
      <w:pPr>
        <w:jc w:val="both"/>
        <w:rPr>
          <w:rFonts w:ascii="Lucida Sans Unicode" w:hAnsi="Lucida Sans Unicode" w:cs="Lucida Sans Unicode"/>
          <w:szCs w:val="20"/>
        </w:rPr>
      </w:pPr>
    </w:p>
    <w:p w14:paraId="11B9FA6C" w14:textId="77777777" w:rsidR="001A1AAC" w:rsidRDefault="001A1AAC" w:rsidP="001A1AAC">
      <w:pPr>
        <w:jc w:val="both"/>
        <w:rPr>
          <w:rFonts w:ascii="Lucida Sans Unicode" w:hAnsi="Lucida Sans Unicode" w:cs="Lucida Sans Unicode"/>
          <w:i/>
          <w:iCs/>
          <w:sz w:val="18"/>
          <w:szCs w:val="18"/>
        </w:rPr>
      </w:pPr>
      <w:r w:rsidRPr="001A1AAC">
        <w:rPr>
          <w:rFonts w:ascii="Lucida Sans Unicode" w:hAnsi="Lucida Sans Unicode" w:cs="Lucida Sans Unicode"/>
          <w:i/>
          <w:iCs/>
          <w:sz w:val="18"/>
          <w:szCs w:val="18"/>
        </w:rPr>
        <w:t xml:space="preserve">Frau Dr. med. univ. Sabine Barry </w:t>
      </w:r>
      <w:r>
        <w:rPr>
          <w:rFonts w:ascii="Lucida Sans Unicode" w:hAnsi="Lucida Sans Unicode" w:cs="Lucida Sans Unicode"/>
          <w:i/>
          <w:iCs/>
          <w:sz w:val="18"/>
          <w:szCs w:val="18"/>
        </w:rPr>
        <w:t xml:space="preserve">ist </w:t>
      </w:r>
      <w:r w:rsidRPr="001A1AAC">
        <w:rPr>
          <w:rFonts w:ascii="Lucida Sans Unicode" w:hAnsi="Lucida Sans Unicode" w:cs="Lucida Sans Unicode"/>
          <w:i/>
          <w:iCs/>
          <w:sz w:val="18"/>
          <w:szCs w:val="18"/>
        </w:rPr>
        <w:t>neue Chefärztin</w:t>
      </w:r>
      <w:r>
        <w:rPr>
          <w:rFonts w:ascii="Lucida Sans Unicode" w:hAnsi="Lucida Sans Unicode" w:cs="Lucida Sans Unicode"/>
          <w:i/>
          <w:iCs/>
          <w:sz w:val="18"/>
          <w:szCs w:val="18"/>
        </w:rPr>
        <w:t xml:space="preserve"> </w:t>
      </w:r>
      <w:r w:rsidRPr="001A1AAC">
        <w:rPr>
          <w:rFonts w:ascii="Lucida Sans Unicode" w:hAnsi="Lucida Sans Unicode" w:cs="Lucida Sans Unicode"/>
          <w:i/>
          <w:iCs/>
          <w:sz w:val="18"/>
          <w:szCs w:val="18"/>
        </w:rPr>
        <w:t>in der Johannesbad Fachklinik Furth im Wald</w:t>
      </w:r>
      <w:r>
        <w:rPr>
          <w:rFonts w:ascii="Lucida Sans Unicode" w:hAnsi="Lucida Sans Unicode" w:cs="Lucida Sans Unicode"/>
          <w:i/>
          <w:iCs/>
          <w:sz w:val="18"/>
          <w:szCs w:val="18"/>
        </w:rPr>
        <w:t xml:space="preserve">. </w:t>
      </w:r>
    </w:p>
    <w:p w14:paraId="7806233D" w14:textId="555AFE18" w:rsidR="00975FFF" w:rsidRDefault="001D6021" w:rsidP="001A1AAC">
      <w:pPr>
        <w:jc w:val="both"/>
        <w:rPr>
          <w:rFonts w:ascii="Lucida Sans Unicode" w:hAnsi="Lucida Sans Unicode" w:cs="Lucida Sans Unicode"/>
          <w:i/>
          <w:iCs/>
          <w:sz w:val="18"/>
          <w:szCs w:val="18"/>
        </w:rPr>
      </w:pPr>
      <w:r w:rsidRPr="001D6021">
        <w:rPr>
          <w:rFonts w:ascii="Lucida Sans Unicode" w:hAnsi="Lucida Sans Unicode" w:cs="Lucida Sans Unicode"/>
          <w:i/>
          <w:iCs/>
          <w:sz w:val="18"/>
          <w:szCs w:val="18"/>
        </w:rPr>
        <w:t xml:space="preserve">Foto: </w:t>
      </w:r>
      <w:r w:rsidR="001A1AAC">
        <w:rPr>
          <w:rFonts w:ascii="Lucida Sans Unicode" w:hAnsi="Lucida Sans Unicode" w:cs="Lucida Sans Unicode"/>
          <w:i/>
          <w:iCs/>
          <w:sz w:val="18"/>
          <w:szCs w:val="18"/>
        </w:rPr>
        <w:t xml:space="preserve">Katrin </w:t>
      </w:r>
      <w:proofErr w:type="spellStart"/>
      <w:r w:rsidR="001A1AAC">
        <w:rPr>
          <w:rFonts w:ascii="Lucida Sans Unicode" w:hAnsi="Lucida Sans Unicode" w:cs="Lucida Sans Unicode"/>
          <w:i/>
          <w:iCs/>
          <w:sz w:val="18"/>
          <w:szCs w:val="18"/>
        </w:rPr>
        <w:t>Roiger</w:t>
      </w:r>
      <w:proofErr w:type="spellEnd"/>
    </w:p>
    <w:p w14:paraId="4662590E" w14:textId="77777777" w:rsidR="003E53B1" w:rsidRDefault="003E53B1" w:rsidP="001D6021">
      <w:pPr>
        <w:jc w:val="both"/>
        <w:rPr>
          <w:rFonts w:ascii="Lucida Sans Unicode" w:hAnsi="Lucida Sans Unicode" w:cs="Lucida Sans Unicode"/>
          <w:i/>
          <w:iCs/>
          <w:sz w:val="18"/>
          <w:szCs w:val="18"/>
        </w:rPr>
      </w:pPr>
    </w:p>
    <w:p w14:paraId="0ADBDF21" w14:textId="756B7E65" w:rsidR="00975FFF" w:rsidRDefault="00CF2A13" w:rsidP="00BA394E">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37DCE2C0" wp14:editId="279C0965">
            <wp:extent cx="3845399" cy="2160494"/>
            <wp:effectExtent l="0" t="0" r="3175" b="0"/>
            <wp:docPr id="1567569085" name="Grafik 2" descr="Ein Bild, das Kleidung, draußen, Schuhwerk,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69085" name="Grafik 2" descr="Ein Bild, das Kleidung, draußen, Schuhwerk, B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5659" cy="2171877"/>
                    </a:xfrm>
                    <a:prstGeom prst="rect">
                      <a:avLst/>
                    </a:prstGeom>
                  </pic:spPr>
                </pic:pic>
              </a:graphicData>
            </a:graphic>
          </wp:inline>
        </w:drawing>
      </w:r>
    </w:p>
    <w:p w14:paraId="3EE5B324" w14:textId="747C6E7C" w:rsidR="006360F1" w:rsidRDefault="006360F1" w:rsidP="00BA394E">
      <w:pPr>
        <w:jc w:val="both"/>
        <w:rPr>
          <w:rFonts w:ascii="Lucida Sans Unicode" w:hAnsi="Lucida Sans Unicode" w:cs="Lucida Sans Unicode"/>
          <w:i/>
          <w:iCs/>
          <w:sz w:val="18"/>
          <w:szCs w:val="18"/>
        </w:rPr>
      </w:pPr>
    </w:p>
    <w:p w14:paraId="72C84207" w14:textId="3F8884D1" w:rsidR="00975FFF" w:rsidRDefault="001A1AAC" w:rsidP="003E53B1">
      <w:pPr>
        <w:jc w:val="both"/>
        <w:rPr>
          <w:rFonts w:ascii="Lucida Sans Unicode" w:hAnsi="Lucida Sans Unicode" w:cs="Lucida Sans Unicode"/>
          <w:i/>
          <w:iCs/>
          <w:sz w:val="18"/>
          <w:szCs w:val="18"/>
        </w:rPr>
      </w:pPr>
      <w:r w:rsidRPr="001A1AAC">
        <w:rPr>
          <w:rFonts w:ascii="Lucida Sans Unicode" w:hAnsi="Lucida Sans Unicode" w:cs="Lucida Sans Unicode"/>
          <w:i/>
          <w:iCs/>
          <w:sz w:val="18"/>
          <w:szCs w:val="18"/>
        </w:rPr>
        <w:t>Klinikleiterin Tanja Meindl, Frau Dr. med. univ. Sabine Barry und die Geschäftsführerin der Johannesbad Kliniken Anke Gundel</w:t>
      </w:r>
      <w:r w:rsidR="003454B9">
        <w:rPr>
          <w:rFonts w:ascii="Lucida Sans Unicode" w:hAnsi="Lucida Sans Unicode" w:cs="Lucida Sans Unicode"/>
          <w:i/>
          <w:iCs/>
          <w:sz w:val="18"/>
          <w:szCs w:val="18"/>
        </w:rPr>
        <w:t xml:space="preserve"> (von links)</w:t>
      </w:r>
      <w:r w:rsidRPr="001A1AAC">
        <w:rPr>
          <w:rFonts w:ascii="Lucida Sans Unicode" w:hAnsi="Lucida Sans Unicode" w:cs="Lucida Sans Unicode"/>
          <w:i/>
          <w:iCs/>
          <w:sz w:val="18"/>
          <w:szCs w:val="18"/>
        </w:rPr>
        <w:t>.</w:t>
      </w:r>
      <w:r>
        <w:rPr>
          <w:rFonts w:ascii="Lucida Sans Unicode" w:hAnsi="Lucida Sans Unicode" w:cs="Lucida Sans Unicode"/>
          <w:i/>
          <w:iCs/>
          <w:sz w:val="18"/>
          <w:szCs w:val="18"/>
        </w:rPr>
        <w:t xml:space="preserve"> </w:t>
      </w:r>
      <w:r w:rsidR="003E53B1" w:rsidRPr="003E53B1">
        <w:rPr>
          <w:rFonts w:ascii="Lucida Sans Unicode" w:hAnsi="Lucida Sans Unicode" w:cs="Lucida Sans Unicode"/>
          <w:i/>
          <w:iCs/>
          <w:sz w:val="18"/>
          <w:szCs w:val="18"/>
        </w:rPr>
        <w:t xml:space="preserve">Foto: </w:t>
      </w:r>
      <w:r w:rsidR="003454B9">
        <w:rPr>
          <w:rFonts w:ascii="Lucida Sans Unicode" w:hAnsi="Lucida Sans Unicode" w:cs="Lucida Sans Unicode"/>
          <w:i/>
          <w:iCs/>
          <w:sz w:val="18"/>
          <w:szCs w:val="18"/>
        </w:rPr>
        <w:t xml:space="preserve">Katrin </w:t>
      </w:r>
      <w:proofErr w:type="spellStart"/>
      <w:r w:rsidR="003454B9">
        <w:rPr>
          <w:rFonts w:ascii="Lucida Sans Unicode" w:hAnsi="Lucida Sans Unicode" w:cs="Lucida Sans Unicode"/>
          <w:i/>
          <w:iCs/>
          <w:sz w:val="18"/>
          <w:szCs w:val="18"/>
        </w:rPr>
        <w:t>Roiger</w:t>
      </w:r>
      <w:proofErr w:type="spellEnd"/>
    </w:p>
    <w:p w14:paraId="2F2D4008" w14:textId="77777777" w:rsidR="003454B9" w:rsidRDefault="003454B9" w:rsidP="003E53B1">
      <w:pPr>
        <w:jc w:val="both"/>
        <w:rPr>
          <w:rFonts w:ascii="Lucida Sans Unicode" w:hAnsi="Lucida Sans Unicode" w:cs="Lucida Sans Unicode"/>
          <w:i/>
          <w:iCs/>
          <w:sz w:val="18"/>
          <w:szCs w:val="18"/>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35E6" w14:textId="77777777" w:rsidR="000C3D91" w:rsidRDefault="000C3D91">
      <w:r>
        <w:separator/>
      </w:r>
    </w:p>
  </w:endnote>
  <w:endnote w:type="continuationSeparator" w:id="0">
    <w:p w14:paraId="41CD96AD" w14:textId="77777777" w:rsidR="000C3D91" w:rsidRDefault="000C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1B5C" w14:textId="77777777" w:rsidR="000C3D91" w:rsidRDefault="000C3D91">
      <w:r>
        <w:separator/>
      </w:r>
    </w:p>
  </w:footnote>
  <w:footnote w:type="continuationSeparator" w:id="0">
    <w:p w14:paraId="7B40C043" w14:textId="77777777" w:rsidR="000C3D91" w:rsidRDefault="000C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209C"/>
    <w:rsid w:val="001E5F79"/>
    <w:rsid w:val="001F3CB0"/>
    <w:rsid w:val="00200AE8"/>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C442C"/>
    <w:rsid w:val="003C7D22"/>
    <w:rsid w:val="003E53B1"/>
    <w:rsid w:val="00401832"/>
    <w:rsid w:val="00404906"/>
    <w:rsid w:val="00412792"/>
    <w:rsid w:val="00412C76"/>
    <w:rsid w:val="0042055F"/>
    <w:rsid w:val="00422FD6"/>
    <w:rsid w:val="004403B3"/>
    <w:rsid w:val="00444554"/>
    <w:rsid w:val="00452F02"/>
    <w:rsid w:val="00467C91"/>
    <w:rsid w:val="00490F96"/>
    <w:rsid w:val="00491798"/>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F3831"/>
    <w:rsid w:val="006F477D"/>
    <w:rsid w:val="006F53D9"/>
    <w:rsid w:val="007062BA"/>
    <w:rsid w:val="00710CE2"/>
    <w:rsid w:val="0071641C"/>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CCE"/>
    <w:rsid w:val="00862056"/>
    <w:rsid w:val="008623A3"/>
    <w:rsid w:val="00867061"/>
    <w:rsid w:val="0087214B"/>
    <w:rsid w:val="00872B85"/>
    <w:rsid w:val="008C0C82"/>
    <w:rsid w:val="008C3696"/>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1746F"/>
    <w:rsid w:val="00B20B87"/>
    <w:rsid w:val="00B471AC"/>
    <w:rsid w:val="00B47319"/>
    <w:rsid w:val="00B57067"/>
    <w:rsid w:val="00B61A93"/>
    <w:rsid w:val="00B72816"/>
    <w:rsid w:val="00B870C2"/>
    <w:rsid w:val="00BA394E"/>
    <w:rsid w:val="00BB4BFD"/>
    <w:rsid w:val="00BC22F3"/>
    <w:rsid w:val="00BC3140"/>
    <w:rsid w:val="00BD624A"/>
    <w:rsid w:val="00BE5364"/>
    <w:rsid w:val="00C14BA3"/>
    <w:rsid w:val="00C25C4E"/>
    <w:rsid w:val="00C278BD"/>
    <w:rsid w:val="00C31990"/>
    <w:rsid w:val="00C47EBE"/>
    <w:rsid w:val="00C52604"/>
    <w:rsid w:val="00C6381C"/>
    <w:rsid w:val="00C65605"/>
    <w:rsid w:val="00C673E2"/>
    <w:rsid w:val="00C733C5"/>
    <w:rsid w:val="00CA084E"/>
    <w:rsid w:val="00CB08DA"/>
    <w:rsid w:val="00CB6058"/>
    <w:rsid w:val="00CC064D"/>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2</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37</cp:revision>
  <cp:lastPrinted>2021-03-17T09:25:00Z</cp:lastPrinted>
  <dcterms:created xsi:type="dcterms:W3CDTF">2023-03-22T09:45:00Z</dcterms:created>
  <dcterms:modified xsi:type="dcterms:W3CDTF">2023-07-04T06:31:00Z</dcterms:modified>
</cp:coreProperties>
</file>