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425F" w14:textId="4F568D25" w:rsidR="00EF3176" w:rsidRDefault="00EF3176">
      <w:pPr>
        <w:rPr>
          <w:rFonts w:ascii="Avenir Black" w:hAnsi="Avenir Black"/>
          <w:vertAlign w:val="subscript"/>
        </w:rPr>
      </w:pPr>
    </w:p>
    <w:p w14:paraId="4671A7A5" w14:textId="4773B8D7" w:rsidR="00EF3176" w:rsidRDefault="00EF3176" w:rsidP="00EF3176">
      <w:pPr>
        <w:tabs>
          <w:tab w:val="left" w:pos="8325"/>
        </w:tabs>
        <w:rPr>
          <w:rFonts w:ascii="Avenir Black" w:hAnsi="Avenir Black"/>
        </w:rPr>
      </w:pPr>
      <w:r>
        <w:rPr>
          <w:rFonts w:ascii="Avenir Black" w:hAnsi="Avenir Black"/>
        </w:rPr>
        <w:tab/>
      </w:r>
    </w:p>
    <w:p w14:paraId="0913E83A" w14:textId="77777777" w:rsidR="00EF3176" w:rsidRPr="00EF3176" w:rsidRDefault="00EF3176" w:rsidP="00EF3176">
      <w:pPr>
        <w:rPr>
          <w:rFonts w:ascii="Avenir Black" w:hAnsi="Avenir Black"/>
        </w:rPr>
      </w:pPr>
    </w:p>
    <w:p w14:paraId="0A6BBFBE" w14:textId="77777777" w:rsidR="00EF3176" w:rsidRDefault="00EF3176" w:rsidP="00EF3176">
      <w:pPr>
        <w:rPr>
          <w:rFonts w:ascii="Avenir Black" w:hAnsi="Avenir Black"/>
        </w:rPr>
      </w:pPr>
    </w:p>
    <w:p w14:paraId="53BBB955" w14:textId="77777777" w:rsidR="001B16E5" w:rsidRDefault="001B16E5" w:rsidP="00EF3176">
      <w:pPr>
        <w:rPr>
          <w:rFonts w:ascii="Avenir Black" w:hAnsi="Avenir Black"/>
        </w:rPr>
      </w:pPr>
    </w:p>
    <w:p w14:paraId="6F9B2620" w14:textId="77777777" w:rsidR="009D0939" w:rsidRPr="00EF3176" w:rsidRDefault="009D0939" w:rsidP="00EF3176">
      <w:pPr>
        <w:rPr>
          <w:rFonts w:ascii="Avenir Black" w:hAnsi="Avenir Black"/>
        </w:rPr>
      </w:pPr>
    </w:p>
    <w:p w14:paraId="2452A447" w14:textId="6DF689F5" w:rsidR="007D0E2A" w:rsidRDefault="00EF3176" w:rsidP="009D0939">
      <w:pPr>
        <w:tabs>
          <w:tab w:val="left" w:pos="6510"/>
        </w:tabs>
        <w:rPr>
          <w:rFonts w:ascii="Calibri" w:hAnsi="Calibri" w:cs="Calibri"/>
          <w:sz w:val="22"/>
          <w:szCs w:val="22"/>
        </w:rPr>
      </w:pPr>
      <w:r>
        <w:rPr>
          <w:rFonts w:ascii="Avenir Black" w:hAnsi="Avenir Black"/>
        </w:rPr>
        <w:tab/>
      </w:r>
    </w:p>
    <w:p w14:paraId="4AEAB9DC" w14:textId="1174EBDF" w:rsidR="007D0E2A" w:rsidRPr="007D0E2A" w:rsidRDefault="007D0E2A" w:rsidP="007D0E2A">
      <w:pPr>
        <w:rPr>
          <w:rFonts w:ascii="Calibri" w:hAnsi="Calibri" w:cs="Calibri"/>
          <w:b/>
          <w:bCs/>
          <w:sz w:val="22"/>
          <w:szCs w:val="22"/>
        </w:rPr>
      </w:pPr>
      <w:r w:rsidRPr="007D0E2A">
        <w:rPr>
          <w:rFonts w:ascii="Calibri" w:hAnsi="Calibri" w:cs="Calibri"/>
          <w:b/>
          <w:bCs/>
          <w:sz w:val="22"/>
          <w:szCs w:val="22"/>
        </w:rPr>
        <w:t>PRESSEMITTEILUNG</w:t>
      </w:r>
    </w:p>
    <w:p w14:paraId="03850899" w14:textId="6E104E7B" w:rsidR="00910130" w:rsidRDefault="007D0E2A" w:rsidP="00EF3176">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4F5A123" w14:textId="77777777" w:rsidR="00C76B4E" w:rsidRDefault="00C76B4E" w:rsidP="00EF3176">
      <w:pPr>
        <w:rPr>
          <w:rFonts w:ascii="Calibri" w:hAnsi="Calibri" w:cs="Calibri"/>
          <w:sz w:val="22"/>
          <w:szCs w:val="22"/>
        </w:rPr>
      </w:pPr>
    </w:p>
    <w:p w14:paraId="7CF52587" w14:textId="094DC150" w:rsidR="007D0E2A" w:rsidRPr="007D0E2A" w:rsidRDefault="006446FB" w:rsidP="007D0E2A">
      <w:pPr>
        <w:jc w:val="right"/>
        <w:rPr>
          <w:rFonts w:ascii="Calibri" w:hAnsi="Calibri" w:cs="Calibri"/>
          <w:sz w:val="22"/>
          <w:szCs w:val="22"/>
        </w:rPr>
      </w:pPr>
      <w:r>
        <w:rPr>
          <w:rFonts w:ascii="Calibri" w:hAnsi="Calibri" w:cs="Calibri"/>
          <w:sz w:val="22"/>
          <w:szCs w:val="22"/>
        </w:rPr>
        <w:t>Dezem</w:t>
      </w:r>
      <w:r w:rsidR="00865A6F">
        <w:rPr>
          <w:rFonts w:ascii="Calibri" w:hAnsi="Calibri" w:cs="Calibri"/>
          <w:sz w:val="22"/>
          <w:szCs w:val="22"/>
        </w:rPr>
        <w:t>b</w:t>
      </w:r>
      <w:r w:rsidR="005D0F61">
        <w:rPr>
          <w:rFonts w:ascii="Calibri" w:hAnsi="Calibri" w:cs="Calibri"/>
          <w:sz w:val="22"/>
          <w:szCs w:val="22"/>
        </w:rPr>
        <w:t>e</w:t>
      </w:r>
      <w:r w:rsidR="007D0E2A">
        <w:rPr>
          <w:rFonts w:ascii="Calibri" w:hAnsi="Calibri" w:cs="Calibri"/>
          <w:sz w:val="22"/>
          <w:szCs w:val="22"/>
        </w:rPr>
        <w:t>r 2025</w:t>
      </w:r>
    </w:p>
    <w:p w14:paraId="6AB99485" w14:textId="77777777" w:rsidR="007D0E2A" w:rsidRDefault="007D0E2A" w:rsidP="00EF3176">
      <w:pPr>
        <w:rPr>
          <w:rFonts w:ascii="Calibri" w:hAnsi="Calibri" w:cs="Calibri"/>
          <w:sz w:val="22"/>
          <w:szCs w:val="22"/>
        </w:rPr>
      </w:pPr>
    </w:p>
    <w:p w14:paraId="59C11838" w14:textId="77777777" w:rsidR="001B16E5" w:rsidRDefault="001B16E5" w:rsidP="00EF3176">
      <w:pPr>
        <w:rPr>
          <w:rFonts w:ascii="Calibri" w:hAnsi="Calibri" w:cs="Calibri"/>
          <w:sz w:val="22"/>
          <w:szCs w:val="22"/>
        </w:rPr>
      </w:pPr>
    </w:p>
    <w:p w14:paraId="75801629" w14:textId="77777777" w:rsidR="00910130" w:rsidRDefault="00910130" w:rsidP="00EF3176">
      <w:pPr>
        <w:rPr>
          <w:rFonts w:ascii="Calibri" w:hAnsi="Calibri" w:cs="Calibri"/>
          <w:sz w:val="22"/>
          <w:szCs w:val="22"/>
        </w:rPr>
      </w:pPr>
    </w:p>
    <w:p w14:paraId="6DF7EC63" w14:textId="77777777" w:rsidR="006446FB" w:rsidRPr="006446FB" w:rsidRDefault="001B16E5" w:rsidP="006446FB">
      <w:pPr>
        <w:tabs>
          <w:tab w:val="left" w:pos="2625"/>
        </w:tabs>
        <w:rPr>
          <w:rFonts w:ascii="Calibri" w:hAnsi="Calibri" w:cs="Calibri"/>
          <w:b/>
          <w:bCs/>
          <w:sz w:val="36"/>
          <w:szCs w:val="36"/>
        </w:rPr>
      </w:pPr>
      <w:r w:rsidRPr="001B16E5">
        <w:rPr>
          <w:rFonts w:ascii="Calibri" w:hAnsi="Calibri" w:cs="Calibri"/>
          <w:b/>
          <w:bCs/>
          <w:sz w:val="36"/>
          <w:szCs w:val="36"/>
        </w:rPr>
        <w:t xml:space="preserve">Bayerischer Heilbäder-Verband: </w:t>
      </w:r>
      <w:r w:rsidRPr="001B16E5">
        <w:rPr>
          <w:rFonts w:ascii="Calibri" w:hAnsi="Calibri" w:cs="Calibri"/>
          <w:b/>
          <w:bCs/>
          <w:sz w:val="36"/>
          <w:szCs w:val="36"/>
        </w:rPr>
        <w:br/>
      </w:r>
      <w:r w:rsidR="006446FB" w:rsidRPr="006446FB">
        <w:rPr>
          <w:rFonts w:ascii="Calibri" w:hAnsi="Calibri" w:cs="Calibri"/>
          <w:b/>
          <w:bCs/>
          <w:sz w:val="36"/>
          <w:szCs w:val="36"/>
        </w:rPr>
        <w:t xml:space="preserve">Ehrenmitgliedschaft für Bad Gögginger </w:t>
      </w:r>
    </w:p>
    <w:p w14:paraId="5B347C83" w14:textId="77777777" w:rsidR="006446FB" w:rsidRPr="006446FB" w:rsidRDefault="006446FB" w:rsidP="006446FB">
      <w:pPr>
        <w:tabs>
          <w:tab w:val="left" w:pos="2625"/>
        </w:tabs>
        <w:rPr>
          <w:rFonts w:ascii="Calibri" w:hAnsi="Calibri" w:cs="Calibri"/>
          <w:b/>
          <w:bCs/>
          <w:sz w:val="36"/>
          <w:szCs w:val="36"/>
        </w:rPr>
      </w:pPr>
      <w:r w:rsidRPr="006446FB">
        <w:rPr>
          <w:rFonts w:ascii="Calibri" w:hAnsi="Calibri" w:cs="Calibri"/>
          <w:b/>
          <w:bCs/>
          <w:sz w:val="36"/>
          <w:szCs w:val="36"/>
        </w:rPr>
        <w:t>Kurort-Pionier Karl Zettl sen.</w:t>
      </w:r>
    </w:p>
    <w:p w14:paraId="327943FC" w14:textId="079992D2" w:rsidR="00A21037" w:rsidRDefault="00A21037" w:rsidP="007D0E2A">
      <w:pPr>
        <w:tabs>
          <w:tab w:val="left" w:pos="2625"/>
        </w:tabs>
        <w:rPr>
          <w:rFonts w:ascii="Calibri" w:hAnsi="Calibri" w:cs="Calibri"/>
          <w:sz w:val="22"/>
          <w:szCs w:val="22"/>
        </w:rPr>
      </w:pPr>
    </w:p>
    <w:p w14:paraId="5FDEA6CB" w14:textId="77777777" w:rsidR="00525F51" w:rsidRPr="00525F51" w:rsidRDefault="00525F51" w:rsidP="00525F51">
      <w:pPr>
        <w:tabs>
          <w:tab w:val="left" w:pos="2625"/>
        </w:tabs>
        <w:rPr>
          <w:rFonts w:ascii="Calibri" w:hAnsi="Calibri" w:cs="Calibri"/>
          <w:i/>
          <w:iCs/>
          <w:sz w:val="22"/>
          <w:szCs w:val="22"/>
        </w:rPr>
      </w:pPr>
    </w:p>
    <w:p w14:paraId="50ABAB33" w14:textId="7BE83B63" w:rsidR="00EA1A5B" w:rsidRDefault="006446FB" w:rsidP="00EA1A5B">
      <w:pPr>
        <w:tabs>
          <w:tab w:val="left" w:pos="2625"/>
        </w:tabs>
        <w:spacing w:line="276" w:lineRule="auto"/>
        <w:jc w:val="both"/>
        <w:rPr>
          <w:rFonts w:ascii="Calibri" w:hAnsi="Calibri" w:cs="Calibri"/>
          <w:b/>
          <w:bCs/>
          <w:sz w:val="22"/>
          <w:szCs w:val="22"/>
        </w:rPr>
      </w:pPr>
      <w:r w:rsidRPr="006446FB">
        <w:rPr>
          <w:rFonts w:ascii="Calibri" w:hAnsi="Calibri" w:cs="Calibri"/>
          <w:sz w:val="22"/>
          <w:szCs w:val="22"/>
        </w:rPr>
        <w:t xml:space="preserve">Bad Griesbach / Bad Gögging </w:t>
      </w:r>
      <w:r w:rsidR="007D0E2A" w:rsidRPr="007D0E2A">
        <w:rPr>
          <w:rFonts w:ascii="Calibri" w:hAnsi="Calibri" w:cs="Calibri"/>
          <w:sz w:val="22"/>
          <w:szCs w:val="22"/>
        </w:rPr>
        <w:t xml:space="preserve">– </w:t>
      </w:r>
      <w:r w:rsidRPr="006446FB">
        <w:rPr>
          <w:rFonts w:ascii="Calibri" w:hAnsi="Calibri" w:cs="Calibri"/>
          <w:b/>
          <w:bCs/>
          <w:sz w:val="22"/>
          <w:szCs w:val="22"/>
        </w:rPr>
        <w:t>Wenn heute über den Erfolg und die Strahlkraft Bad Göggings und der niederbayerischen Heilbäderlandschaft gesprochen wird, fällt sein Name fast immer: Karl Zettl. Seit mehr als vier Jahrzehnten engagierter Mitgestalter, Unternehmer mit Weitblick und leidenschaftlicher Gastgeber, zählt der Seniorchef des Hotels Eisvogel in Bad Gögging zu den prägenden Persönlichkeiten des Gesundheitstourismus im Freistaat. Nun hat der Bayerische Heilbäder-Verband ihn im Rahmen des Bayerischen Heilbädertags in Bad Griesbach zum Ehrenmitglied ernannt.</w:t>
      </w:r>
    </w:p>
    <w:p w14:paraId="1BDA511F" w14:textId="77777777" w:rsidR="006446FB" w:rsidRPr="00EA1A5B" w:rsidRDefault="006446FB" w:rsidP="00EA1A5B">
      <w:pPr>
        <w:tabs>
          <w:tab w:val="left" w:pos="2625"/>
        </w:tabs>
        <w:spacing w:line="276" w:lineRule="auto"/>
        <w:jc w:val="both"/>
        <w:rPr>
          <w:rFonts w:ascii="Calibri" w:hAnsi="Calibri" w:cs="Calibri"/>
          <w:b/>
          <w:bCs/>
          <w:sz w:val="22"/>
          <w:szCs w:val="22"/>
        </w:rPr>
      </w:pPr>
    </w:p>
    <w:p w14:paraId="002FEA33" w14:textId="77777777" w:rsidR="006446FB" w:rsidRPr="006446FB" w:rsidRDefault="006446FB" w:rsidP="006446FB">
      <w:pPr>
        <w:tabs>
          <w:tab w:val="left" w:pos="2625"/>
        </w:tabs>
        <w:spacing w:line="276" w:lineRule="auto"/>
        <w:jc w:val="both"/>
        <w:rPr>
          <w:rFonts w:ascii="Calibri" w:hAnsi="Calibri" w:cs="Calibri"/>
          <w:sz w:val="22"/>
          <w:szCs w:val="22"/>
        </w:rPr>
      </w:pPr>
      <w:r w:rsidRPr="006446FB">
        <w:rPr>
          <w:rFonts w:ascii="Calibri" w:hAnsi="Calibri" w:cs="Calibri"/>
          <w:sz w:val="22"/>
          <w:szCs w:val="22"/>
        </w:rPr>
        <w:t xml:space="preserve">„Karl Zettl ist eine Ausnahmeerscheinung – ein Pionier, der früh erkannt hat, welche Bedeutung und welches Potenzial Gesundheit, Regionalität und Gastlichkeit haben“, würdigte Bayerns Heilbäderpräsident Peter </w:t>
      </w:r>
      <w:proofErr w:type="spellStart"/>
      <w:r w:rsidRPr="006446FB">
        <w:rPr>
          <w:rFonts w:ascii="Calibri" w:hAnsi="Calibri" w:cs="Calibri"/>
          <w:sz w:val="22"/>
          <w:szCs w:val="22"/>
        </w:rPr>
        <w:t>Berek</w:t>
      </w:r>
      <w:proofErr w:type="spellEnd"/>
      <w:r w:rsidRPr="006446FB">
        <w:rPr>
          <w:rFonts w:ascii="Calibri" w:hAnsi="Calibri" w:cs="Calibri"/>
          <w:sz w:val="22"/>
          <w:szCs w:val="22"/>
        </w:rPr>
        <w:t xml:space="preserve"> bei der Verleihung. „Er hat Bad Gögging nicht nur begleitet, sondern aufgebaut. Ohne seinen Mut, seine Beharrlichkeit und seine tiefe Verbundenheit zur Region wäre der Kurort nicht, was er heute ist.“</w:t>
      </w:r>
    </w:p>
    <w:p w14:paraId="49384EB0" w14:textId="77777777" w:rsidR="006446FB" w:rsidRPr="006446FB" w:rsidRDefault="006446FB" w:rsidP="006446FB">
      <w:pPr>
        <w:tabs>
          <w:tab w:val="left" w:pos="2625"/>
        </w:tabs>
        <w:spacing w:line="276" w:lineRule="auto"/>
        <w:jc w:val="both"/>
        <w:rPr>
          <w:rFonts w:ascii="Calibri" w:hAnsi="Calibri" w:cs="Calibri"/>
          <w:sz w:val="22"/>
          <w:szCs w:val="22"/>
        </w:rPr>
      </w:pPr>
    </w:p>
    <w:p w14:paraId="102F9D91" w14:textId="77777777" w:rsidR="006446FB" w:rsidRPr="006446FB" w:rsidRDefault="006446FB" w:rsidP="006446FB">
      <w:pPr>
        <w:tabs>
          <w:tab w:val="left" w:pos="2625"/>
        </w:tabs>
        <w:spacing w:line="276" w:lineRule="auto"/>
        <w:jc w:val="both"/>
        <w:rPr>
          <w:rFonts w:ascii="Calibri" w:hAnsi="Calibri" w:cs="Calibri"/>
          <w:sz w:val="22"/>
          <w:szCs w:val="22"/>
        </w:rPr>
      </w:pPr>
      <w:r w:rsidRPr="006446FB">
        <w:rPr>
          <w:rFonts w:ascii="Calibri" w:hAnsi="Calibri" w:cs="Calibri"/>
          <w:sz w:val="22"/>
          <w:szCs w:val="22"/>
        </w:rPr>
        <w:t xml:space="preserve">Zettls Weg steht beispielhaft für die Entwicklung des modernen bayerischen Heilbäderwesens: Zettl übernahm 1982 das elterliche Café und baute es über die Jahre zu einem der renommiertesten Wellness- und Gesundheitsanbieter Niederbayerns aus. Bereits 1989 entstand das Hotel Eisvogel mit eigener Bäderabteilung – zu einer Zeit, als der Begriff „Wellness“ vielerorts noch kaum bekannt war. Mit stetigen Erweiterungen, innovativen Gesundheits- und Kurangeboten sowie einer klaren Ausrichtung auf Qualität setzte Zettl Maßstäbe. Das Moor als natürliches Heilmittel, die Hopfen- und Schwefelanwendungen, ein Römerbad, schließlich der </w:t>
      </w:r>
      <w:proofErr w:type="spellStart"/>
      <w:r w:rsidRPr="006446FB">
        <w:rPr>
          <w:rFonts w:ascii="Calibri" w:hAnsi="Calibri" w:cs="Calibri"/>
          <w:sz w:val="22"/>
          <w:szCs w:val="22"/>
        </w:rPr>
        <w:t>Spa</w:t>
      </w:r>
      <w:proofErr w:type="spellEnd"/>
      <w:r w:rsidRPr="006446FB">
        <w:rPr>
          <w:rFonts w:ascii="Calibri" w:hAnsi="Calibri" w:cs="Calibri"/>
          <w:sz w:val="22"/>
          <w:szCs w:val="22"/>
        </w:rPr>
        <w:t>-Bereich ab 2013: Jeder Schritt dokumentierte seinen Anspruch, Tradition und Moderne zu verbinden.</w:t>
      </w:r>
    </w:p>
    <w:p w14:paraId="0DBC8D8F" w14:textId="77777777" w:rsidR="006446FB" w:rsidRPr="006446FB" w:rsidRDefault="006446FB" w:rsidP="006446FB">
      <w:pPr>
        <w:tabs>
          <w:tab w:val="left" w:pos="2625"/>
        </w:tabs>
        <w:spacing w:line="276" w:lineRule="auto"/>
        <w:jc w:val="both"/>
        <w:rPr>
          <w:rFonts w:ascii="Calibri" w:hAnsi="Calibri" w:cs="Calibri"/>
          <w:sz w:val="22"/>
          <w:szCs w:val="22"/>
        </w:rPr>
      </w:pPr>
    </w:p>
    <w:p w14:paraId="36207066" w14:textId="77777777" w:rsidR="006446FB" w:rsidRDefault="006446FB" w:rsidP="006446FB">
      <w:pPr>
        <w:tabs>
          <w:tab w:val="left" w:pos="2625"/>
        </w:tabs>
        <w:spacing w:line="276" w:lineRule="auto"/>
        <w:jc w:val="both"/>
        <w:rPr>
          <w:rFonts w:ascii="Calibri" w:hAnsi="Calibri" w:cs="Calibri"/>
          <w:sz w:val="22"/>
          <w:szCs w:val="22"/>
        </w:rPr>
      </w:pPr>
    </w:p>
    <w:p w14:paraId="21794570" w14:textId="77777777" w:rsidR="006446FB" w:rsidRDefault="006446FB" w:rsidP="006446FB">
      <w:pPr>
        <w:tabs>
          <w:tab w:val="left" w:pos="2625"/>
        </w:tabs>
        <w:spacing w:line="276" w:lineRule="auto"/>
        <w:jc w:val="both"/>
        <w:rPr>
          <w:rFonts w:ascii="Calibri" w:hAnsi="Calibri" w:cs="Calibri"/>
          <w:sz w:val="22"/>
          <w:szCs w:val="22"/>
        </w:rPr>
      </w:pPr>
    </w:p>
    <w:p w14:paraId="22A3BB8D" w14:textId="77777777" w:rsidR="006446FB" w:rsidRDefault="006446FB" w:rsidP="006446FB">
      <w:pPr>
        <w:tabs>
          <w:tab w:val="left" w:pos="2625"/>
        </w:tabs>
        <w:spacing w:line="276" w:lineRule="auto"/>
        <w:jc w:val="both"/>
        <w:rPr>
          <w:rFonts w:ascii="Calibri" w:hAnsi="Calibri" w:cs="Calibri"/>
          <w:sz w:val="22"/>
          <w:szCs w:val="22"/>
        </w:rPr>
      </w:pPr>
    </w:p>
    <w:p w14:paraId="14F3B6CA" w14:textId="77777777" w:rsidR="006446FB" w:rsidRDefault="006446FB" w:rsidP="006446FB">
      <w:pPr>
        <w:tabs>
          <w:tab w:val="left" w:pos="2625"/>
        </w:tabs>
        <w:spacing w:line="276" w:lineRule="auto"/>
        <w:jc w:val="both"/>
        <w:rPr>
          <w:rFonts w:ascii="Calibri" w:hAnsi="Calibri" w:cs="Calibri"/>
          <w:sz w:val="22"/>
          <w:szCs w:val="22"/>
        </w:rPr>
      </w:pPr>
    </w:p>
    <w:p w14:paraId="04C7CDCE" w14:textId="77777777" w:rsidR="006446FB" w:rsidRDefault="006446FB" w:rsidP="006446FB">
      <w:pPr>
        <w:tabs>
          <w:tab w:val="left" w:pos="2625"/>
        </w:tabs>
        <w:spacing w:line="276" w:lineRule="auto"/>
        <w:jc w:val="both"/>
        <w:rPr>
          <w:rFonts w:ascii="Calibri" w:hAnsi="Calibri" w:cs="Calibri"/>
          <w:sz w:val="22"/>
          <w:szCs w:val="22"/>
        </w:rPr>
      </w:pPr>
    </w:p>
    <w:p w14:paraId="158F5E2D" w14:textId="002F10DC" w:rsidR="006446FB" w:rsidRPr="006446FB" w:rsidRDefault="006446FB" w:rsidP="006446FB">
      <w:pPr>
        <w:tabs>
          <w:tab w:val="left" w:pos="2625"/>
        </w:tabs>
        <w:spacing w:line="276" w:lineRule="auto"/>
        <w:jc w:val="both"/>
        <w:rPr>
          <w:rFonts w:ascii="Calibri" w:hAnsi="Calibri" w:cs="Calibri"/>
          <w:sz w:val="22"/>
          <w:szCs w:val="22"/>
        </w:rPr>
      </w:pPr>
      <w:r w:rsidRPr="006446FB">
        <w:rPr>
          <w:rFonts w:ascii="Calibri" w:hAnsi="Calibri" w:cs="Calibri"/>
          <w:sz w:val="22"/>
          <w:szCs w:val="22"/>
        </w:rPr>
        <w:t xml:space="preserve">Auch im Verband selbst hat Zettl über Jahrzehnte Verantwortung übernommen: „Mehr als 30 Jahre Engagement in unseren Gremien – das ist gelebtes Bekenntnis zu unserer gemeinsamen Aufgabe“, betonte auch Frank </w:t>
      </w:r>
      <w:proofErr w:type="spellStart"/>
      <w:r w:rsidRPr="006446FB">
        <w:rPr>
          <w:rFonts w:ascii="Calibri" w:hAnsi="Calibri" w:cs="Calibri"/>
          <w:sz w:val="22"/>
          <w:szCs w:val="22"/>
        </w:rPr>
        <w:t>Oette</w:t>
      </w:r>
      <w:proofErr w:type="spellEnd"/>
      <w:r w:rsidRPr="006446FB">
        <w:rPr>
          <w:rFonts w:ascii="Calibri" w:hAnsi="Calibri" w:cs="Calibri"/>
          <w:sz w:val="22"/>
          <w:szCs w:val="22"/>
        </w:rPr>
        <w:t xml:space="preserve">, Geschäftsführer des Heilbäder-Verbands. </w:t>
      </w:r>
    </w:p>
    <w:p w14:paraId="381C92CE" w14:textId="77777777" w:rsidR="006446FB" w:rsidRPr="006446FB" w:rsidRDefault="006446FB" w:rsidP="006446FB">
      <w:pPr>
        <w:tabs>
          <w:tab w:val="left" w:pos="2625"/>
        </w:tabs>
        <w:spacing w:line="276" w:lineRule="auto"/>
        <w:jc w:val="both"/>
        <w:rPr>
          <w:rFonts w:ascii="Calibri" w:hAnsi="Calibri" w:cs="Calibri"/>
          <w:sz w:val="22"/>
          <w:szCs w:val="22"/>
        </w:rPr>
      </w:pPr>
    </w:p>
    <w:p w14:paraId="3B38B3FD" w14:textId="77777777" w:rsidR="006446FB" w:rsidRPr="006446FB" w:rsidRDefault="006446FB" w:rsidP="006446FB">
      <w:pPr>
        <w:tabs>
          <w:tab w:val="left" w:pos="2625"/>
        </w:tabs>
        <w:spacing w:line="276" w:lineRule="auto"/>
        <w:jc w:val="both"/>
        <w:rPr>
          <w:rFonts w:ascii="Calibri" w:hAnsi="Calibri" w:cs="Calibri"/>
          <w:sz w:val="22"/>
          <w:szCs w:val="22"/>
        </w:rPr>
      </w:pPr>
      <w:r w:rsidRPr="006446FB">
        <w:rPr>
          <w:rFonts w:ascii="Calibri" w:hAnsi="Calibri" w:cs="Calibri"/>
          <w:sz w:val="22"/>
          <w:szCs w:val="22"/>
        </w:rPr>
        <w:t xml:space="preserve">Erst vor kurzem wurde Zettl für sein Lebenswerk bereits bayernweit mit dem Bayerischen Tourismuspreis 2025 ausgezeichnet. Mit der Ehrenmitgliedschaft des Bayerischen Heilbäder-Verbands folgt nun eine weitere Würdigung für einen Mann, der die Entwicklung des Kur- und Gesundheitstourismus in Bayern wie nur wenige geprägt hat. „Wir ehren mit Karl Zettl nicht nur einen erfolgreichen Unternehmer, sondern einen Menschen, der gezeigt hat, wie viel Leidenschaft und Gestaltungskraft im Heilbäderwesen steckt“, so </w:t>
      </w:r>
      <w:proofErr w:type="spellStart"/>
      <w:r w:rsidRPr="006446FB">
        <w:rPr>
          <w:rFonts w:ascii="Calibri" w:hAnsi="Calibri" w:cs="Calibri"/>
          <w:sz w:val="22"/>
          <w:szCs w:val="22"/>
        </w:rPr>
        <w:t>Berek</w:t>
      </w:r>
      <w:proofErr w:type="spellEnd"/>
      <w:r w:rsidRPr="006446FB">
        <w:rPr>
          <w:rFonts w:ascii="Calibri" w:hAnsi="Calibri" w:cs="Calibri"/>
          <w:sz w:val="22"/>
          <w:szCs w:val="22"/>
        </w:rPr>
        <w:t xml:space="preserve"> abschließend.</w:t>
      </w:r>
    </w:p>
    <w:p w14:paraId="52C84C40" w14:textId="77777777" w:rsidR="007D0E2A" w:rsidRDefault="007D0E2A" w:rsidP="007D0E2A">
      <w:pPr>
        <w:tabs>
          <w:tab w:val="left" w:pos="2625"/>
        </w:tabs>
        <w:spacing w:line="276" w:lineRule="auto"/>
        <w:jc w:val="both"/>
        <w:rPr>
          <w:rFonts w:ascii="Calibri" w:hAnsi="Calibri" w:cs="Calibri"/>
          <w:sz w:val="22"/>
          <w:szCs w:val="22"/>
        </w:rPr>
      </w:pPr>
    </w:p>
    <w:p w14:paraId="52B78CC2" w14:textId="77777777" w:rsidR="002B5436" w:rsidRDefault="002B5436" w:rsidP="007D0E2A">
      <w:pPr>
        <w:tabs>
          <w:tab w:val="left" w:pos="2625"/>
        </w:tabs>
        <w:spacing w:line="276" w:lineRule="auto"/>
        <w:jc w:val="both"/>
        <w:rPr>
          <w:rFonts w:ascii="Calibri" w:hAnsi="Calibri" w:cs="Calibri"/>
          <w:sz w:val="22"/>
          <w:szCs w:val="22"/>
        </w:rPr>
      </w:pPr>
    </w:p>
    <w:p w14:paraId="69220D9D" w14:textId="05734E21" w:rsidR="007D0E2A" w:rsidRPr="00A57287" w:rsidRDefault="007D0E2A" w:rsidP="007D0E2A">
      <w:pPr>
        <w:tabs>
          <w:tab w:val="left" w:pos="2625"/>
        </w:tabs>
        <w:spacing w:line="276" w:lineRule="auto"/>
        <w:jc w:val="both"/>
        <w:rPr>
          <w:rFonts w:ascii="Calibri" w:hAnsi="Calibri" w:cs="Calibri"/>
          <w:i/>
          <w:iCs/>
          <w:sz w:val="22"/>
          <w:szCs w:val="22"/>
        </w:rPr>
      </w:pPr>
      <w:r w:rsidRPr="00A57287">
        <w:rPr>
          <w:rFonts w:ascii="Calibri" w:hAnsi="Calibri" w:cs="Calibri"/>
          <w:i/>
          <w:iCs/>
          <w:sz w:val="22"/>
          <w:szCs w:val="22"/>
        </w:rPr>
        <w:t xml:space="preserve">Bildunterschrift: </w:t>
      </w:r>
    </w:p>
    <w:p w14:paraId="2B21AD38" w14:textId="3C28ECE1" w:rsidR="00910130" w:rsidRDefault="006446FB" w:rsidP="00C76B4E">
      <w:pPr>
        <w:tabs>
          <w:tab w:val="left" w:pos="2625"/>
        </w:tabs>
        <w:spacing w:line="276" w:lineRule="auto"/>
        <w:jc w:val="both"/>
        <w:rPr>
          <w:rFonts w:ascii="Calibri" w:hAnsi="Calibri" w:cs="Calibri"/>
          <w:i/>
          <w:iCs/>
          <w:sz w:val="22"/>
          <w:szCs w:val="22"/>
        </w:rPr>
      </w:pPr>
      <w:r w:rsidRPr="006446FB">
        <w:rPr>
          <w:rFonts w:ascii="Calibri" w:hAnsi="Calibri" w:cs="Calibri"/>
          <w:i/>
          <w:iCs/>
          <w:sz w:val="22"/>
          <w:szCs w:val="22"/>
        </w:rPr>
        <w:t xml:space="preserve">Bayerns Heilbäderpräsident Peter </w:t>
      </w:r>
      <w:proofErr w:type="spellStart"/>
      <w:r w:rsidRPr="006446FB">
        <w:rPr>
          <w:rFonts w:ascii="Calibri" w:hAnsi="Calibri" w:cs="Calibri"/>
          <w:i/>
          <w:iCs/>
          <w:sz w:val="22"/>
          <w:szCs w:val="22"/>
        </w:rPr>
        <w:t>Berek</w:t>
      </w:r>
      <w:proofErr w:type="spellEnd"/>
      <w:r>
        <w:rPr>
          <w:rFonts w:ascii="Calibri" w:hAnsi="Calibri" w:cs="Calibri"/>
          <w:i/>
          <w:iCs/>
          <w:sz w:val="22"/>
          <w:szCs w:val="22"/>
        </w:rPr>
        <w:t xml:space="preserve"> (links)</w:t>
      </w:r>
      <w:r w:rsidRPr="006446FB">
        <w:rPr>
          <w:rFonts w:ascii="Calibri" w:hAnsi="Calibri" w:cs="Calibri"/>
          <w:i/>
          <w:iCs/>
          <w:sz w:val="22"/>
          <w:szCs w:val="22"/>
        </w:rPr>
        <w:t xml:space="preserve"> </w:t>
      </w:r>
      <w:r w:rsidR="006F0639">
        <w:rPr>
          <w:rFonts w:ascii="Calibri" w:hAnsi="Calibri" w:cs="Calibri"/>
          <w:i/>
          <w:iCs/>
          <w:sz w:val="22"/>
          <w:szCs w:val="22"/>
        </w:rPr>
        <w:t>ernennt</w:t>
      </w:r>
      <w:r w:rsidRPr="006446FB">
        <w:rPr>
          <w:rFonts w:ascii="Calibri" w:hAnsi="Calibri" w:cs="Calibri"/>
          <w:i/>
          <w:iCs/>
          <w:sz w:val="22"/>
          <w:szCs w:val="22"/>
        </w:rPr>
        <w:t xml:space="preserve"> Karl Zettl</w:t>
      </w:r>
      <w:r>
        <w:rPr>
          <w:rFonts w:ascii="Calibri" w:hAnsi="Calibri" w:cs="Calibri"/>
          <w:i/>
          <w:iCs/>
          <w:sz w:val="22"/>
          <w:szCs w:val="22"/>
        </w:rPr>
        <w:t xml:space="preserve"> (rechts)</w:t>
      </w:r>
      <w:r w:rsidRPr="006446FB">
        <w:rPr>
          <w:rFonts w:ascii="Calibri" w:hAnsi="Calibri" w:cs="Calibri"/>
          <w:i/>
          <w:iCs/>
          <w:sz w:val="22"/>
          <w:szCs w:val="22"/>
        </w:rPr>
        <w:t xml:space="preserve"> im Rahmen des Bayerischen Heilbädertags in Bad Griesbach </w:t>
      </w:r>
      <w:r w:rsidR="006F0639">
        <w:rPr>
          <w:rFonts w:ascii="Calibri" w:hAnsi="Calibri" w:cs="Calibri"/>
          <w:i/>
          <w:iCs/>
          <w:sz w:val="22"/>
          <w:szCs w:val="22"/>
        </w:rPr>
        <w:t>zum Ehrenmitglied</w:t>
      </w:r>
      <w:r w:rsidRPr="006446FB">
        <w:rPr>
          <w:rFonts w:ascii="Calibri" w:hAnsi="Calibri" w:cs="Calibri"/>
          <w:i/>
          <w:iCs/>
          <w:sz w:val="22"/>
          <w:szCs w:val="22"/>
        </w:rPr>
        <w:t xml:space="preserve"> des Bayerischen Heilbäder-Verbands</w:t>
      </w:r>
      <w:r>
        <w:rPr>
          <w:rFonts w:ascii="Calibri" w:hAnsi="Calibri" w:cs="Calibri"/>
          <w:i/>
          <w:iCs/>
          <w:sz w:val="22"/>
          <w:szCs w:val="22"/>
        </w:rPr>
        <w:t xml:space="preserve">. </w:t>
      </w:r>
      <w:r w:rsidR="007D0E2A" w:rsidRPr="00EA1A5B">
        <w:rPr>
          <w:rFonts w:ascii="Calibri" w:hAnsi="Calibri" w:cs="Calibri"/>
          <w:i/>
          <w:iCs/>
          <w:sz w:val="22"/>
          <w:szCs w:val="22"/>
        </w:rPr>
        <w:t xml:space="preserve">Foto: </w:t>
      </w:r>
      <w:r>
        <w:rPr>
          <w:rFonts w:ascii="Calibri" w:hAnsi="Calibri" w:cs="Calibri"/>
          <w:i/>
          <w:iCs/>
          <w:sz w:val="22"/>
          <w:szCs w:val="22"/>
        </w:rPr>
        <w:t>BHV</w:t>
      </w:r>
    </w:p>
    <w:p w14:paraId="42182445" w14:textId="77777777" w:rsidR="00EA1A5B" w:rsidRDefault="00EA1A5B" w:rsidP="00C76B4E">
      <w:pPr>
        <w:tabs>
          <w:tab w:val="left" w:pos="2625"/>
        </w:tabs>
        <w:spacing w:line="276" w:lineRule="auto"/>
        <w:jc w:val="both"/>
        <w:rPr>
          <w:rFonts w:ascii="Calibri" w:hAnsi="Calibri" w:cs="Calibri"/>
          <w:i/>
          <w:iCs/>
          <w:sz w:val="22"/>
          <w:szCs w:val="22"/>
        </w:rPr>
      </w:pPr>
    </w:p>
    <w:sectPr w:rsidR="00EA1A5B" w:rsidSect="003B49E7">
      <w:headerReference w:type="default" r:id="rId7"/>
      <w:footerReference w:type="default" r:id="rId8"/>
      <w:pgSz w:w="11900" w:h="16840"/>
      <w:pgMar w:top="1418" w:right="1418" w:bottom="1985" w:left="1418"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73F89" w14:textId="77777777" w:rsidR="00FD3451" w:rsidRDefault="00FD3451" w:rsidP="00286D45">
      <w:r>
        <w:separator/>
      </w:r>
    </w:p>
  </w:endnote>
  <w:endnote w:type="continuationSeparator" w:id="0">
    <w:p w14:paraId="4AB10247" w14:textId="77777777" w:rsidR="00FD3451" w:rsidRDefault="00FD3451" w:rsidP="0028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B426" w14:textId="77777777" w:rsidR="00394F99" w:rsidRDefault="003B49E7" w:rsidP="003B49E7">
    <w:pPr>
      <w:pStyle w:val="Fuzeile"/>
      <w:ind w:left="-1418"/>
    </w:pPr>
    <w:r>
      <w:rPr>
        <w:noProof/>
      </w:rPr>
      <w:drawing>
        <wp:inline distT="0" distB="0" distL="0" distR="0" wp14:anchorId="4FCD3F7A" wp14:editId="100903AA">
          <wp:extent cx="7933527" cy="1536700"/>
          <wp:effectExtent l="0" t="0" r="4445" b="0"/>
          <wp:docPr id="1722972108" name="Grafik 1" descr="Ein Bild, das Text, Screensho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085879" name="Grafik 1" descr="Ein Bild, das Text, Screenshot, Schrift, Design enthält.&#10;&#10;Automatisch generierte Beschreibung"/>
                  <pic:cNvPicPr/>
                </pic:nvPicPr>
                <pic:blipFill>
                  <a:blip r:embed="rId1"/>
                  <a:stretch>
                    <a:fillRect/>
                  </a:stretch>
                </pic:blipFill>
                <pic:spPr>
                  <a:xfrm>
                    <a:off x="0" y="0"/>
                    <a:ext cx="7955874" cy="1541029"/>
                  </a:xfrm>
                  <a:prstGeom prst="rect">
                    <a:avLst/>
                  </a:prstGeom>
                </pic:spPr>
              </pic:pic>
            </a:graphicData>
          </a:graphic>
        </wp:inline>
      </w:drawing>
    </w:r>
    <w:r w:rsidR="00394F99">
      <w:rPr>
        <w:noProof/>
      </w:rPr>
      <mc:AlternateContent>
        <mc:Choice Requires="wps">
          <w:drawing>
            <wp:anchor distT="0" distB="0" distL="114300" distR="114300" simplePos="0" relativeHeight="251659264" behindDoc="0" locked="0" layoutInCell="1" allowOverlap="1" wp14:anchorId="2E672BA4" wp14:editId="47020992">
              <wp:simplePos x="0" y="0"/>
              <wp:positionH relativeFrom="column">
                <wp:posOffset>-919480</wp:posOffset>
              </wp:positionH>
              <wp:positionV relativeFrom="margin">
                <wp:align>bottom</wp:align>
              </wp:positionV>
              <wp:extent cx="7585710" cy="0"/>
              <wp:effectExtent l="0" t="50800" r="0" b="50800"/>
              <wp:wrapNone/>
              <wp:docPr id="15" name="Textfeld 15"/>
              <wp:cNvGraphicFramePr/>
              <a:graphic xmlns:a="http://schemas.openxmlformats.org/drawingml/2006/main">
                <a:graphicData uri="http://schemas.microsoft.com/office/word/2010/wordprocessingShape">
                  <wps:wsp>
                    <wps:cNvSpPr txBox="1"/>
                    <wps:spPr>
                      <a:xfrm>
                        <a:off x="0" y="0"/>
                        <a:ext cx="7585710" cy="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72BA4" id="_x0000_t202" coordsize="21600,21600" o:spt="202" path="m,l,21600r21600,l21600,xe">
              <v:stroke joinstyle="miter"/>
              <v:path gradientshapeok="t" o:connecttype="rect"/>
            </v:shapetype>
            <v:shape id="Textfeld 15" o:spid="_x0000_s1027" type="#_x0000_t202" style="position:absolute;left:0;text-align:left;margin-left:-72.4pt;margin-top:0;width:597.3pt;height:0;z-index:251659264;visibility:visible;mso-wrap-style:square;mso-wrap-distance-left:9pt;mso-wrap-distance-top:0;mso-wrap-distance-right:9pt;mso-wrap-distance-bottom:0;mso-position-horizontal:absolute;mso-position-horizontal-relative:text;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" filled="f" stroked="f">
              <v:textbox>
                <w:txbxContent>
                  <w:p w14:paraId="32A650D4" w14:textId="77777777" w:rsidR="00394F99" w:rsidRDefault="00394F99">
                    <w:r>
                      <w:rPr>
                        <w:noProof/>
                      </w:rPr>
                      <w:drawing>
                        <wp:inline distT="0" distB="0" distL="0" distR="0" wp14:anchorId="58FCFCC0" wp14:editId="7C7924B1">
                          <wp:extent cx="7193280" cy="1127760"/>
                          <wp:effectExtent l="0" t="0" r="0" b="0"/>
                          <wp:docPr id="38302794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ererBlock_BHV_0917.jpg"/>
                                  <pic:cNvPicPr/>
                                </pic:nvPicPr>
                                <pic:blipFill>
                                  <a:blip r:embed="rId2">
                                    <a:extLst>
                                      <a:ext uri="{28A0092B-C50C-407E-A947-70E740481C1C}">
                                        <a14:useLocalDpi xmlns:a14="http://schemas.microsoft.com/office/drawing/2010/main" val="0"/>
                                      </a:ext>
                                    </a:extLst>
                                  </a:blip>
                                  <a:stretch>
                                    <a:fillRect/>
                                  </a:stretch>
                                </pic:blipFill>
                                <pic:spPr>
                                  <a:xfrm>
                                    <a:off x="0" y="0"/>
                                    <a:ext cx="7193280" cy="1127760"/>
                                  </a:xfrm>
                                  <a:prstGeom prst="rect">
                                    <a:avLst/>
                                  </a:prstGeom>
                                </pic:spPr>
                              </pic:pic>
                            </a:graphicData>
                          </a:graphic>
                        </wp:inline>
                      </w:drawing>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61B8B" w14:textId="77777777" w:rsidR="00FD3451" w:rsidRDefault="00FD3451" w:rsidP="00286D45">
      <w:r>
        <w:separator/>
      </w:r>
    </w:p>
  </w:footnote>
  <w:footnote w:type="continuationSeparator" w:id="0">
    <w:p w14:paraId="115B88B5" w14:textId="77777777" w:rsidR="00FD3451" w:rsidRDefault="00FD3451" w:rsidP="0028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DF70" w14:textId="77777777" w:rsidR="004A2F33" w:rsidRDefault="004A2F33" w:rsidP="004A2F33">
    <w:pPr>
      <w:pStyle w:val="Kopfzeile"/>
    </w:pPr>
    <w:r>
      <w:rPr>
        <w:noProof/>
      </w:rPr>
      <mc:AlternateContent>
        <mc:Choice Requires="wps">
          <w:drawing>
            <wp:anchor distT="0" distB="0" distL="114300" distR="114300" simplePos="0" relativeHeight="251657216" behindDoc="0" locked="0" layoutInCell="1" allowOverlap="1" wp14:anchorId="6D83E348" wp14:editId="2C8A83E0">
              <wp:simplePos x="0" y="0"/>
              <wp:positionH relativeFrom="column">
                <wp:posOffset>-919480</wp:posOffset>
              </wp:positionH>
              <wp:positionV relativeFrom="margin">
                <wp:align>top</wp:align>
              </wp:positionV>
              <wp:extent cx="7585710" cy="1266939"/>
              <wp:effectExtent l="0" t="0" r="0" b="0"/>
              <wp:wrapNone/>
              <wp:docPr id="12" name="Textfeld 12"/>
              <wp:cNvGraphicFramePr/>
              <a:graphic xmlns:a="http://schemas.openxmlformats.org/drawingml/2006/main">
                <a:graphicData uri="http://schemas.microsoft.com/office/word/2010/wordprocessingShape">
                  <wps:wsp>
                    <wps:cNvSpPr txBox="1"/>
                    <wps:spPr>
                      <a:xfrm>
                        <a:off x="0" y="0"/>
                        <a:ext cx="7585710" cy="12669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83E348" id="_x0000_t202" coordsize="21600,21600" o:spt="202" path="m,l,21600r21600,l21600,xe">
              <v:stroke joinstyle="miter"/>
              <v:path gradientshapeok="t" o:connecttype="rect"/>
            </v:shapetype>
            <v:shape id="Textfeld 12" o:spid="_x0000_s1026" type="#_x0000_t202" style="position:absolute;margin-left:-72.4pt;margin-top:0;width:597.3pt;height:99.75pt;z-index:251657216;visibility:visible;mso-wrap-style:square;mso-height-percent:0;mso-wrap-distance-left:9pt;mso-wrap-distance-top:0;mso-wrap-distance-right:9pt;mso-wrap-distance-bottom:0;mso-position-horizontal:absolute;mso-position-horizontal-relative:text;mso-position-vertical:top;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" filled="f" stroked="f">
              <v:textbox>
                <w:txbxContent>
                  <w:p w14:paraId="6BCB2148" w14:textId="77777777" w:rsidR="004A2F33" w:rsidRDefault="004A2F33" w:rsidP="004C7CB4">
                    <w:pPr>
                      <w:ind w:left="1418"/>
                    </w:pPr>
                    <w:r>
                      <w:rPr>
                        <w:noProof/>
                      </w:rPr>
                      <w:drawing>
                        <wp:inline distT="0" distB="0" distL="0" distR="0" wp14:anchorId="031C8C2F" wp14:editId="3C492379">
                          <wp:extent cx="6279571" cy="747539"/>
                          <wp:effectExtent l="0" t="0" r="0" b="1905"/>
                          <wp:docPr id="87865753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ereBlock_BHV_0917.jpg"/>
                                  <pic:cNvPicPr/>
                                </pic:nvPicPr>
                                <pic:blipFill rotWithShape="1">
                                  <a:blip r:embed="rId1">
                                    <a:extLst>
                                      <a:ext uri="{28A0092B-C50C-407E-A947-70E740481C1C}">
                                        <a14:useLocalDpi xmlns:a14="http://schemas.microsoft.com/office/drawing/2010/main" val="0"/>
                                      </a:ext>
                                    </a:extLst>
                                  </a:blip>
                                  <a:srcRect b="73562"/>
                                  <a:stretch/>
                                </pic:blipFill>
                                <pic:spPr bwMode="auto">
                                  <a:xfrm>
                                    <a:off x="0" y="0"/>
                                    <a:ext cx="6281928" cy="74782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E7"/>
    <w:rsid w:val="00072FAB"/>
    <w:rsid w:val="001B16E5"/>
    <w:rsid w:val="001D37A9"/>
    <w:rsid w:val="001E4DD9"/>
    <w:rsid w:val="002249AE"/>
    <w:rsid w:val="002758A9"/>
    <w:rsid w:val="00286669"/>
    <w:rsid w:val="00286D45"/>
    <w:rsid w:val="002B5436"/>
    <w:rsid w:val="002B6CC5"/>
    <w:rsid w:val="002E4938"/>
    <w:rsid w:val="003469C2"/>
    <w:rsid w:val="00377BB9"/>
    <w:rsid w:val="00394F99"/>
    <w:rsid w:val="003A22D8"/>
    <w:rsid w:val="003B49E7"/>
    <w:rsid w:val="00431605"/>
    <w:rsid w:val="0043203D"/>
    <w:rsid w:val="004675FB"/>
    <w:rsid w:val="00494941"/>
    <w:rsid w:val="004A2F33"/>
    <w:rsid w:val="004C7CB4"/>
    <w:rsid w:val="004D2E27"/>
    <w:rsid w:val="004E095C"/>
    <w:rsid w:val="00525F51"/>
    <w:rsid w:val="00527303"/>
    <w:rsid w:val="005346D2"/>
    <w:rsid w:val="00544B28"/>
    <w:rsid w:val="00566BD2"/>
    <w:rsid w:val="005A42B1"/>
    <w:rsid w:val="005D0F61"/>
    <w:rsid w:val="006446FB"/>
    <w:rsid w:val="006C3AAB"/>
    <w:rsid w:val="006F0639"/>
    <w:rsid w:val="006F4980"/>
    <w:rsid w:val="007253E9"/>
    <w:rsid w:val="007D0E2A"/>
    <w:rsid w:val="00824FEA"/>
    <w:rsid w:val="008257A2"/>
    <w:rsid w:val="00835F07"/>
    <w:rsid w:val="00863B8D"/>
    <w:rsid w:val="00865A6F"/>
    <w:rsid w:val="0088010B"/>
    <w:rsid w:val="0088421C"/>
    <w:rsid w:val="008D3281"/>
    <w:rsid w:val="00906807"/>
    <w:rsid w:val="00910130"/>
    <w:rsid w:val="00956A18"/>
    <w:rsid w:val="009C006E"/>
    <w:rsid w:val="009D0939"/>
    <w:rsid w:val="009D6E24"/>
    <w:rsid w:val="00A21037"/>
    <w:rsid w:val="00A57287"/>
    <w:rsid w:val="00AF76AE"/>
    <w:rsid w:val="00AF7945"/>
    <w:rsid w:val="00B255E8"/>
    <w:rsid w:val="00B51CEC"/>
    <w:rsid w:val="00BA5D68"/>
    <w:rsid w:val="00BD1830"/>
    <w:rsid w:val="00C24DAB"/>
    <w:rsid w:val="00C277EF"/>
    <w:rsid w:val="00C76B4E"/>
    <w:rsid w:val="00CC1BDB"/>
    <w:rsid w:val="00D058AA"/>
    <w:rsid w:val="00D1102C"/>
    <w:rsid w:val="00D44387"/>
    <w:rsid w:val="00D51E6A"/>
    <w:rsid w:val="00DF1ECF"/>
    <w:rsid w:val="00E4387C"/>
    <w:rsid w:val="00E52337"/>
    <w:rsid w:val="00E902B0"/>
    <w:rsid w:val="00EA1A5B"/>
    <w:rsid w:val="00EA46AB"/>
    <w:rsid w:val="00EE6992"/>
    <w:rsid w:val="00EE6A11"/>
    <w:rsid w:val="00EF3176"/>
    <w:rsid w:val="00FD34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133A4"/>
  <w14:defaultImageDpi w14:val="300"/>
  <w15:docId w15:val="{BEFAFC28-CCC4-034F-908A-C52C3AD3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D45"/>
    <w:pPr>
      <w:tabs>
        <w:tab w:val="center" w:pos="4536"/>
        <w:tab w:val="right" w:pos="9072"/>
      </w:tabs>
    </w:pPr>
  </w:style>
  <w:style w:type="character" w:customStyle="1" w:styleId="KopfzeileZchn">
    <w:name w:val="Kopfzeile Zchn"/>
    <w:basedOn w:val="Absatz-Standardschriftart"/>
    <w:link w:val="Kopfzeile"/>
    <w:uiPriority w:val="99"/>
    <w:rsid w:val="00286D45"/>
  </w:style>
  <w:style w:type="paragraph" w:styleId="Fuzeile">
    <w:name w:val="footer"/>
    <w:basedOn w:val="Standard"/>
    <w:link w:val="FuzeileZchn"/>
    <w:uiPriority w:val="99"/>
    <w:unhideWhenUsed/>
    <w:rsid w:val="00286D45"/>
    <w:pPr>
      <w:tabs>
        <w:tab w:val="center" w:pos="4536"/>
        <w:tab w:val="right" w:pos="9072"/>
      </w:tabs>
    </w:pPr>
  </w:style>
  <w:style w:type="character" w:customStyle="1" w:styleId="FuzeileZchn">
    <w:name w:val="Fußzeile Zchn"/>
    <w:basedOn w:val="Absatz-Standardschriftart"/>
    <w:link w:val="Fuzeile"/>
    <w:uiPriority w:val="99"/>
    <w:rsid w:val="00286D45"/>
  </w:style>
  <w:style w:type="paragraph" w:styleId="Sprechblasentext">
    <w:name w:val="Balloon Text"/>
    <w:basedOn w:val="Standard"/>
    <w:link w:val="SprechblasentextZchn"/>
    <w:uiPriority w:val="99"/>
    <w:semiHidden/>
    <w:unhideWhenUsed/>
    <w:rsid w:val="00286D4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86D45"/>
    <w:rPr>
      <w:rFonts w:ascii="Lucida Grande" w:hAnsi="Lucida Grande" w:cs="Lucida Grande"/>
      <w:sz w:val="18"/>
      <w:szCs w:val="18"/>
    </w:rPr>
  </w:style>
  <w:style w:type="paragraph" w:customStyle="1" w:styleId="EinfAbs">
    <w:name w:val="[Einf. Abs.]"/>
    <w:basedOn w:val="Standard"/>
    <w:uiPriority w:val="99"/>
    <w:rsid w:val="00286D4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824FEA"/>
    <w:rPr>
      <w:color w:val="0000FF" w:themeColor="hyperlink"/>
      <w:u w:val="single"/>
    </w:rPr>
  </w:style>
  <w:style w:type="character" w:styleId="NichtaufgelsteErwhnung">
    <w:name w:val="Unresolved Mention"/>
    <w:basedOn w:val="Absatz-Standardschriftart"/>
    <w:uiPriority w:val="99"/>
    <w:semiHidden/>
    <w:unhideWhenUsed/>
    <w:rsid w:val="0082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253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FAE-C864-4376-8E46-D67FAB38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IKL - Idee, Konzept, Layout</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Katharina Poppe</cp:lastModifiedBy>
  <cp:revision>7</cp:revision>
  <cp:lastPrinted>2025-08-27T09:55:00Z</cp:lastPrinted>
  <dcterms:created xsi:type="dcterms:W3CDTF">2025-11-19T11:23:00Z</dcterms:created>
  <dcterms:modified xsi:type="dcterms:W3CDTF">2025-12-03T14:41:00Z</dcterms:modified>
</cp:coreProperties>
</file>